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F6BE94" w14:textId="77777777" w:rsidR="005C304B" w:rsidRPr="00DC4826" w:rsidRDefault="005C304B" w:rsidP="005C304B">
      <w:pPr>
        <w:ind w:left="-720" w:right="-694"/>
        <w:jc w:val="center"/>
        <w:rPr>
          <w:color w:val="000000" w:themeColor="text1"/>
          <w:sz w:val="22"/>
          <w:lang w:val="en-IE"/>
        </w:rPr>
      </w:pPr>
      <w:r w:rsidRPr="00DC4826">
        <w:rPr>
          <w:noProof/>
          <w:color w:val="000000" w:themeColor="text1"/>
          <w:lang w:val="en-IE" w:eastAsia="en-IE"/>
        </w:rPr>
        <w:drawing>
          <wp:inline distT="0" distB="0" distL="0" distR="0" wp14:anchorId="07C80313" wp14:editId="1F2A9212">
            <wp:extent cx="2857500" cy="158430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860358" cy="1585894"/>
                    </a:xfrm>
                    <a:prstGeom prst="rect">
                      <a:avLst/>
                    </a:prstGeom>
                  </pic:spPr>
                </pic:pic>
              </a:graphicData>
            </a:graphic>
          </wp:inline>
        </w:drawing>
      </w:r>
    </w:p>
    <w:p w14:paraId="0AFA268F" w14:textId="77777777" w:rsidR="005C304B" w:rsidRPr="00DC4826" w:rsidRDefault="005C304B" w:rsidP="005C304B">
      <w:pPr>
        <w:ind w:left="-720" w:right="-694"/>
        <w:jc w:val="center"/>
        <w:rPr>
          <w:rFonts w:ascii="Calibri" w:hAnsi="Calibri"/>
          <w:color w:val="000000" w:themeColor="text1"/>
          <w:sz w:val="22"/>
          <w:lang w:val="en-IE"/>
        </w:rPr>
      </w:pPr>
    </w:p>
    <w:p w14:paraId="39A5F9EA" w14:textId="77777777" w:rsidR="005C304B" w:rsidRPr="00DC4826" w:rsidRDefault="005C304B" w:rsidP="005C304B">
      <w:pPr>
        <w:ind w:left="-720" w:right="-694"/>
        <w:jc w:val="center"/>
        <w:rPr>
          <w:rFonts w:ascii="Calibri" w:hAnsi="Calibri"/>
          <w:color w:val="000000" w:themeColor="text1"/>
          <w:sz w:val="22"/>
          <w:lang w:val="en-IE"/>
        </w:rPr>
      </w:pPr>
    </w:p>
    <w:p w14:paraId="2F71682A" w14:textId="77777777" w:rsidR="005C304B" w:rsidRDefault="005C304B" w:rsidP="005C304B">
      <w:pPr>
        <w:spacing w:line="360" w:lineRule="auto"/>
        <w:ind w:right="-32" w:hanging="11"/>
        <w:jc w:val="center"/>
        <w:rPr>
          <w:rFonts w:ascii="Calibri" w:hAnsi="Calibri"/>
          <w:color w:val="000000" w:themeColor="text1"/>
          <w:sz w:val="22"/>
          <w:lang w:val="en-IE"/>
        </w:rPr>
      </w:pPr>
      <w:r w:rsidRPr="00DC4826">
        <w:rPr>
          <w:rFonts w:ascii="Calibri" w:hAnsi="Calibri"/>
          <w:color w:val="000000" w:themeColor="text1"/>
          <w:sz w:val="22"/>
          <w:lang w:val="en-IE"/>
        </w:rPr>
        <w:t>CANDIDATE INFORMATION BOOKLET</w:t>
      </w:r>
    </w:p>
    <w:p w14:paraId="2CB5EB26" w14:textId="77777777" w:rsidR="005C304B" w:rsidRDefault="005C304B" w:rsidP="005C304B">
      <w:pPr>
        <w:spacing w:line="360" w:lineRule="auto"/>
        <w:ind w:right="-32" w:hanging="11"/>
        <w:jc w:val="center"/>
        <w:rPr>
          <w:rFonts w:ascii="Calibri" w:hAnsi="Calibri"/>
          <w:color w:val="000000" w:themeColor="text1"/>
          <w:sz w:val="22"/>
          <w:lang w:val="en-IE"/>
        </w:rPr>
      </w:pPr>
    </w:p>
    <w:p w14:paraId="5A0AED1D" w14:textId="77777777" w:rsidR="005C304B" w:rsidRPr="005E5EDA" w:rsidRDefault="005C304B" w:rsidP="005C304B">
      <w:pPr>
        <w:spacing w:line="360" w:lineRule="auto"/>
        <w:ind w:right="-32" w:hanging="11"/>
        <w:jc w:val="center"/>
        <w:rPr>
          <w:rFonts w:ascii="Calibri" w:hAnsi="Calibri"/>
          <w:color w:val="000000" w:themeColor="text1"/>
          <w:sz w:val="22"/>
          <w:lang w:val="en-IE"/>
        </w:rPr>
      </w:pPr>
    </w:p>
    <w:p w14:paraId="70376958" w14:textId="77777777" w:rsidR="005C304B" w:rsidRDefault="005C304B" w:rsidP="005C304B">
      <w:pPr>
        <w:tabs>
          <w:tab w:val="center" w:pos="4513"/>
        </w:tabs>
        <w:suppressAutoHyphens/>
        <w:spacing w:line="360" w:lineRule="auto"/>
        <w:ind w:right="-32" w:hanging="11"/>
        <w:jc w:val="center"/>
        <w:rPr>
          <w:rFonts w:ascii="Calibri" w:hAnsi="Calibri"/>
          <w:color w:val="000000" w:themeColor="text1"/>
          <w:spacing w:val="-3"/>
          <w:sz w:val="22"/>
          <w:lang w:val="en-IE"/>
        </w:rPr>
      </w:pPr>
      <w:r w:rsidRPr="00DC4826">
        <w:rPr>
          <w:rFonts w:ascii="Calibri" w:hAnsi="Calibri"/>
          <w:color w:val="000000" w:themeColor="text1"/>
          <w:spacing w:val="-3"/>
          <w:sz w:val="22"/>
          <w:lang w:val="en-IE"/>
        </w:rPr>
        <w:t>PLEASE READ CAREFULLY</w:t>
      </w:r>
    </w:p>
    <w:p w14:paraId="18D13FD2" w14:textId="77777777" w:rsidR="005C304B" w:rsidRDefault="005C304B" w:rsidP="005C304B">
      <w:pPr>
        <w:tabs>
          <w:tab w:val="center" w:pos="4513"/>
        </w:tabs>
        <w:suppressAutoHyphens/>
        <w:spacing w:line="360" w:lineRule="auto"/>
        <w:ind w:right="-32" w:hanging="11"/>
        <w:jc w:val="center"/>
        <w:rPr>
          <w:rFonts w:ascii="Calibri" w:hAnsi="Calibri"/>
          <w:color w:val="000000" w:themeColor="text1"/>
          <w:spacing w:val="-3"/>
          <w:sz w:val="22"/>
          <w:lang w:val="en-IE"/>
        </w:rPr>
      </w:pPr>
    </w:p>
    <w:p w14:paraId="2E8A0FAA" w14:textId="77777777" w:rsidR="005C304B" w:rsidRPr="00DC4826" w:rsidRDefault="005C304B" w:rsidP="005C304B">
      <w:pPr>
        <w:tabs>
          <w:tab w:val="center" w:pos="4513"/>
        </w:tabs>
        <w:suppressAutoHyphens/>
        <w:spacing w:line="360" w:lineRule="auto"/>
        <w:ind w:right="-32" w:hanging="11"/>
        <w:jc w:val="center"/>
        <w:rPr>
          <w:rFonts w:ascii="Calibri" w:hAnsi="Calibri"/>
          <w:color w:val="000000" w:themeColor="text1"/>
          <w:spacing w:val="-3"/>
          <w:sz w:val="22"/>
          <w:lang w:val="en-IE"/>
        </w:rPr>
      </w:pPr>
    </w:p>
    <w:p w14:paraId="0187C554" w14:textId="77777777" w:rsidR="005C304B" w:rsidRPr="00DC4826" w:rsidRDefault="005C304B" w:rsidP="005C304B">
      <w:pPr>
        <w:tabs>
          <w:tab w:val="center" w:pos="4513"/>
        </w:tabs>
        <w:suppressAutoHyphens/>
        <w:spacing w:line="360" w:lineRule="auto"/>
        <w:ind w:right="-32" w:hanging="11"/>
        <w:jc w:val="center"/>
        <w:rPr>
          <w:rFonts w:ascii="Calibri" w:hAnsi="Calibri"/>
          <w:color w:val="000000" w:themeColor="text1"/>
          <w:spacing w:val="-2"/>
          <w:sz w:val="22"/>
          <w:lang w:val="en-IE"/>
        </w:rPr>
      </w:pPr>
      <w:r w:rsidRPr="00DC4826">
        <w:rPr>
          <w:rFonts w:ascii="Calibri" w:hAnsi="Calibri"/>
          <w:color w:val="000000" w:themeColor="text1"/>
          <w:spacing w:val="-3"/>
          <w:sz w:val="22"/>
          <w:lang w:val="en-IE"/>
        </w:rPr>
        <w:t>GDPR Privacy Statement is appended at the back of the booklet</w:t>
      </w:r>
    </w:p>
    <w:p w14:paraId="50A9CF74" w14:textId="77777777" w:rsidR="005C304B" w:rsidRPr="00DC4826" w:rsidRDefault="005C304B" w:rsidP="005C304B">
      <w:pPr>
        <w:tabs>
          <w:tab w:val="left" w:pos="-720"/>
        </w:tabs>
        <w:suppressAutoHyphens/>
        <w:ind w:left="-720" w:right="-694"/>
        <w:jc w:val="both"/>
        <w:rPr>
          <w:rFonts w:ascii="Calibri" w:hAnsi="Calibri"/>
          <w:color w:val="000000" w:themeColor="text1"/>
          <w:spacing w:val="-2"/>
          <w:sz w:val="22"/>
          <w:lang w:val="en-IE"/>
        </w:rPr>
      </w:pPr>
    </w:p>
    <w:p w14:paraId="1D8867DD" w14:textId="77777777" w:rsidR="005C304B" w:rsidRPr="00DC4826" w:rsidRDefault="005C304B" w:rsidP="005C304B">
      <w:pPr>
        <w:tabs>
          <w:tab w:val="left" w:pos="-720"/>
        </w:tabs>
        <w:suppressAutoHyphens/>
        <w:ind w:left="-720" w:right="-694"/>
        <w:jc w:val="both"/>
        <w:rPr>
          <w:rFonts w:ascii="Calibri" w:hAnsi="Calibri"/>
          <w:color w:val="000000" w:themeColor="text1"/>
          <w:spacing w:val="-2"/>
          <w:sz w:val="22"/>
          <w:lang w:val="en-IE"/>
        </w:rPr>
      </w:pPr>
    </w:p>
    <w:p w14:paraId="15055C9C" w14:textId="77777777" w:rsidR="00140DC9" w:rsidRPr="00DC4826" w:rsidRDefault="00140DC9" w:rsidP="005C304B">
      <w:pPr>
        <w:tabs>
          <w:tab w:val="left" w:pos="-720"/>
        </w:tabs>
        <w:suppressAutoHyphens/>
        <w:ind w:right="-694"/>
        <w:jc w:val="both"/>
        <w:rPr>
          <w:rFonts w:ascii="Calibri" w:hAnsi="Calibri"/>
          <w:color w:val="000000" w:themeColor="text1"/>
          <w:spacing w:val="-2"/>
          <w:sz w:val="22"/>
          <w:lang w:val="en-IE"/>
        </w:rPr>
      </w:pPr>
    </w:p>
    <w:tbl>
      <w:tblPr>
        <w:tblW w:w="9561" w:type="dxa"/>
        <w:tblInd w:w="-580"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9561"/>
      </w:tblGrid>
      <w:tr w:rsidR="00DC4826" w:rsidRPr="00DC4826" w14:paraId="6DF0BAEC" w14:textId="77777777" w:rsidTr="00001C32">
        <w:trPr>
          <w:trHeight w:val="2355"/>
        </w:trPr>
        <w:tc>
          <w:tcPr>
            <w:tcW w:w="9561" w:type="dxa"/>
            <w:tcBorders>
              <w:top w:val="double" w:sz="4" w:space="0" w:color="auto"/>
              <w:left w:val="double" w:sz="4" w:space="0" w:color="auto"/>
              <w:bottom w:val="double" w:sz="4" w:space="0" w:color="auto"/>
              <w:right w:val="double" w:sz="4" w:space="0" w:color="auto"/>
            </w:tcBorders>
            <w:vAlign w:val="center"/>
          </w:tcPr>
          <w:p w14:paraId="09BE7F8D" w14:textId="77777777" w:rsidR="00140DC9" w:rsidRPr="005C304B" w:rsidRDefault="00140DC9">
            <w:pPr>
              <w:tabs>
                <w:tab w:val="left" w:pos="0"/>
              </w:tabs>
              <w:suppressAutoHyphens/>
              <w:ind w:left="72" w:right="-27"/>
              <w:jc w:val="center"/>
              <w:rPr>
                <w:rFonts w:ascii="Calibri" w:hAnsi="Calibri"/>
                <w:color w:val="000000" w:themeColor="text1"/>
                <w:spacing w:val="-2"/>
                <w:sz w:val="22"/>
                <w:lang w:val="en-IE"/>
              </w:rPr>
            </w:pPr>
          </w:p>
          <w:p w14:paraId="6C300482" w14:textId="77777777" w:rsidR="005C304B" w:rsidRPr="005C304B" w:rsidRDefault="005C304B" w:rsidP="005C304B">
            <w:pPr>
              <w:spacing w:line="360" w:lineRule="auto"/>
              <w:jc w:val="center"/>
              <w:rPr>
                <w:rFonts w:ascii="Calibri" w:hAnsi="Calibri"/>
                <w:b/>
                <w:color w:val="000000" w:themeColor="text1"/>
                <w:spacing w:val="-2"/>
                <w:sz w:val="22"/>
                <w:szCs w:val="22"/>
                <w:lang w:val="en-IE"/>
              </w:rPr>
            </w:pPr>
          </w:p>
          <w:p w14:paraId="0929E997" w14:textId="24A23DEE" w:rsidR="00BC77B0" w:rsidRDefault="007F79C5" w:rsidP="005C304B">
            <w:pPr>
              <w:spacing w:line="360" w:lineRule="auto"/>
              <w:jc w:val="center"/>
              <w:rPr>
                <w:rFonts w:ascii="Calibri" w:hAnsi="Calibri"/>
                <w:b/>
                <w:color w:val="000000" w:themeColor="text1"/>
                <w:spacing w:val="-2"/>
                <w:sz w:val="36"/>
                <w:szCs w:val="36"/>
                <w:lang w:val="en-IE"/>
              </w:rPr>
            </w:pPr>
            <w:r>
              <w:rPr>
                <w:rFonts w:ascii="Calibri" w:hAnsi="Calibri"/>
                <w:b/>
                <w:color w:val="000000" w:themeColor="text1"/>
                <w:spacing w:val="-2"/>
                <w:sz w:val="36"/>
                <w:szCs w:val="36"/>
                <w:lang w:val="en-IE"/>
              </w:rPr>
              <w:t>Test Engineer</w:t>
            </w:r>
            <w:r w:rsidR="006845B9">
              <w:rPr>
                <w:rFonts w:ascii="Calibri" w:hAnsi="Calibri"/>
                <w:b/>
                <w:color w:val="000000" w:themeColor="text1"/>
                <w:spacing w:val="-2"/>
                <w:sz w:val="36"/>
                <w:szCs w:val="36"/>
                <w:lang w:val="en-IE"/>
              </w:rPr>
              <w:t xml:space="preserve"> (Panel)</w:t>
            </w:r>
          </w:p>
          <w:p w14:paraId="27F2EACC" w14:textId="77777777" w:rsidR="00140DC9" w:rsidRPr="00DC4826" w:rsidRDefault="00140DC9" w:rsidP="005C304B">
            <w:pPr>
              <w:spacing w:line="360" w:lineRule="auto"/>
              <w:jc w:val="center"/>
              <w:rPr>
                <w:rFonts w:ascii="Calibri" w:hAnsi="Calibri"/>
                <w:b/>
                <w:color w:val="000000" w:themeColor="text1"/>
                <w:spacing w:val="-2"/>
                <w:sz w:val="36"/>
                <w:szCs w:val="36"/>
                <w:lang w:val="en-IE"/>
              </w:rPr>
            </w:pPr>
            <w:r w:rsidRPr="00DC4826">
              <w:rPr>
                <w:rFonts w:ascii="Calibri" w:hAnsi="Calibri"/>
                <w:b/>
                <w:color w:val="000000" w:themeColor="text1"/>
                <w:spacing w:val="-2"/>
                <w:sz w:val="36"/>
                <w:szCs w:val="36"/>
                <w:lang w:val="en-IE"/>
              </w:rPr>
              <w:t>National Transport Authority</w:t>
            </w:r>
          </w:p>
          <w:p w14:paraId="2D265CA4" w14:textId="77777777" w:rsidR="00140DC9" w:rsidRPr="00DC4826" w:rsidRDefault="00140DC9">
            <w:pPr>
              <w:tabs>
                <w:tab w:val="left" w:pos="0"/>
              </w:tabs>
              <w:ind w:left="72" w:right="-27"/>
              <w:rPr>
                <w:rFonts w:ascii="Calibri" w:hAnsi="Calibri"/>
                <w:color w:val="000000" w:themeColor="text1"/>
                <w:spacing w:val="-2"/>
                <w:sz w:val="22"/>
                <w:lang w:val="en-IE"/>
              </w:rPr>
            </w:pPr>
          </w:p>
          <w:p w14:paraId="33BCD2D3" w14:textId="77777777" w:rsidR="00140DC9" w:rsidRPr="00DC4826" w:rsidRDefault="00140DC9">
            <w:pPr>
              <w:tabs>
                <w:tab w:val="left" w:pos="0"/>
              </w:tabs>
              <w:ind w:left="72" w:right="-27"/>
              <w:jc w:val="right"/>
              <w:rPr>
                <w:rFonts w:ascii="Calibri" w:hAnsi="Calibri"/>
                <w:color w:val="000000" w:themeColor="text1"/>
                <w:spacing w:val="-2"/>
                <w:sz w:val="22"/>
                <w:lang w:val="en-IE"/>
              </w:rPr>
            </w:pPr>
          </w:p>
        </w:tc>
      </w:tr>
    </w:tbl>
    <w:p w14:paraId="473FDA82" w14:textId="77777777" w:rsidR="005C304B" w:rsidRPr="00DC4826" w:rsidRDefault="005C304B" w:rsidP="005C304B">
      <w:pPr>
        <w:suppressAutoHyphens/>
        <w:spacing w:line="360" w:lineRule="auto"/>
        <w:ind w:left="-720" w:right="-32"/>
        <w:jc w:val="both"/>
        <w:rPr>
          <w:rFonts w:ascii="Calibri" w:hAnsi="Calibri"/>
          <w:color w:val="000000" w:themeColor="text1"/>
          <w:spacing w:val="-2"/>
          <w:sz w:val="22"/>
          <w:lang w:val="en-IE"/>
        </w:rPr>
      </w:pPr>
    </w:p>
    <w:p w14:paraId="77AE80EB" w14:textId="77777777" w:rsidR="005C304B" w:rsidRPr="00DC4826" w:rsidRDefault="005C304B" w:rsidP="005C304B">
      <w:pPr>
        <w:pStyle w:val="BodyText"/>
        <w:spacing w:line="360" w:lineRule="auto"/>
        <w:ind w:left="-360" w:right="-32"/>
        <w:rPr>
          <w:rFonts w:ascii="Calibri" w:hAnsi="Calibri"/>
          <w:i/>
          <w:color w:val="000000" w:themeColor="text1"/>
          <w:sz w:val="20"/>
          <w:lang w:val="en-IE"/>
        </w:rPr>
      </w:pPr>
    </w:p>
    <w:p w14:paraId="7C94B373" w14:textId="77777777" w:rsidR="005C304B" w:rsidRPr="00DC4826" w:rsidRDefault="005C304B" w:rsidP="005C304B">
      <w:pPr>
        <w:suppressAutoHyphens/>
        <w:spacing w:line="360" w:lineRule="auto"/>
        <w:ind w:left="709" w:right="-32"/>
        <w:jc w:val="center"/>
        <w:rPr>
          <w:rFonts w:ascii="Calibri" w:hAnsi="Calibri"/>
          <w:color w:val="000000" w:themeColor="text1"/>
          <w:lang w:val="en-IE"/>
        </w:rPr>
      </w:pPr>
      <w:r w:rsidRPr="00DC4826">
        <w:rPr>
          <w:rFonts w:ascii="Calibri" w:hAnsi="Calibri"/>
          <w:color w:val="000000" w:themeColor="text1"/>
          <w:lang w:val="en-IE"/>
        </w:rPr>
        <w:t xml:space="preserve">The </w:t>
      </w:r>
      <w:r w:rsidRPr="00DC4826">
        <w:rPr>
          <w:rFonts w:ascii="Calibri" w:hAnsi="Calibri"/>
          <w:color w:val="000000" w:themeColor="text1"/>
          <w:spacing w:val="-2"/>
          <w:lang w:val="en-IE"/>
        </w:rPr>
        <w:t xml:space="preserve">National Transport Authority </w:t>
      </w:r>
      <w:r w:rsidRPr="00DC4826">
        <w:rPr>
          <w:rFonts w:ascii="Calibri" w:hAnsi="Calibri"/>
          <w:color w:val="000000" w:themeColor="text1"/>
          <w:lang w:val="en-IE"/>
        </w:rPr>
        <w:t>is committed to a policy of equal opportunity.</w:t>
      </w:r>
    </w:p>
    <w:p w14:paraId="6FB53B2F" w14:textId="77777777" w:rsidR="005C304B" w:rsidRPr="00DC4826" w:rsidRDefault="005C304B" w:rsidP="005C304B">
      <w:pPr>
        <w:suppressAutoHyphens/>
        <w:spacing w:line="360" w:lineRule="auto"/>
        <w:ind w:left="-357" w:right="-32"/>
        <w:jc w:val="center"/>
        <w:rPr>
          <w:rFonts w:ascii="Calibri" w:hAnsi="Calibri"/>
          <w:color w:val="000000" w:themeColor="text1"/>
          <w:lang w:val="en-IE"/>
        </w:rPr>
      </w:pPr>
    </w:p>
    <w:p w14:paraId="16AC7662" w14:textId="77777777" w:rsidR="005C304B" w:rsidRPr="00DC4826" w:rsidRDefault="005C304B" w:rsidP="005C304B">
      <w:pPr>
        <w:pBdr>
          <w:bottom w:val="single" w:sz="12" w:space="1" w:color="auto"/>
        </w:pBdr>
        <w:suppressAutoHyphens/>
        <w:spacing w:line="360" w:lineRule="auto"/>
        <w:ind w:left="426" w:right="-32"/>
        <w:jc w:val="both"/>
        <w:rPr>
          <w:rFonts w:ascii="Calibri" w:hAnsi="Calibri"/>
          <w:color w:val="000000" w:themeColor="text1"/>
          <w:sz w:val="22"/>
          <w:lang w:val="en-IE"/>
        </w:rPr>
      </w:pPr>
    </w:p>
    <w:p w14:paraId="71464E43" w14:textId="6C2F7F71" w:rsidR="005C304B" w:rsidRPr="00DC4826" w:rsidRDefault="005C304B" w:rsidP="005C304B">
      <w:pPr>
        <w:tabs>
          <w:tab w:val="center" w:pos="4513"/>
        </w:tabs>
        <w:suppressAutoHyphens/>
        <w:spacing w:line="360" w:lineRule="auto"/>
        <w:ind w:left="426" w:right="-32"/>
        <w:jc w:val="center"/>
        <w:rPr>
          <w:rFonts w:ascii="Calibri" w:hAnsi="Calibri" w:cs="Arial"/>
          <w:b/>
          <w:smallCaps/>
          <w:color w:val="000000" w:themeColor="text1"/>
          <w:lang w:val="en-IE"/>
        </w:rPr>
      </w:pPr>
      <w:r>
        <w:rPr>
          <w:rFonts w:ascii="Calibri" w:hAnsi="Calibri" w:cs="Arial"/>
          <w:b/>
          <w:smallCaps/>
          <w:color w:val="000000" w:themeColor="text1"/>
          <w:lang w:val="en-IE"/>
        </w:rPr>
        <w:t xml:space="preserve">Contact: </w:t>
      </w:r>
      <w:r w:rsidR="00F132EE">
        <w:rPr>
          <w:rFonts w:ascii="Calibri" w:hAnsi="Calibri" w:cs="Arial"/>
          <w:b/>
          <w:smallCaps/>
          <w:color w:val="000000" w:themeColor="text1"/>
          <w:lang w:val="en-IE"/>
        </w:rPr>
        <w:t>NTAcareers@rsmireland.ie</w:t>
      </w:r>
    </w:p>
    <w:p w14:paraId="3135572D" w14:textId="77777777" w:rsidR="005C304B" w:rsidRPr="00DC4826" w:rsidRDefault="005C304B" w:rsidP="005C304B">
      <w:pPr>
        <w:tabs>
          <w:tab w:val="center" w:pos="4513"/>
        </w:tabs>
        <w:suppressAutoHyphens/>
        <w:spacing w:line="360" w:lineRule="auto"/>
        <w:ind w:left="426" w:right="-32"/>
        <w:jc w:val="center"/>
        <w:rPr>
          <w:rFonts w:ascii="Calibri" w:hAnsi="Calibri" w:cs="Arial"/>
          <w:b/>
          <w:smallCaps/>
          <w:color w:val="000000" w:themeColor="text1"/>
        </w:rPr>
      </w:pPr>
    </w:p>
    <w:p w14:paraId="665E367B" w14:textId="77777777" w:rsidR="005C304B" w:rsidRDefault="005C304B" w:rsidP="005C304B">
      <w:pPr>
        <w:tabs>
          <w:tab w:val="center" w:pos="4513"/>
        </w:tabs>
        <w:suppressAutoHyphens/>
        <w:spacing w:line="360" w:lineRule="auto"/>
        <w:ind w:left="426" w:right="-32"/>
        <w:jc w:val="center"/>
        <w:rPr>
          <w:rFonts w:ascii="Calibri" w:hAnsi="Calibri" w:cs="Arial"/>
          <w:smallCaps/>
          <w:color w:val="000000" w:themeColor="text1"/>
          <w:sz w:val="19"/>
        </w:rPr>
      </w:pPr>
      <w:r w:rsidRPr="00DC4826">
        <w:rPr>
          <w:rFonts w:ascii="Calibri" w:hAnsi="Calibri" w:cs="Arial"/>
          <w:smallCaps/>
          <w:color w:val="000000" w:themeColor="text1"/>
          <w:sz w:val="19"/>
        </w:rPr>
        <w:t xml:space="preserve">National Transport Authority, </w:t>
      </w:r>
    </w:p>
    <w:p w14:paraId="475D046B" w14:textId="77777777" w:rsidR="005C304B" w:rsidRPr="00DC4826" w:rsidRDefault="005C304B" w:rsidP="005C304B">
      <w:pPr>
        <w:tabs>
          <w:tab w:val="center" w:pos="4513"/>
        </w:tabs>
        <w:suppressAutoHyphens/>
        <w:spacing w:line="360" w:lineRule="auto"/>
        <w:ind w:left="426" w:right="-32"/>
        <w:jc w:val="center"/>
        <w:rPr>
          <w:rFonts w:ascii="Calibri" w:hAnsi="Calibri" w:cs="Arial"/>
          <w:smallCaps/>
          <w:color w:val="000000" w:themeColor="text1"/>
          <w:sz w:val="19"/>
        </w:rPr>
      </w:pPr>
      <w:r w:rsidRPr="00DC4826">
        <w:rPr>
          <w:rFonts w:ascii="Calibri" w:hAnsi="Calibri" w:cs="Arial"/>
          <w:smallCaps/>
          <w:color w:val="000000" w:themeColor="text1"/>
          <w:sz w:val="19"/>
        </w:rPr>
        <w:t xml:space="preserve">Dun </w:t>
      </w:r>
      <w:proofErr w:type="spellStart"/>
      <w:r w:rsidRPr="00DC4826">
        <w:rPr>
          <w:rFonts w:ascii="Calibri" w:hAnsi="Calibri" w:cs="Arial"/>
          <w:smallCaps/>
          <w:color w:val="000000" w:themeColor="text1"/>
          <w:sz w:val="19"/>
        </w:rPr>
        <w:t>Scéine</w:t>
      </w:r>
      <w:proofErr w:type="spellEnd"/>
      <w:r w:rsidRPr="00DC4826">
        <w:rPr>
          <w:rFonts w:ascii="Calibri" w:hAnsi="Calibri" w:cs="Arial"/>
          <w:smallCaps/>
          <w:color w:val="000000" w:themeColor="text1"/>
          <w:sz w:val="19"/>
        </w:rPr>
        <w:t>, Iveagh Court,</w:t>
      </w:r>
    </w:p>
    <w:p w14:paraId="567F60C0" w14:textId="77777777" w:rsidR="005C304B" w:rsidRPr="00DC4826" w:rsidRDefault="005C304B" w:rsidP="005C304B">
      <w:pPr>
        <w:tabs>
          <w:tab w:val="center" w:pos="4513"/>
        </w:tabs>
        <w:suppressAutoHyphens/>
        <w:spacing w:line="360" w:lineRule="auto"/>
        <w:ind w:left="426" w:right="-32"/>
        <w:jc w:val="center"/>
        <w:rPr>
          <w:rFonts w:ascii="Calibri" w:hAnsi="Calibri" w:cs="Arial"/>
          <w:smallCaps/>
          <w:color w:val="000000" w:themeColor="text1"/>
          <w:sz w:val="19"/>
        </w:rPr>
      </w:pPr>
      <w:r w:rsidRPr="00DC4826">
        <w:rPr>
          <w:rFonts w:ascii="Calibri" w:hAnsi="Calibri" w:cs="Arial"/>
          <w:smallCaps/>
          <w:color w:val="000000" w:themeColor="text1"/>
          <w:sz w:val="19"/>
        </w:rPr>
        <w:t>Harcourt Lane, Dublin 2</w:t>
      </w:r>
    </w:p>
    <w:p w14:paraId="6FAF8475" w14:textId="77777777" w:rsidR="005C304B" w:rsidRPr="00DC4826" w:rsidRDefault="005C304B" w:rsidP="005C304B">
      <w:pPr>
        <w:tabs>
          <w:tab w:val="center" w:pos="4513"/>
        </w:tabs>
        <w:suppressAutoHyphens/>
        <w:spacing w:line="360" w:lineRule="auto"/>
        <w:ind w:left="426" w:right="-32"/>
        <w:jc w:val="center"/>
        <w:rPr>
          <w:rFonts w:ascii="Calibri" w:hAnsi="Calibri" w:cs="Arial"/>
          <w:b/>
          <w:color w:val="000000" w:themeColor="text1"/>
          <w:sz w:val="19"/>
        </w:rPr>
      </w:pPr>
      <w:r w:rsidRPr="00DC4826">
        <w:rPr>
          <w:rFonts w:ascii="Calibri" w:hAnsi="Calibri" w:cs="Arial"/>
          <w:smallCaps/>
          <w:color w:val="000000" w:themeColor="text1"/>
          <w:sz w:val="19"/>
        </w:rPr>
        <w:t>www.nationaltransport.ie</w:t>
      </w:r>
    </w:p>
    <w:p w14:paraId="3B796D1F" w14:textId="77777777" w:rsidR="00D642E1" w:rsidRDefault="00D642E1">
      <w:pPr>
        <w:rPr>
          <w:rFonts w:ascii="Calibri" w:hAnsi="Calibri"/>
          <w:b/>
          <w:smallCaps/>
          <w:color w:val="000000" w:themeColor="text1"/>
          <w:sz w:val="16"/>
          <w:szCs w:val="16"/>
          <w:u w:val="single"/>
          <w:lang w:val="en-IE"/>
        </w:rPr>
      </w:pPr>
      <w:r>
        <w:rPr>
          <w:rFonts w:ascii="Calibri" w:hAnsi="Calibri"/>
          <w:b/>
          <w:smallCaps/>
          <w:color w:val="000000" w:themeColor="text1"/>
          <w:sz w:val="16"/>
          <w:szCs w:val="16"/>
          <w:u w:val="single"/>
          <w:lang w:val="en-IE"/>
        </w:rPr>
        <w:br w:type="page"/>
      </w:r>
    </w:p>
    <w:tbl>
      <w:tblPr>
        <w:tblW w:w="9508" w:type="dxa"/>
        <w:jc w:val="center"/>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9508"/>
      </w:tblGrid>
      <w:tr w:rsidR="00DC4826" w:rsidRPr="00DC4826" w14:paraId="6E6E52D9" w14:textId="77777777" w:rsidTr="00B6395A">
        <w:trPr>
          <w:trHeight w:val="807"/>
          <w:jc w:val="center"/>
        </w:trPr>
        <w:tc>
          <w:tcPr>
            <w:tcW w:w="9508" w:type="dxa"/>
            <w:shd w:val="pct30" w:color="000000" w:fill="FFFFFF"/>
            <w:vAlign w:val="center"/>
          </w:tcPr>
          <w:p w14:paraId="3C5C1867" w14:textId="20D73F1E" w:rsidR="004060CB" w:rsidRDefault="007F79C5" w:rsidP="006665E8">
            <w:pPr>
              <w:tabs>
                <w:tab w:val="left" w:pos="-720"/>
              </w:tabs>
              <w:suppressAutoHyphens/>
              <w:jc w:val="center"/>
              <w:rPr>
                <w:rFonts w:ascii="Calibri" w:hAnsi="Calibri"/>
                <w:b/>
                <w:i/>
                <w:caps/>
                <w:color w:val="000000" w:themeColor="text1"/>
                <w:sz w:val="28"/>
                <w:szCs w:val="24"/>
              </w:rPr>
            </w:pPr>
            <w:r>
              <w:rPr>
                <w:rFonts w:ascii="Calibri" w:hAnsi="Calibri"/>
                <w:b/>
                <w:i/>
                <w:caps/>
                <w:color w:val="000000" w:themeColor="text1"/>
                <w:sz w:val="28"/>
                <w:szCs w:val="24"/>
              </w:rPr>
              <w:lastRenderedPageBreak/>
              <w:t>Test Engineer</w:t>
            </w:r>
            <w:r w:rsidR="006845B9">
              <w:rPr>
                <w:rFonts w:ascii="Calibri" w:hAnsi="Calibri"/>
                <w:b/>
                <w:i/>
                <w:caps/>
                <w:color w:val="000000" w:themeColor="text1"/>
                <w:sz w:val="28"/>
                <w:szCs w:val="24"/>
              </w:rPr>
              <w:t xml:space="preserve"> (Panel)</w:t>
            </w:r>
          </w:p>
          <w:p w14:paraId="3420EE9A" w14:textId="77777777" w:rsidR="00140DC9" w:rsidRPr="00DC4826" w:rsidRDefault="00140DC9" w:rsidP="006665E8">
            <w:pPr>
              <w:tabs>
                <w:tab w:val="left" w:pos="-720"/>
              </w:tabs>
              <w:suppressAutoHyphens/>
              <w:jc w:val="center"/>
              <w:rPr>
                <w:rFonts w:ascii="Calibri" w:hAnsi="Calibri"/>
                <w:b/>
                <w:color w:val="000000" w:themeColor="text1"/>
                <w:spacing w:val="-2"/>
              </w:rPr>
            </w:pPr>
            <w:r w:rsidRPr="00DC4826">
              <w:rPr>
                <w:rFonts w:ascii="Calibri" w:hAnsi="Calibri"/>
                <w:b/>
                <w:color w:val="000000" w:themeColor="text1"/>
                <w:spacing w:val="-2"/>
                <w:sz w:val="22"/>
              </w:rPr>
              <w:t xml:space="preserve">National Transport Authority </w:t>
            </w:r>
          </w:p>
        </w:tc>
      </w:tr>
    </w:tbl>
    <w:p w14:paraId="196D44EC" w14:textId="77777777" w:rsidR="00140DC9" w:rsidRPr="00DC4826" w:rsidRDefault="00140DC9">
      <w:pPr>
        <w:tabs>
          <w:tab w:val="left" w:pos="-720"/>
        </w:tabs>
        <w:suppressAutoHyphens/>
        <w:jc w:val="center"/>
        <w:rPr>
          <w:rFonts w:ascii="Calibri" w:hAnsi="Calibri"/>
          <w:b/>
          <w:color w:val="000000" w:themeColor="text1"/>
          <w:spacing w:val="-2"/>
          <w:sz w:val="22"/>
          <w:szCs w:val="22"/>
        </w:rPr>
      </w:pPr>
    </w:p>
    <w:p w14:paraId="0FF9CF67" w14:textId="42A8A66F" w:rsidR="00140DC9" w:rsidRPr="00DC4826" w:rsidRDefault="00140DC9">
      <w:pPr>
        <w:tabs>
          <w:tab w:val="left" w:pos="-720"/>
        </w:tabs>
        <w:suppressAutoHyphens/>
        <w:jc w:val="both"/>
        <w:rPr>
          <w:rFonts w:ascii="Calibri" w:hAnsi="Calibri"/>
          <w:b/>
          <w:color w:val="000000" w:themeColor="text1"/>
          <w:spacing w:val="-2"/>
          <w:sz w:val="22"/>
          <w:szCs w:val="22"/>
        </w:rPr>
      </w:pPr>
    </w:p>
    <w:p w14:paraId="7D9668B3" w14:textId="77777777" w:rsidR="00A83A4B" w:rsidRPr="00DC4826" w:rsidRDefault="00A83A4B">
      <w:pPr>
        <w:tabs>
          <w:tab w:val="left" w:pos="-720"/>
        </w:tabs>
        <w:suppressAutoHyphens/>
        <w:jc w:val="both"/>
        <w:rPr>
          <w:rFonts w:ascii="Calibri" w:hAnsi="Calibri"/>
          <w:b/>
          <w:color w:val="000000" w:themeColor="text1"/>
          <w:spacing w:val="-2"/>
          <w:sz w:val="22"/>
          <w:szCs w:val="22"/>
        </w:rPr>
      </w:pPr>
    </w:p>
    <w:p w14:paraId="0E3B8368" w14:textId="7D3805DD" w:rsidR="0066276C" w:rsidRPr="00DC4826" w:rsidRDefault="00140DC9">
      <w:pPr>
        <w:tabs>
          <w:tab w:val="left" w:pos="2835"/>
        </w:tabs>
        <w:jc w:val="both"/>
        <w:rPr>
          <w:rFonts w:ascii="Calibri" w:hAnsi="Calibri" w:cs="Arial"/>
          <w:color w:val="000000" w:themeColor="text1"/>
          <w:sz w:val="22"/>
          <w:szCs w:val="22"/>
        </w:rPr>
      </w:pPr>
      <w:r w:rsidRPr="00DC4826">
        <w:rPr>
          <w:rFonts w:ascii="Calibri" w:hAnsi="Calibri" w:cs="Arial"/>
          <w:b/>
          <w:bCs/>
          <w:color w:val="000000" w:themeColor="text1"/>
          <w:sz w:val="22"/>
          <w:szCs w:val="22"/>
        </w:rPr>
        <w:t>TITLE OF POSITION</w:t>
      </w:r>
      <w:r w:rsidR="00470974">
        <w:rPr>
          <w:rFonts w:ascii="Calibri" w:hAnsi="Calibri" w:cs="Arial"/>
          <w:color w:val="000000" w:themeColor="text1"/>
          <w:sz w:val="22"/>
          <w:szCs w:val="22"/>
        </w:rPr>
        <w:t>:</w:t>
      </w:r>
      <w:r w:rsidR="00470974">
        <w:rPr>
          <w:rFonts w:ascii="Calibri" w:hAnsi="Calibri" w:cs="Arial"/>
          <w:color w:val="000000" w:themeColor="text1"/>
          <w:sz w:val="22"/>
          <w:szCs w:val="22"/>
        </w:rPr>
        <w:tab/>
      </w:r>
      <w:r w:rsidR="007A6AE4">
        <w:rPr>
          <w:rFonts w:ascii="Calibri" w:hAnsi="Calibri" w:cs="Arial"/>
          <w:color w:val="000000" w:themeColor="text1"/>
          <w:sz w:val="22"/>
          <w:szCs w:val="22"/>
        </w:rPr>
        <w:t>Test Engineer</w:t>
      </w:r>
      <w:r w:rsidR="006845B9">
        <w:rPr>
          <w:rFonts w:ascii="Calibri" w:hAnsi="Calibri" w:cs="Arial"/>
          <w:color w:val="000000" w:themeColor="text1"/>
          <w:sz w:val="22"/>
          <w:szCs w:val="22"/>
        </w:rPr>
        <w:t xml:space="preserve"> (Panel)</w:t>
      </w:r>
    </w:p>
    <w:p w14:paraId="1C2CE14F" w14:textId="77777777" w:rsidR="000763EB" w:rsidRPr="00DC4826" w:rsidRDefault="00001A4C" w:rsidP="00001A4C">
      <w:pPr>
        <w:tabs>
          <w:tab w:val="left" w:pos="6249"/>
        </w:tabs>
        <w:jc w:val="both"/>
        <w:rPr>
          <w:rFonts w:ascii="Calibri" w:hAnsi="Calibri" w:cs="Arial"/>
          <w:color w:val="000000" w:themeColor="text1"/>
          <w:sz w:val="22"/>
          <w:szCs w:val="22"/>
        </w:rPr>
      </w:pPr>
      <w:r>
        <w:rPr>
          <w:rFonts w:ascii="Calibri" w:hAnsi="Calibri" w:cs="Arial"/>
          <w:color w:val="000000" w:themeColor="text1"/>
          <w:sz w:val="22"/>
          <w:szCs w:val="22"/>
        </w:rPr>
        <w:tab/>
      </w:r>
    </w:p>
    <w:p w14:paraId="00CC53D8" w14:textId="2F4996C2" w:rsidR="0066276C" w:rsidRPr="00306EC3" w:rsidRDefault="0066276C" w:rsidP="00A17D09">
      <w:pPr>
        <w:tabs>
          <w:tab w:val="left" w:pos="2835"/>
          <w:tab w:val="left" w:pos="6705"/>
        </w:tabs>
        <w:jc w:val="both"/>
        <w:rPr>
          <w:rFonts w:ascii="Calibri" w:hAnsi="Calibri" w:cs="Arial"/>
          <w:color w:val="000000" w:themeColor="text1"/>
          <w:sz w:val="22"/>
          <w:szCs w:val="22"/>
        </w:rPr>
      </w:pPr>
      <w:r w:rsidRPr="00DC4826">
        <w:rPr>
          <w:rFonts w:ascii="Calibri" w:hAnsi="Calibri" w:cs="Arial"/>
          <w:b/>
          <w:color w:val="000000" w:themeColor="text1"/>
          <w:sz w:val="22"/>
          <w:szCs w:val="22"/>
        </w:rPr>
        <w:t>REPORTING TO:</w:t>
      </w:r>
      <w:r w:rsidRPr="00DC4826">
        <w:rPr>
          <w:rFonts w:ascii="Calibri" w:hAnsi="Calibri" w:cs="Arial"/>
          <w:b/>
          <w:color w:val="000000" w:themeColor="text1"/>
          <w:sz w:val="22"/>
          <w:szCs w:val="22"/>
        </w:rPr>
        <w:tab/>
      </w:r>
      <w:r w:rsidR="007F79C5">
        <w:rPr>
          <w:rFonts w:ascii="Calibri" w:hAnsi="Calibri" w:cs="Arial"/>
          <w:color w:val="000000" w:themeColor="text1"/>
          <w:sz w:val="22"/>
          <w:szCs w:val="22"/>
        </w:rPr>
        <w:t>Test</w:t>
      </w:r>
      <w:r w:rsidR="007F79C5" w:rsidRPr="00E762F5">
        <w:rPr>
          <w:rFonts w:ascii="Calibri" w:hAnsi="Calibri" w:cs="Arial"/>
          <w:color w:val="000000" w:themeColor="text1"/>
          <w:sz w:val="22"/>
          <w:szCs w:val="22"/>
        </w:rPr>
        <w:t xml:space="preserve"> </w:t>
      </w:r>
      <w:r w:rsidR="00E762F5" w:rsidRPr="00E762F5">
        <w:rPr>
          <w:rFonts w:ascii="Calibri" w:hAnsi="Calibri" w:cs="Arial"/>
          <w:color w:val="000000" w:themeColor="text1"/>
          <w:sz w:val="22"/>
          <w:szCs w:val="22"/>
        </w:rPr>
        <w:t>Manager</w:t>
      </w:r>
      <w:r w:rsidR="006845B9">
        <w:rPr>
          <w:rFonts w:ascii="Calibri" w:hAnsi="Calibri" w:cs="Arial"/>
          <w:color w:val="000000" w:themeColor="text1"/>
          <w:sz w:val="22"/>
          <w:szCs w:val="22"/>
        </w:rPr>
        <w:t xml:space="preserve"> -</w:t>
      </w:r>
      <w:r w:rsidR="007F79C5">
        <w:rPr>
          <w:rFonts w:ascii="Calibri" w:hAnsi="Calibri" w:cs="Arial"/>
          <w:color w:val="000000" w:themeColor="text1"/>
          <w:sz w:val="22"/>
          <w:szCs w:val="22"/>
        </w:rPr>
        <w:t xml:space="preserve"> Transport Technology</w:t>
      </w:r>
    </w:p>
    <w:p w14:paraId="39B9252A" w14:textId="77777777" w:rsidR="00140DC9" w:rsidRPr="00DC4826" w:rsidRDefault="00140DC9">
      <w:pPr>
        <w:tabs>
          <w:tab w:val="left" w:pos="2835"/>
        </w:tabs>
        <w:ind w:left="2835" w:hanging="2835"/>
        <w:jc w:val="both"/>
        <w:rPr>
          <w:rFonts w:ascii="Calibri" w:hAnsi="Calibri" w:cs="Arial"/>
          <w:b/>
          <w:bCs/>
          <w:color w:val="000000" w:themeColor="text1"/>
          <w:sz w:val="22"/>
          <w:szCs w:val="22"/>
        </w:rPr>
      </w:pPr>
    </w:p>
    <w:p w14:paraId="0ED38FBC" w14:textId="77777777" w:rsidR="00140DC9" w:rsidRPr="00DC4826" w:rsidRDefault="00140DC9">
      <w:pPr>
        <w:tabs>
          <w:tab w:val="left" w:pos="2835"/>
        </w:tabs>
        <w:ind w:left="2835" w:hanging="2835"/>
        <w:jc w:val="both"/>
        <w:rPr>
          <w:rFonts w:ascii="Calibri" w:hAnsi="Calibri" w:cs="Arial"/>
          <w:color w:val="000000" w:themeColor="text1"/>
          <w:sz w:val="22"/>
          <w:szCs w:val="22"/>
        </w:rPr>
      </w:pPr>
      <w:r w:rsidRPr="00DC4826">
        <w:rPr>
          <w:rFonts w:ascii="Calibri" w:hAnsi="Calibri" w:cs="Arial"/>
          <w:b/>
          <w:bCs/>
          <w:color w:val="000000" w:themeColor="text1"/>
          <w:sz w:val="22"/>
          <w:szCs w:val="22"/>
        </w:rPr>
        <w:t>OFFICE</w:t>
      </w:r>
      <w:r w:rsidR="00D31653">
        <w:rPr>
          <w:rFonts w:ascii="Calibri" w:hAnsi="Calibri" w:cs="Arial"/>
          <w:color w:val="000000" w:themeColor="text1"/>
          <w:sz w:val="22"/>
          <w:szCs w:val="22"/>
        </w:rPr>
        <w:t>:</w:t>
      </w:r>
      <w:r w:rsidR="00D31653">
        <w:rPr>
          <w:rFonts w:ascii="Calibri" w:hAnsi="Calibri" w:cs="Arial"/>
          <w:color w:val="000000" w:themeColor="text1"/>
          <w:sz w:val="22"/>
          <w:szCs w:val="22"/>
        </w:rPr>
        <w:tab/>
      </w:r>
      <w:r w:rsidR="00F63274" w:rsidRPr="00DC4826">
        <w:rPr>
          <w:rFonts w:ascii="Calibri" w:hAnsi="Calibri" w:cs="Arial"/>
          <w:color w:val="000000" w:themeColor="text1"/>
          <w:sz w:val="22"/>
          <w:szCs w:val="22"/>
        </w:rPr>
        <w:t>National Transport Authority</w:t>
      </w:r>
    </w:p>
    <w:p w14:paraId="653DC535" w14:textId="77777777" w:rsidR="00140DC9" w:rsidRPr="00DC4826" w:rsidRDefault="00140DC9">
      <w:pPr>
        <w:tabs>
          <w:tab w:val="left" w:pos="2835"/>
        </w:tabs>
        <w:ind w:left="2835" w:hanging="2835"/>
        <w:jc w:val="both"/>
        <w:rPr>
          <w:rFonts w:ascii="Calibri" w:hAnsi="Calibri" w:cs="Arial"/>
          <w:color w:val="000000" w:themeColor="text1"/>
          <w:sz w:val="22"/>
          <w:szCs w:val="22"/>
        </w:rPr>
      </w:pPr>
    </w:p>
    <w:p w14:paraId="0DC37F03" w14:textId="77777777" w:rsidR="00F101FC" w:rsidRPr="005C304B" w:rsidRDefault="005C304B" w:rsidP="005C304B">
      <w:pPr>
        <w:tabs>
          <w:tab w:val="left" w:pos="2835"/>
        </w:tabs>
        <w:spacing w:line="360" w:lineRule="auto"/>
        <w:ind w:left="1418" w:right="-32" w:hanging="1418"/>
        <w:jc w:val="both"/>
        <w:rPr>
          <w:rFonts w:ascii="Calibri" w:hAnsi="Calibri" w:cs="Arial"/>
          <w:b/>
          <w:bCs/>
          <w:color w:val="000000" w:themeColor="text1"/>
          <w:sz w:val="22"/>
          <w:szCs w:val="22"/>
        </w:rPr>
      </w:pPr>
      <w:r w:rsidRPr="00DC4826">
        <w:rPr>
          <w:rFonts w:ascii="Calibri" w:hAnsi="Calibri" w:cs="Arial"/>
          <w:b/>
          <w:bCs/>
          <w:color w:val="000000" w:themeColor="text1"/>
          <w:sz w:val="22"/>
          <w:szCs w:val="22"/>
        </w:rPr>
        <w:t>LOCATION:</w:t>
      </w:r>
      <w:r>
        <w:rPr>
          <w:rFonts w:ascii="Calibri" w:hAnsi="Calibri" w:cs="Arial"/>
          <w:b/>
          <w:bCs/>
          <w:color w:val="000000" w:themeColor="text1"/>
          <w:sz w:val="22"/>
          <w:szCs w:val="22"/>
        </w:rPr>
        <w:tab/>
      </w:r>
      <w:r>
        <w:rPr>
          <w:rFonts w:ascii="Calibri" w:hAnsi="Calibri" w:cs="Arial"/>
          <w:b/>
          <w:bCs/>
          <w:color w:val="000000" w:themeColor="text1"/>
          <w:sz w:val="22"/>
          <w:szCs w:val="22"/>
        </w:rPr>
        <w:tab/>
      </w:r>
      <w:r w:rsidRPr="00F45868">
        <w:rPr>
          <w:rFonts w:ascii="Calibri" w:hAnsi="Calibri" w:cs="Arial"/>
          <w:bCs/>
          <w:color w:val="000000" w:themeColor="text1"/>
          <w:sz w:val="22"/>
          <w:szCs w:val="22"/>
        </w:rPr>
        <w:t>Dublin</w:t>
      </w:r>
    </w:p>
    <w:p w14:paraId="1FEC5A21" w14:textId="77777777" w:rsidR="00F101FC" w:rsidRPr="00F101FC" w:rsidRDefault="00F101FC" w:rsidP="00F101FC">
      <w:pPr>
        <w:spacing w:line="276" w:lineRule="auto"/>
        <w:jc w:val="both"/>
        <w:rPr>
          <w:rFonts w:asciiTheme="minorHAnsi" w:eastAsiaTheme="minorHAnsi" w:hAnsiTheme="minorHAnsi" w:cstheme="minorBidi"/>
          <w:color w:val="000000" w:themeColor="text1"/>
          <w:sz w:val="22"/>
          <w:szCs w:val="22"/>
          <w:lang w:val="en-IE" w:eastAsia="en-US"/>
        </w:rPr>
      </w:pPr>
    </w:p>
    <w:p w14:paraId="494A54C4" w14:textId="77777777" w:rsidR="00CD5927" w:rsidRPr="0082581A" w:rsidRDefault="00CD5927" w:rsidP="006905C6">
      <w:pPr>
        <w:kinsoku w:val="0"/>
        <w:overflowPunct w:val="0"/>
        <w:spacing w:after="200" w:line="360" w:lineRule="auto"/>
        <w:ind w:right="-45"/>
        <w:jc w:val="both"/>
        <w:rPr>
          <w:rFonts w:ascii="Calibri" w:hAnsi="Calibri" w:cs="Arial"/>
          <w:sz w:val="22"/>
          <w:szCs w:val="22"/>
          <w:lang w:val="en-IE" w:eastAsia="en-IE"/>
        </w:rPr>
      </w:pPr>
      <w:r w:rsidRPr="0082581A">
        <w:rPr>
          <w:rFonts w:ascii="Calibri" w:hAnsi="Calibri" w:cs="Arial"/>
          <w:sz w:val="22"/>
          <w:szCs w:val="22"/>
          <w:lang w:val="en-IE" w:eastAsia="en-IE"/>
        </w:rPr>
        <w:t>The National Transport Authority</w:t>
      </w:r>
      <w:r w:rsidR="00DE705F">
        <w:rPr>
          <w:rFonts w:ascii="Calibri" w:hAnsi="Calibri" w:cs="Arial"/>
          <w:sz w:val="22"/>
          <w:szCs w:val="22"/>
          <w:lang w:val="en-IE" w:eastAsia="en-IE"/>
        </w:rPr>
        <w:t xml:space="preserve"> (NTA)</w:t>
      </w:r>
      <w:r w:rsidRPr="0082581A">
        <w:rPr>
          <w:rFonts w:ascii="Calibri" w:hAnsi="Calibri" w:cs="Arial"/>
          <w:sz w:val="22"/>
          <w:szCs w:val="22"/>
          <w:lang w:val="en-IE" w:eastAsia="en-IE"/>
        </w:rPr>
        <w:t xml:space="preserve"> is a statutory body established by the Minister for Transport on 1 December 2009. The relevant legislative provisions underpinning the Authority are the Dublin Transport Authority Act 2008, the Public Transport Regulation Act 2009 and the Taxi Regulation Act 2013. </w:t>
      </w:r>
    </w:p>
    <w:p w14:paraId="43A2C68F" w14:textId="0D92DD03" w:rsidR="00CD5927" w:rsidRDefault="00CD5927" w:rsidP="0082581A">
      <w:pPr>
        <w:kinsoku w:val="0"/>
        <w:overflowPunct w:val="0"/>
        <w:spacing w:after="200" w:line="360" w:lineRule="auto"/>
        <w:ind w:right="-45"/>
        <w:jc w:val="both"/>
        <w:rPr>
          <w:rFonts w:ascii="Calibri" w:hAnsi="Calibri" w:cs="Arial"/>
          <w:sz w:val="22"/>
          <w:szCs w:val="22"/>
          <w:lang w:val="en-IE" w:eastAsia="en-IE"/>
        </w:rPr>
      </w:pPr>
      <w:r w:rsidRPr="0082581A">
        <w:rPr>
          <w:rFonts w:ascii="Calibri" w:hAnsi="Calibri" w:cs="Arial"/>
          <w:sz w:val="22"/>
          <w:szCs w:val="22"/>
          <w:lang w:val="en-IE" w:eastAsia="en-IE"/>
        </w:rPr>
        <w:t>At national level, the Authority has responsibility for securing the</w:t>
      </w:r>
      <w:r w:rsidR="00C52AB2">
        <w:rPr>
          <w:rFonts w:ascii="Calibri" w:hAnsi="Calibri" w:cs="Arial"/>
          <w:sz w:val="22"/>
          <w:szCs w:val="22"/>
          <w:lang w:val="en-IE" w:eastAsia="en-IE"/>
        </w:rPr>
        <w:t xml:space="preserve"> provision of public passenger </w:t>
      </w:r>
      <w:r w:rsidR="00167F92">
        <w:rPr>
          <w:rFonts w:ascii="Calibri" w:hAnsi="Calibri" w:cs="Arial"/>
          <w:sz w:val="22"/>
          <w:szCs w:val="22"/>
          <w:lang w:val="en-IE" w:eastAsia="en-IE"/>
        </w:rPr>
        <w:t xml:space="preserve">land </w:t>
      </w:r>
      <w:r w:rsidRPr="0082581A">
        <w:rPr>
          <w:rFonts w:ascii="Calibri" w:hAnsi="Calibri" w:cs="Arial"/>
          <w:sz w:val="22"/>
          <w:szCs w:val="22"/>
          <w:lang w:val="en-IE" w:eastAsia="en-IE"/>
        </w:rPr>
        <w:t>transport services, including subsidised bus and rail services.  The Authority also licenses public bus passenger services delivered by private operators and has responsibility for the regulation of the small public service vehicle industry (taxis, hackneys and limousines).  Other areas of responsibility include the State’s rural transport programme, integrated information systems for public transport customers, management of the Integrated Ticketing Scheme for Ireland (the Leap Card system), and regulation of vehicle clamping.</w:t>
      </w:r>
    </w:p>
    <w:p w14:paraId="5558F0B4" w14:textId="77777777" w:rsidR="00167F92" w:rsidRPr="00616D75" w:rsidRDefault="00167F92" w:rsidP="00167F92">
      <w:pPr>
        <w:pStyle w:val="BodyText"/>
        <w:kinsoku w:val="0"/>
        <w:overflowPunct w:val="0"/>
        <w:spacing w:after="200" w:line="360" w:lineRule="auto"/>
        <w:ind w:right="-32"/>
        <w:jc w:val="both"/>
        <w:rPr>
          <w:rFonts w:ascii="Calibri" w:hAnsi="Calibri"/>
          <w:color w:val="000000" w:themeColor="text1"/>
          <w:sz w:val="22"/>
          <w:szCs w:val="22"/>
        </w:rPr>
      </w:pPr>
      <w:r w:rsidRPr="00616D75">
        <w:rPr>
          <w:rFonts w:ascii="Calibri" w:hAnsi="Calibri"/>
          <w:color w:val="000000" w:themeColor="text1"/>
          <w:sz w:val="22"/>
          <w:szCs w:val="22"/>
        </w:rPr>
        <w:t>Within the Greater Dublin Area (GDA) the Authority carries additional responsibilities including:</w:t>
      </w:r>
    </w:p>
    <w:p w14:paraId="501707BA" w14:textId="77777777" w:rsidR="00167F92" w:rsidRPr="00616D75" w:rsidRDefault="00167F92" w:rsidP="00167F92">
      <w:pPr>
        <w:pStyle w:val="BodyText"/>
        <w:widowControl w:val="0"/>
        <w:numPr>
          <w:ilvl w:val="0"/>
          <w:numId w:val="6"/>
        </w:numPr>
        <w:kinsoku w:val="0"/>
        <w:overflowPunct w:val="0"/>
        <w:autoSpaceDE w:val="0"/>
        <w:autoSpaceDN w:val="0"/>
        <w:adjustRightInd w:val="0"/>
        <w:spacing w:after="200" w:line="360" w:lineRule="auto"/>
        <w:ind w:right="-32"/>
        <w:contextualSpacing/>
        <w:jc w:val="both"/>
        <w:rPr>
          <w:rFonts w:ascii="Calibri" w:hAnsi="Calibri"/>
          <w:color w:val="000000" w:themeColor="text1"/>
          <w:sz w:val="22"/>
          <w:szCs w:val="22"/>
        </w:rPr>
      </w:pPr>
      <w:r w:rsidRPr="00616D75">
        <w:rPr>
          <w:rFonts w:ascii="Calibri" w:hAnsi="Calibri"/>
          <w:color w:val="000000" w:themeColor="text1"/>
          <w:sz w:val="22"/>
          <w:szCs w:val="22"/>
        </w:rPr>
        <w:t>Strategic planning of transport;</w:t>
      </w:r>
    </w:p>
    <w:p w14:paraId="1E903859" w14:textId="77777777" w:rsidR="00167F92" w:rsidRPr="00616D75" w:rsidRDefault="00167F92" w:rsidP="00167F92">
      <w:pPr>
        <w:pStyle w:val="BodyText"/>
        <w:widowControl w:val="0"/>
        <w:numPr>
          <w:ilvl w:val="0"/>
          <w:numId w:val="6"/>
        </w:numPr>
        <w:kinsoku w:val="0"/>
        <w:overflowPunct w:val="0"/>
        <w:autoSpaceDE w:val="0"/>
        <w:autoSpaceDN w:val="0"/>
        <w:adjustRightInd w:val="0"/>
        <w:spacing w:after="200" w:line="360" w:lineRule="auto"/>
        <w:ind w:right="-32"/>
        <w:contextualSpacing/>
        <w:jc w:val="both"/>
        <w:rPr>
          <w:rFonts w:ascii="Calibri" w:hAnsi="Calibri"/>
          <w:color w:val="000000" w:themeColor="text1"/>
          <w:sz w:val="22"/>
          <w:szCs w:val="22"/>
        </w:rPr>
      </w:pPr>
      <w:r w:rsidRPr="00616D75">
        <w:rPr>
          <w:rFonts w:ascii="Calibri" w:hAnsi="Calibri"/>
          <w:color w:val="000000" w:themeColor="text1"/>
          <w:sz w:val="22"/>
          <w:szCs w:val="22"/>
        </w:rPr>
        <w:t>Development of an integrated, accessible public transport network;</w:t>
      </w:r>
    </w:p>
    <w:p w14:paraId="1DCE76A4" w14:textId="77777777" w:rsidR="00167F92" w:rsidRPr="00616D75" w:rsidRDefault="00167F92" w:rsidP="00167F92">
      <w:pPr>
        <w:pStyle w:val="BodyText"/>
        <w:widowControl w:val="0"/>
        <w:numPr>
          <w:ilvl w:val="0"/>
          <w:numId w:val="6"/>
        </w:numPr>
        <w:kinsoku w:val="0"/>
        <w:overflowPunct w:val="0"/>
        <w:autoSpaceDE w:val="0"/>
        <w:autoSpaceDN w:val="0"/>
        <w:adjustRightInd w:val="0"/>
        <w:spacing w:after="200" w:line="360" w:lineRule="auto"/>
        <w:ind w:right="-32"/>
        <w:contextualSpacing/>
        <w:jc w:val="both"/>
        <w:rPr>
          <w:rFonts w:ascii="Calibri" w:hAnsi="Calibri"/>
          <w:color w:val="000000" w:themeColor="text1"/>
          <w:sz w:val="22"/>
          <w:szCs w:val="22"/>
        </w:rPr>
      </w:pPr>
      <w:r w:rsidRPr="00616D75">
        <w:rPr>
          <w:rFonts w:ascii="Calibri" w:hAnsi="Calibri"/>
          <w:color w:val="000000" w:themeColor="text1"/>
          <w:sz w:val="22"/>
          <w:szCs w:val="22"/>
        </w:rPr>
        <w:t>Promoting cycling and walking;</w:t>
      </w:r>
    </w:p>
    <w:p w14:paraId="14AA2FEC" w14:textId="77777777" w:rsidR="00167F92" w:rsidRPr="00616D75" w:rsidRDefault="00167F92" w:rsidP="00167F92">
      <w:pPr>
        <w:pStyle w:val="BodyText"/>
        <w:widowControl w:val="0"/>
        <w:numPr>
          <w:ilvl w:val="0"/>
          <w:numId w:val="6"/>
        </w:numPr>
        <w:kinsoku w:val="0"/>
        <w:overflowPunct w:val="0"/>
        <w:autoSpaceDE w:val="0"/>
        <w:autoSpaceDN w:val="0"/>
        <w:adjustRightInd w:val="0"/>
        <w:spacing w:after="200" w:line="360" w:lineRule="auto"/>
        <w:ind w:right="-32"/>
        <w:contextualSpacing/>
        <w:jc w:val="both"/>
        <w:rPr>
          <w:rFonts w:ascii="Calibri" w:hAnsi="Calibri"/>
          <w:color w:val="000000" w:themeColor="text1"/>
          <w:sz w:val="22"/>
          <w:szCs w:val="22"/>
        </w:rPr>
      </w:pPr>
      <w:r w:rsidRPr="00616D75">
        <w:rPr>
          <w:rFonts w:ascii="Calibri" w:hAnsi="Calibri"/>
          <w:color w:val="000000" w:themeColor="text1"/>
          <w:sz w:val="22"/>
          <w:szCs w:val="22"/>
        </w:rPr>
        <w:t>Provision of public transport infrastructure generally including light rail, metro and heavy rail; and</w:t>
      </w:r>
    </w:p>
    <w:p w14:paraId="5FFD2901" w14:textId="77777777" w:rsidR="00167F92" w:rsidRPr="00616D75" w:rsidRDefault="00167F92" w:rsidP="00167F92">
      <w:pPr>
        <w:pStyle w:val="BodyText"/>
        <w:widowControl w:val="0"/>
        <w:numPr>
          <w:ilvl w:val="0"/>
          <w:numId w:val="6"/>
        </w:numPr>
        <w:kinsoku w:val="0"/>
        <w:overflowPunct w:val="0"/>
        <w:autoSpaceDE w:val="0"/>
        <w:autoSpaceDN w:val="0"/>
        <w:adjustRightInd w:val="0"/>
        <w:spacing w:after="200" w:line="360" w:lineRule="auto"/>
        <w:ind w:right="-32"/>
        <w:jc w:val="both"/>
        <w:rPr>
          <w:rFonts w:ascii="Calibri" w:hAnsi="Calibri"/>
          <w:color w:val="000000" w:themeColor="text1"/>
          <w:sz w:val="22"/>
          <w:szCs w:val="22"/>
        </w:rPr>
      </w:pPr>
      <w:r w:rsidRPr="00616D75">
        <w:rPr>
          <w:rFonts w:ascii="Calibri" w:hAnsi="Calibri"/>
          <w:color w:val="000000" w:themeColor="text1"/>
          <w:sz w:val="22"/>
          <w:szCs w:val="22"/>
        </w:rPr>
        <w:t xml:space="preserve">Effective management of traffic and transport demand. </w:t>
      </w:r>
    </w:p>
    <w:p w14:paraId="0E1AF504" w14:textId="77777777" w:rsidR="00167F92" w:rsidRPr="00616D75" w:rsidRDefault="00167F92" w:rsidP="00167F92">
      <w:pPr>
        <w:pStyle w:val="BodyText"/>
        <w:kinsoku w:val="0"/>
        <w:overflowPunct w:val="0"/>
        <w:spacing w:after="200" w:line="360" w:lineRule="auto"/>
        <w:ind w:right="-32"/>
        <w:jc w:val="both"/>
        <w:rPr>
          <w:rFonts w:ascii="Calibri" w:hAnsi="Calibri"/>
          <w:color w:val="000000" w:themeColor="text1"/>
          <w:sz w:val="22"/>
          <w:szCs w:val="22"/>
        </w:rPr>
      </w:pPr>
      <w:r w:rsidRPr="00616D75">
        <w:rPr>
          <w:rFonts w:ascii="Calibri" w:hAnsi="Calibri"/>
          <w:color w:val="000000" w:themeColor="text1"/>
          <w:sz w:val="22"/>
          <w:szCs w:val="22"/>
        </w:rPr>
        <w:t xml:space="preserve">The GDA includes the local authority areas of Dublin City, Fingal, </w:t>
      </w:r>
      <w:proofErr w:type="spellStart"/>
      <w:r w:rsidRPr="00616D75">
        <w:rPr>
          <w:rFonts w:ascii="Calibri" w:hAnsi="Calibri"/>
          <w:color w:val="000000" w:themeColor="text1"/>
          <w:sz w:val="22"/>
          <w:szCs w:val="22"/>
        </w:rPr>
        <w:t>Dún</w:t>
      </w:r>
      <w:proofErr w:type="spellEnd"/>
      <w:r w:rsidRPr="00616D75">
        <w:rPr>
          <w:rFonts w:ascii="Calibri" w:hAnsi="Calibri"/>
          <w:color w:val="000000" w:themeColor="text1"/>
          <w:sz w:val="22"/>
          <w:szCs w:val="22"/>
        </w:rPr>
        <w:t xml:space="preserve"> Laoghaire-</w:t>
      </w:r>
      <w:proofErr w:type="spellStart"/>
      <w:r w:rsidRPr="00616D75">
        <w:rPr>
          <w:rFonts w:ascii="Calibri" w:hAnsi="Calibri"/>
          <w:color w:val="000000" w:themeColor="text1"/>
          <w:sz w:val="22"/>
          <w:szCs w:val="22"/>
        </w:rPr>
        <w:t>Rathdown</w:t>
      </w:r>
      <w:proofErr w:type="spellEnd"/>
      <w:r w:rsidRPr="00616D75">
        <w:rPr>
          <w:rFonts w:ascii="Calibri" w:hAnsi="Calibri"/>
          <w:color w:val="000000" w:themeColor="text1"/>
          <w:sz w:val="22"/>
          <w:szCs w:val="22"/>
        </w:rPr>
        <w:t>, South Dublin, Kildare, Meath and Wicklow.</w:t>
      </w:r>
    </w:p>
    <w:p w14:paraId="707BB844" w14:textId="77777777" w:rsidR="00167F92" w:rsidRPr="0082581A" w:rsidRDefault="00167F92" w:rsidP="0082581A">
      <w:pPr>
        <w:kinsoku w:val="0"/>
        <w:overflowPunct w:val="0"/>
        <w:spacing w:after="200" w:line="360" w:lineRule="auto"/>
        <w:ind w:right="-45"/>
        <w:jc w:val="both"/>
        <w:rPr>
          <w:rFonts w:ascii="Calibri" w:hAnsi="Calibri" w:cs="Arial"/>
          <w:sz w:val="22"/>
          <w:szCs w:val="22"/>
          <w:lang w:val="en-IE" w:eastAsia="en-IE"/>
        </w:rPr>
      </w:pPr>
    </w:p>
    <w:p w14:paraId="21D56D35" w14:textId="2C437152" w:rsidR="002B7269" w:rsidRDefault="00C47590" w:rsidP="00136585">
      <w:pPr>
        <w:pStyle w:val="BodyText"/>
        <w:kinsoku w:val="0"/>
        <w:overflowPunct w:val="0"/>
        <w:spacing w:line="360" w:lineRule="auto"/>
        <w:ind w:right="-45"/>
        <w:jc w:val="both"/>
        <w:rPr>
          <w:rFonts w:ascii="Calibri" w:hAnsi="Calibri" w:cs="Arial"/>
          <w:sz w:val="22"/>
          <w:szCs w:val="22"/>
          <w:lang w:val="en-IE" w:eastAsia="en-IE"/>
        </w:rPr>
      </w:pPr>
      <w:r w:rsidRPr="002305BC">
        <w:rPr>
          <w:rFonts w:ascii="Calibri" w:hAnsi="Calibri" w:cs="Arial"/>
          <w:sz w:val="22"/>
          <w:szCs w:val="22"/>
          <w:lang w:val="en-IE" w:eastAsia="en-IE"/>
        </w:rPr>
        <w:lastRenderedPageBreak/>
        <w:t>Currently the Authority is involved in the implementation of a number of major projects and programmes, including the BusConnects</w:t>
      </w:r>
      <w:r w:rsidR="00D24B7B">
        <w:rPr>
          <w:rFonts w:ascii="Calibri" w:hAnsi="Calibri" w:cs="Arial"/>
          <w:sz w:val="22"/>
          <w:szCs w:val="22"/>
          <w:lang w:val="en-IE" w:eastAsia="en-IE"/>
        </w:rPr>
        <w:t xml:space="preserve"> programme, Metrolink, the DART+ </w:t>
      </w:r>
      <w:r w:rsidRPr="002305BC">
        <w:rPr>
          <w:rFonts w:ascii="Calibri" w:hAnsi="Calibri" w:cs="Arial"/>
          <w:sz w:val="22"/>
          <w:szCs w:val="22"/>
          <w:lang w:val="en-IE" w:eastAsia="en-IE"/>
        </w:rPr>
        <w:t xml:space="preserve">Programme as well as a cycling infrastructure programme and various other projects and programmes in the sustainable transport area.  </w:t>
      </w:r>
      <w:r w:rsidR="00CA49BD">
        <w:rPr>
          <w:rFonts w:ascii="Calibri" w:hAnsi="Calibri" w:cs="Arial"/>
          <w:sz w:val="22"/>
          <w:szCs w:val="22"/>
          <w:lang w:val="en-IE" w:eastAsia="en-IE"/>
        </w:rPr>
        <w:t xml:space="preserve">In addition, the Authority is currently planning networks of public transport services in several towns throughout the State, and regularly reviews the effectiveness of urban networks in cities outside of the GDA at achieving transport and climate related objectives. </w:t>
      </w:r>
    </w:p>
    <w:p w14:paraId="1B02B11E" w14:textId="77777777" w:rsidR="00BD0D9B" w:rsidRDefault="00BD0D9B" w:rsidP="00136585">
      <w:pPr>
        <w:pStyle w:val="BodyText"/>
        <w:kinsoku w:val="0"/>
        <w:overflowPunct w:val="0"/>
        <w:spacing w:line="360" w:lineRule="auto"/>
        <w:ind w:right="-45"/>
        <w:jc w:val="both"/>
        <w:rPr>
          <w:rFonts w:ascii="Calibri" w:hAnsi="Calibri" w:cs="Arial"/>
          <w:sz w:val="22"/>
          <w:szCs w:val="22"/>
          <w:lang w:val="en-IE" w:eastAsia="en-IE"/>
        </w:rPr>
      </w:pPr>
    </w:p>
    <w:p w14:paraId="62BE6843" w14:textId="320C026F" w:rsidR="00BD0D9B" w:rsidRPr="00BC77B0" w:rsidRDefault="00C52AB2" w:rsidP="00136585">
      <w:pPr>
        <w:pStyle w:val="BodyText"/>
        <w:kinsoku w:val="0"/>
        <w:overflowPunct w:val="0"/>
        <w:spacing w:line="360" w:lineRule="auto"/>
        <w:ind w:right="-45"/>
        <w:jc w:val="both"/>
        <w:rPr>
          <w:rFonts w:ascii="Calibri" w:hAnsi="Calibri" w:cs="Arial"/>
          <w:sz w:val="22"/>
          <w:szCs w:val="22"/>
          <w:lang w:val="en-IE" w:eastAsia="en-IE"/>
        </w:rPr>
      </w:pPr>
      <w:r>
        <w:rPr>
          <w:rFonts w:ascii="Calibri" w:hAnsi="Calibri" w:cs="Arial"/>
          <w:sz w:val="22"/>
          <w:szCs w:val="22"/>
          <w:lang w:val="en-IE" w:eastAsia="en-IE"/>
        </w:rPr>
        <w:t>The Transport Technology d</w:t>
      </w:r>
      <w:r w:rsidR="00BD0D9B">
        <w:rPr>
          <w:rFonts w:ascii="Calibri" w:hAnsi="Calibri" w:cs="Arial"/>
          <w:sz w:val="22"/>
          <w:szCs w:val="22"/>
          <w:lang w:val="en-IE" w:eastAsia="en-IE"/>
        </w:rPr>
        <w:t xml:space="preserve">irectorate is responsible for the Ticketing Systems </w:t>
      </w:r>
      <w:r>
        <w:rPr>
          <w:rFonts w:ascii="Calibri" w:hAnsi="Calibri" w:cs="Arial"/>
          <w:sz w:val="22"/>
          <w:szCs w:val="22"/>
          <w:lang w:val="en-IE" w:eastAsia="en-IE"/>
        </w:rPr>
        <w:t>department, and the T</w:t>
      </w:r>
      <w:r w:rsidR="00BD0D9B">
        <w:rPr>
          <w:rFonts w:ascii="Calibri" w:hAnsi="Calibri" w:cs="Arial"/>
          <w:sz w:val="22"/>
          <w:szCs w:val="22"/>
          <w:lang w:val="en-IE" w:eastAsia="en-IE"/>
        </w:rPr>
        <w:t>echnology Services Group (TSG). Ticketing includes the Leap Card and TFI Go mobile ticketing and supporti</w:t>
      </w:r>
      <w:r>
        <w:rPr>
          <w:rFonts w:ascii="Calibri" w:hAnsi="Calibri" w:cs="Arial"/>
          <w:sz w:val="22"/>
          <w:szCs w:val="22"/>
          <w:lang w:val="en-IE" w:eastAsia="en-IE"/>
        </w:rPr>
        <w:t>ng systems, while TSG includes Real T</w:t>
      </w:r>
      <w:r w:rsidR="00BD0D9B">
        <w:rPr>
          <w:rFonts w:ascii="Calibri" w:hAnsi="Calibri" w:cs="Arial"/>
          <w:sz w:val="22"/>
          <w:szCs w:val="22"/>
          <w:lang w:val="en-IE" w:eastAsia="en-IE"/>
        </w:rPr>
        <w:t xml:space="preserve">ime </w:t>
      </w:r>
      <w:r>
        <w:rPr>
          <w:rFonts w:ascii="Calibri" w:hAnsi="Calibri" w:cs="Arial"/>
          <w:sz w:val="22"/>
          <w:szCs w:val="22"/>
          <w:lang w:val="en-IE" w:eastAsia="en-IE"/>
        </w:rPr>
        <w:t>Passenger I</w:t>
      </w:r>
      <w:r w:rsidR="00BD0D9B">
        <w:rPr>
          <w:rFonts w:ascii="Calibri" w:hAnsi="Calibri" w:cs="Arial"/>
          <w:sz w:val="22"/>
          <w:szCs w:val="22"/>
          <w:lang w:val="en-IE" w:eastAsia="en-IE"/>
        </w:rPr>
        <w:t>nformation</w:t>
      </w:r>
      <w:r>
        <w:rPr>
          <w:rFonts w:ascii="Calibri" w:hAnsi="Calibri" w:cs="Arial"/>
          <w:sz w:val="22"/>
          <w:szCs w:val="22"/>
          <w:lang w:val="en-IE" w:eastAsia="en-IE"/>
        </w:rPr>
        <w:t xml:space="preserve"> (RTPI)</w:t>
      </w:r>
      <w:r w:rsidR="00BD0D9B">
        <w:rPr>
          <w:rFonts w:ascii="Calibri" w:hAnsi="Calibri" w:cs="Arial"/>
          <w:sz w:val="22"/>
          <w:szCs w:val="22"/>
          <w:lang w:val="en-IE" w:eastAsia="en-IE"/>
        </w:rPr>
        <w:t xml:space="preserve"> systems</w:t>
      </w:r>
      <w:r>
        <w:rPr>
          <w:rFonts w:ascii="Calibri" w:hAnsi="Calibri" w:cs="Arial"/>
          <w:sz w:val="22"/>
          <w:szCs w:val="22"/>
          <w:lang w:val="en-IE" w:eastAsia="en-IE"/>
        </w:rPr>
        <w:t xml:space="preserve"> e.g. on street displays, the national journey planning</w:t>
      </w:r>
      <w:r w:rsidR="00BD0D9B">
        <w:rPr>
          <w:rFonts w:ascii="Calibri" w:hAnsi="Calibri" w:cs="Arial"/>
          <w:sz w:val="22"/>
          <w:szCs w:val="22"/>
          <w:lang w:val="en-IE" w:eastAsia="en-IE"/>
        </w:rPr>
        <w:t xml:space="preserve"> systems and</w:t>
      </w:r>
      <w:r>
        <w:rPr>
          <w:rFonts w:ascii="Calibri" w:hAnsi="Calibri" w:cs="Arial"/>
          <w:sz w:val="22"/>
          <w:szCs w:val="22"/>
          <w:lang w:val="en-IE" w:eastAsia="en-IE"/>
        </w:rPr>
        <w:t xml:space="preserve"> systems necessary for supporting Bus Market O</w:t>
      </w:r>
      <w:r w:rsidR="00BD0D9B">
        <w:rPr>
          <w:rFonts w:ascii="Calibri" w:hAnsi="Calibri" w:cs="Arial"/>
          <w:sz w:val="22"/>
          <w:szCs w:val="22"/>
          <w:lang w:val="en-IE" w:eastAsia="en-IE"/>
        </w:rPr>
        <w:t>pening</w:t>
      </w:r>
      <w:r>
        <w:rPr>
          <w:rFonts w:ascii="Calibri" w:hAnsi="Calibri" w:cs="Arial"/>
          <w:sz w:val="22"/>
          <w:szCs w:val="22"/>
          <w:lang w:val="en-IE" w:eastAsia="en-IE"/>
        </w:rPr>
        <w:t xml:space="preserve"> (BMO)</w:t>
      </w:r>
      <w:r w:rsidR="00BD0D9B">
        <w:rPr>
          <w:rFonts w:ascii="Calibri" w:hAnsi="Calibri" w:cs="Arial"/>
          <w:sz w:val="22"/>
          <w:szCs w:val="22"/>
          <w:lang w:val="en-IE" w:eastAsia="en-IE"/>
        </w:rPr>
        <w:t>.</w:t>
      </w:r>
    </w:p>
    <w:p w14:paraId="7E118B43" w14:textId="77777777" w:rsidR="003E2381" w:rsidRDefault="003E2381" w:rsidP="000119DF">
      <w:pPr>
        <w:spacing w:line="360" w:lineRule="auto"/>
        <w:jc w:val="both"/>
        <w:rPr>
          <w:rFonts w:ascii="Calibri" w:hAnsi="Calibri"/>
          <w:color w:val="000000" w:themeColor="text1"/>
          <w:sz w:val="22"/>
          <w:szCs w:val="22"/>
        </w:rPr>
      </w:pPr>
    </w:p>
    <w:p w14:paraId="13CB3E2F" w14:textId="08E96D44" w:rsidR="000119DF" w:rsidRDefault="00AA419C" w:rsidP="000119DF">
      <w:pPr>
        <w:spacing w:line="360" w:lineRule="auto"/>
        <w:jc w:val="both"/>
        <w:rPr>
          <w:rFonts w:asciiTheme="minorHAnsi" w:hAnsiTheme="minorHAnsi" w:cs="Arial"/>
          <w:sz w:val="22"/>
          <w:szCs w:val="22"/>
          <w:lang w:val="en-IE" w:eastAsia="en-US"/>
        </w:rPr>
      </w:pPr>
      <w:r w:rsidRPr="00AA419C">
        <w:rPr>
          <w:rFonts w:ascii="Calibri" w:hAnsi="Calibri"/>
          <w:color w:val="000000" w:themeColor="text1"/>
          <w:sz w:val="22"/>
          <w:szCs w:val="22"/>
        </w:rPr>
        <w:t xml:space="preserve">Further information on the Authority is available on its website </w:t>
      </w:r>
      <w:hyperlink r:id="rId10" w:history="1">
        <w:r w:rsidRPr="00511CE5">
          <w:rPr>
            <w:rStyle w:val="Hyperlink"/>
            <w:rFonts w:asciiTheme="minorHAnsi" w:hAnsiTheme="minorHAnsi"/>
            <w:sz w:val="22"/>
            <w:szCs w:val="22"/>
            <w:lang w:val="en-IE"/>
          </w:rPr>
          <w:t>www.nationaltransport.ie</w:t>
        </w:r>
      </w:hyperlink>
      <w:r w:rsidRPr="00511CE5">
        <w:rPr>
          <w:rFonts w:asciiTheme="minorHAnsi" w:hAnsiTheme="minorHAnsi" w:cs="Arial"/>
          <w:sz w:val="22"/>
          <w:szCs w:val="22"/>
          <w:lang w:val="en-IE" w:eastAsia="en-US"/>
        </w:rPr>
        <w:t>.</w:t>
      </w:r>
    </w:p>
    <w:p w14:paraId="11856D06" w14:textId="77777777" w:rsidR="00324F3B" w:rsidRDefault="00324F3B" w:rsidP="000119DF">
      <w:pPr>
        <w:spacing w:line="360" w:lineRule="auto"/>
        <w:jc w:val="both"/>
        <w:rPr>
          <w:rFonts w:asciiTheme="minorHAnsi" w:hAnsiTheme="minorHAnsi" w:cs="Arial"/>
          <w:sz w:val="22"/>
          <w:szCs w:val="22"/>
          <w:lang w:val="en-IE" w:eastAsia="en-US"/>
        </w:rPr>
      </w:pPr>
    </w:p>
    <w:p w14:paraId="771D3FD4" w14:textId="5262EFD5" w:rsidR="00BC77B0" w:rsidRPr="000119DF" w:rsidRDefault="00324F3B" w:rsidP="000119DF">
      <w:pPr>
        <w:spacing w:line="360" w:lineRule="auto"/>
        <w:jc w:val="both"/>
        <w:rPr>
          <w:rFonts w:asciiTheme="minorHAnsi" w:hAnsiTheme="minorHAnsi" w:cs="Arial"/>
          <w:sz w:val="22"/>
          <w:szCs w:val="22"/>
          <w:lang w:val="en-IE" w:eastAsia="en-US"/>
        </w:rPr>
      </w:pPr>
      <w:r w:rsidRPr="00324F3B">
        <w:rPr>
          <w:rFonts w:asciiTheme="minorHAnsi" w:hAnsiTheme="minorHAnsi" w:cs="Arial"/>
          <w:sz w:val="22"/>
          <w:szCs w:val="22"/>
          <w:lang w:val="en-IE" w:eastAsia="en-US"/>
        </w:rPr>
        <w:t xml:space="preserve">The NTA wishes to establish a panel of suitably </w:t>
      </w:r>
      <w:r>
        <w:rPr>
          <w:rFonts w:asciiTheme="minorHAnsi" w:hAnsiTheme="minorHAnsi" w:cs="Arial"/>
          <w:sz w:val="22"/>
          <w:szCs w:val="22"/>
          <w:lang w:val="en-IE" w:eastAsia="en-US"/>
        </w:rPr>
        <w:t xml:space="preserve">experienced and </w:t>
      </w:r>
      <w:r w:rsidRPr="00324F3B">
        <w:rPr>
          <w:rFonts w:asciiTheme="minorHAnsi" w:hAnsiTheme="minorHAnsi" w:cs="Arial"/>
          <w:sz w:val="22"/>
          <w:szCs w:val="22"/>
          <w:lang w:val="en-IE" w:eastAsia="en-US"/>
        </w:rPr>
        <w:t xml:space="preserve">qualified </w:t>
      </w:r>
      <w:r>
        <w:rPr>
          <w:rFonts w:asciiTheme="minorHAnsi" w:hAnsiTheme="minorHAnsi" w:cs="Arial"/>
          <w:sz w:val="22"/>
          <w:szCs w:val="22"/>
          <w:lang w:val="en-IE" w:eastAsia="en-US"/>
        </w:rPr>
        <w:t>individual</w:t>
      </w:r>
      <w:r w:rsidRPr="00324F3B">
        <w:rPr>
          <w:rFonts w:asciiTheme="minorHAnsi" w:hAnsiTheme="minorHAnsi" w:cs="Arial"/>
          <w:sz w:val="22"/>
          <w:szCs w:val="22"/>
          <w:lang w:val="en-IE" w:eastAsia="en-US"/>
        </w:rPr>
        <w:t xml:space="preserve">s for the position of </w:t>
      </w:r>
      <w:r>
        <w:rPr>
          <w:rFonts w:asciiTheme="minorHAnsi" w:hAnsiTheme="minorHAnsi" w:cs="Arial"/>
          <w:sz w:val="22"/>
          <w:szCs w:val="22"/>
          <w:lang w:val="en-IE" w:eastAsia="en-US"/>
        </w:rPr>
        <w:t>Test Engineer</w:t>
      </w:r>
      <w:r w:rsidRPr="00324F3B">
        <w:rPr>
          <w:rFonts w:asciiTheme="minorHAnsi" w:hAnsiTheme="minorHAnsi" w:cs="Arial"/>
          <w:sz w:val="22"/>
          <w:szCs w:val="22"/>
          <w:lang w:val="en-IE" w:eastAsia="en-US"/>
        </w:rPr>
        <w:t xml:space="preserve"> from which candidates can be drawn as relevant vacancies arise within the NTA</w:t>
      </w:r>
      <w:r>
        <w:rPr>
          <w:rFonts w:asciiTheme="minorHAnsi" w:hAnsiTheme="minorHAnsi" w:cs="Arial"/>
          <w:sz w:val="22"/>
          <w:szCs w:val="22"/>
          <w:lang w:val="en-IE" w:eastAsia="en-US"/>
        </w:rPr>
        <w:t xml:space="preserve">. </w:t>
      </w:r>
      <w:r w:rsidRPr="00324F3B">
        <w:rPr>
          <w:rFonts w:asciiTheme="minorHAnsi" w:hAnsiTheme="minorHAnsi" w:cs="Arial"/>
          <w:sz w:val="22"/>
          <w:szCs w:val="22"/>
          <w:lang w:val="en-IE" w:eastAsia="en-US"/>
        </w:rPr>
        <w:t>The panel will be live for 2 years.</w:t>
      </w:r>
    </w:p>
    <w:p w14:paraId="3A4A698B" w14:textId="77777777" w:rsidR="00377318" w:rsidRPr="00B62697" w:rsidRDefault="00377318" w:rsidP="000119DF">
      <w:pPr>
        <w:spacing w:line="360" w:lineRule="auto"/>
        <w:jc w:val="both"/>
        <w:rPr>
          <w:rFonts w:ascii="Calibri" w:hAnsi="Calibri"/>
          <w:color w:val="000000" w:themeColor="text1"/>
          <w:sz w:val="22"/>
          <w:szCs w:val="22"/>
        </w:rPr>
      </w:pPr>
    </w:p>
    <w:p w14:paraId="53BFDD73" w14:textId="77777777" w:rsidR="00B62697" w:rsidRPr="00B62697" w:rsidRDefault="00B62697" w:rsidP="00B62697">
      <w:pPr>
        <w:spacing w:line="360" w:lineRule="auto"/>
        <w:rPr>
          <w:rFonts w:asciiTheme="minorHAnsi" w:hAnsiTheme="minorHAnsi"/>
          <w:b/>
          <w:bCs/>
          <w:i/>
          <w:iCs/>
          <w:sz w:val="22"/>
          <w:szCs w:val="22"/>
          <w:u w:val="single"/>
          <w:lang w:eastAsia="en-IE"/>
        </w:rPr>
      </w:pPr>
      <w:r w:rsidRPr="00B62697">
        <w:rPr>
          <w:rFonts w:asciiTheme="minorHAnsi" w:hAnsiTheme="minorHAnsi"/>
          <w:b/>
          <w:bCs/>
          <w:i/>
          <w:iCs/>
          <w:sz w:val="22"/>
          <w:szCs w:val="22"/>
          <w:u w:val="single"/>
          <w:lang w:eastAsia="en-IE"/>
        </w:rPr>
        <w:t xml:space="preserve">DUTIES AND RESPONSIBILITIES </w:t>
      </w:r>
    </w:p>
    <w:p w14:paraId="029F6A76" w14:textId="77777777" w:rsidR="00B62697" w:rsidRDefault="00B62697" w:rsidP="00B62697">
      <w:pPr>
        <w:rPr>
          <w:rFonts w:ascii="Calibri" w:hAnsi="Calibri"/>
          <w:color w:val="000000" w:themeColor="text1"/>
          <w:sz w:val="22"/>
          <w:szCs w:val="22"/>
        </w:rPr>
      </w:pPr>
    </w:p>
    <w:p w14:paraId="21C57AAD" w14:textId="45EB046D" w:rsidR="006845B9" w:rsidRDefault="009A45EE" w:rsidP="0047087E">
      <w:pPr>
        <w:spacing w:line="360" w:lineRule="auto"/>
        <w:jc w:val="both"/>
        <w:rPr>
          <w:rFonts w:ascii="Calibri" w:eastAsia="Calibri" w:hAnsi="Calibri"/>
          <w:color w:val="000000"/>
          <w:sz w:val="22"/>
          <w:szCs w:val="22"/>
          <w:lang w:val="en-IE" w:eastAsia="en-US"/>
        </w:rPr>
      </w:pPr>
      <w:r>
        <w:rPr>
          <w:rFonts w:ascii="Calibri" w:eastAsia="Calibri" w:hAnsi="Calibri"/>
          <w:color w:val="000000"/>
          <w:sz w:val="22"/>
          <w:szCs w:val="22"/>
          <w:lang w:val="en-IE" w:eastAsia="en-US"/>
        </w:rPr>
        <w:t>Reporting to the Test Manager, t</w:t>
      </w:r>
      <w:r w:rsidR="0047087E" w:rsidRPr="0047087E">
        <w:rPr>
          <w:rFonts w:ascii="Calibri" w:eastAsia="Calibri" w:hAnsi="Calibri"/>
          <w:color w:val="000000"/>
          <w:sz w:val="22"/>
          <w:szCs w:val="22"/>
          <w:lang w:val="en-IE" w:eastAsia="en-US"/>
        </w:rPr>
        <w:t>he principal duties and responsibilities of the Test Engineer</w:t>
      </w:r>
      <w:r w:rsidR="00426D39">
        <w:rPr>
          <w:rFonts w:ascii="Calibri" w:eastAsia="Calibri" w:hAnsi="Calibri"/>
          <w:color w:val="000000"/>
          <w:sz w:val="22"/>
          <w:szCs w:val="22"/>
          <w:lang w:val="en-IE" w:eastAsia="en-US"/>
        </w:rPr>
        <w:t xml:space="preserve"> </w:t>
      </w:r>
      <w:r w:rsidR="0047087E" w:rsidRPr="0047087E">
        <w:rPr>
          <w:rFonts w:ascii="Calibri" w:eastAsia="Calibri" w:hAnsi="Calibri"/>
          <w:color w:val="000000"/>
          <w:sz w:val="22"/>
          <w:szCs w:val="22"/>
          <w:lang w:val="en-IE" w:eastAsia="en-US"/>
        </w:rPr>
        <w:t>will include some or all of the following:</w:t>
      </w:r>
    </w:p>
    <w:p w14:paraId="6415999F" w14:textId="77777777" w:rsidR="006845B9" w:rsidRDefault="006845B9" w:rsidP="0047087E">
      <w:pPr>
        <w:spacing w:line="360" w:lineRule="auto"/>
        <w:jc w:val="both"/>
        <w:rPr>
          <w:rFonts w:ascii="Calibri" w:eastAsia="Calibri" w:hAnsi="Calibri"/>
          <w:color w:val="000000"/>
          <w:sz w:val="22"/>
          <w:szCs w:val="22"/>
          <w:lang w:val="en-IE" w:eastAsia="en-US"/>
        </w:rPr>
      </w:pPr>
    </w:p>
    <w:p w14:paraId="58C2E027" w14:textId="321943C5" w:rsidR="00343E83" w:rsidRPr="00343E83" w:rsidRDefault="00343E83" w:rsidP="00343E83">
      <w:pPr>
        <w:pStyle w:val="ListParagraph"/>
        <w:numPr>
          <w:ilvl w:val="0"/>
          <w:numId w:val="16"/>
        </w:numPr>
        <w:spacing w:line="360" w:lineRule="auto"/>
        <w:rPr>
          <w:rFonts w:ascii="Calibri" w:hAnsi="Calibri"/>
          <w:sz w:val="22"/>
          <w:lang w:val="en-IE"/>
        </w:rPr>
      </w:pPr>
      <w:r w:rsidRPr="00343E83">
        <w:rPr>
          <w:rFonts w:ascii="Calibri" w:hAnsi="Calibri"/>
          <w:sz w:val="22"/>
          <w:lang w:val="en-IE"/>
        </w:rPr>
        <w:t>Review</w:t>
      </w:r>
      <w:r w:rsidR="00CB6DAC">
        <w:rPr>
          <w:rFonts w:ascii="Calibri" w:hAnsi="Calibri"/>
          <w:sz w:val="22"/>
          <w:lang w:val="en-IE"/>
        </w:rPr>
        <w:t>ing</w:t>
      </w:r>
      <w:r w:rsidRPr="00343E83">
        <w:rPr>
          <w:rFonts w:ascii="Calibri" w:hAnsi="Calibri"/>
          <w:sz w:val="22"/>
          <w:lang w:val="en-IE"/>
        </w:rPr>
        <w:t xml:space="preserve"> and </w:t>
      </w:r>
      <w:r w:rsidR="00CB6DAC">
        <w:rPr>
          <w:rFonts w:ascii="Calibri" w:hAnsi="Calibri"/>
          <w:sz w:val="22"/>
          <w:lang w:val="en-IE"/>
        </w:rPr>
        <w:t>analysing</w:t>
      </w:r>
      <w:r w:rsidRPr="00343E83">
        <w:rPr>
          <w:rFonts w:ascii="Calibri" w:hAnsi="Calibri"/>
          <w:sz w:val="22"/>
          <w:lang w:val="en-IE"/>
        </w:rPr>
        <w:t xml:space="preserve"> system specifications</w:t>
      </w:r>
      <w:r w:rsidR="00CB6DAC">
        <w:rPr>
          <w:rFonts w:ascii="Calibri" w:hAnsi="Calibri"/>
          <w:sz w:val="22"/>
          <w:lang w:val="en-IE"/>
        </w:rPr>
        <w:t>;</w:t>
      </w:r>
    </w:p>
    <w:p w14:paraId="471E2F3B" w14:textId="7123796B" w:rsidR="00343E83" w:rsidRPr="00343E83" w:rsidRDefault="00CB6DAC" w:rsidP="00343E83">
      <w:pPr>
        <w:pStyle w:val="ListParagraph"/>
        <w:numPr>
          <w:ilvl w:val="0"/>
          <w:numId w:val="16"/>
        </w:numPr>
        <w:spacing w:line="360" w:lineRule="auto"/>
        <w:rPr>
          <w:rFonts w:ascii="Calibri" w:hAnsi="Calibri"/>
          <w:sz w:val="22"/>
          <w:lang w:val="en-IE"/>
        </w:rPr>
      </w:pPr>
      <w:r>
        <w:rPr>
          <w:rFonts w:ascii="Calibri" w:hAnsi="Calibri"/>
          <w:sz w:val="22"/>
          <w:lang w:val="en-IE"/>
        </w:rPr>
        <w:t>Collaborating</w:t>
      </w:r>
      <w:r w:rsidR="00343E83" w:rsidRPr="00343E83">
        <w:rPr>
          <w:rFonts w:ascii="Calibri" w:hAnsi="Calibri"/>
          <w:sz w:val="22"/>
          <w:lang w:val="en-IE"/>
        </w:rPr>
        <w:t xml:space="preserve"> with others to develop effective strategies and test plans</w:t>
      </w:r>
      <w:r>
        <w:rPr>
          <w:rFonts w:ascii="Calibri" w:hAnsi="Calibri"/>
          <w:sz w:val="22"/>
          <w:lang w:val="en-IE"/>
        </w:rPr>
        <w:t>;</w:t>
      </w:r>
      <w:r w:rsidR="00343E83" w:rsidRPr="00343E83">
        <w:rPr>
          <w:rFonts w:ascii="Calibri" w:hAnsi="Calibri"/>
          <w:sz w:val="22"/>
          <w:lang w:val="en-IE"/>
        </w:rPr>
        <w:t xml:space="preserve"> </w:t>
      </w:r>
    </w:p>
    <w:p w14:paraId="6C06B5F5" w14:textId="45988A45" w:rsidR="00343E83" w:rsidRPr="00343E83" w:rsidRDefault="00343E83" w:rsidP="00343E83">
      <w:pPr>
        <w:pStyle w:val="ListParagraph"/>
        <w:numPr>
          <w:ilvl w:val="0"/>
          <w:numId w:val="16"/>
        </w:numPr>
        <w:spacing w:line="360" w:lineRule="auto"/>
        <w:rPr>
          <w:rFonts w:ascii="Calibri" w:hAnsi="Calibri"/>
          <w:sz w:val="22"/>
          <w:lang w:val="en-IE"/>
        </w:rPr>
      </w:pPr>
      <w:r w:rsidRPr="00343E83">
        <w:rPr>
          <w:rFonts w:ascii="Calibri" w:hAnsi="Calibri"/>
          <w:sz w:val="22"/>
          <w:lang w:val="en-IE"/>
        </w:rPr>
        <w:t>Execut</w:t>
      </w:r>
      <w:r w:rsidR="00CB6DAC">
        <w:rPr>
          <w:rFonts w:ascii="Calibri" w:hAnsi="Calibri"/>
          <w:sz w:val="22"/>
          <w:lang w:val="en-IE"/>
        </w:rPr>
        <w:t>ing</w:t>
      </w:r>
      <w:r w:rsidRPr="00343E83">
        <w:rPr>
          <w:rFonts w:ascii="Calibri" w:hAnsi="Calibri"/>
          <w:sz w:val="22"/>
          <w:lang w:val="en-IE"/>
        </w:rPr>
        <w:t xml:space="preserve"> test cases (manual or automated) and </w:t>
      </w:r>
      <w:r w:rsidR="00C94392" w:rsidRPr="00343E83">
        <w:rPr>
          <w:rFonts w:ascii="Calibri" w:hAnsi="Calibri"/>
          <w:sz w:val="22"/>
          <w:lang w:val="en-IE"/>
        </w:rPr>
        <w:t>analys</w:t>
      </w:r>
      <w:r w:rsidR="00CB6DAC">
        <w:rPr>
          <w:rFonts w:ascii="Calibri" w:hAnsi="Calibri"/>
          <w:sz w:val="22"/>
          <w:lang w:val="en-IE"/>
        </w:rPr>
        <w:t>ing</w:t>
      </w:r>
      <w:r w:rsidRPr="00343E83">
        <w:rPr>
          <w:rFonts w:ascii="Calibri" w:hAnsi="Calibri"/>
          <w:sz w:val="22"/>
          <w:lang w:val="en-IE"/>
        </w:rPr>
        <w:t xml:space="preserve"> results</w:t>
      </w:r>
      <w:r w:rsidR="00CB6DAC">
        <w:rPr>
          <w:rFonts w:ascii="Calibri" w:hAnsi="Calibri"/>
          <w:sz w:val="22"/>
          <w:lang w:val="en-IE"/>
        </w:rPr>
        <w:t>;</w:t>
      </w:r>
      <w:r w:rsidRPr="00343E83">
        <w:rPr>
          <w:rFonts w:ascii="Calibri" w:hAnsi="Calibri"/>
          <w:sz w:val="22"/>
          <w:lang w:val="en-IE"/>
        </w:rPr>
        <w:t xml:space="preserve"> </w:t>
      </w:r>
    </w:p>
    <w:p w14:paraId="587F7BCD" w14:textId="56E029EE" w:rsidR="00343E83" w:rsidRPr="00343E83" w:rsidRDefault="00CB6DAC" w:rsidP="00343E83">
      <w:pPr>
        <w:pStyle w:val="ListParagraph"/>
        <w:numPr>
          <w:ilvl w:val="0"/>
          <w:numId w:val="16"/>
        </w:numPr>
        <w:spacing w:line="360" w:lineRule="auto"/>
        <w:rPr>
          <w:rFonts w:ascii="Calibri" w:hAnsi="Calibri"/>
          <w:sz w:val="22"/>
          <w:lang w:val="en-IE"/>
        </w:rPr>
      </w:pPr>
      <w:r>
        <w:rPr>
          <w:rFonts w:ascii="Calibri" w:hAnsi="Calibri"/>
          <w:sz w:val="22"/>
          <w:lang w:val="en-IE"/>
        </w:rPr>
        <w:t>Evaluating</w:t>
      </w:r>
      <w:r w:rsidR="00343E83" w:rsidRPr="00343E83">
        <w:rPr>
          <w:rFonts w:ascii="Calibri" w:hAnsi="Calibri"/>
          <w:sz w:val="22"/>
          <w:lang w:val="en-IE"/>
        </w:rPr>
        <w:t xml:space="preserve"> product code according to specifications</w:t>
      </w:r>
      <w:r>
        <w:rPr>
          <w:rFonts w:ascii="Calibri" w:hAnsi="Calibri"/>
          <w:sz w:val="22"/>
          <w:lang w:val="en-IE"/>
        </w:rPr>
        <w:t>;</w:t>
      </w:r>
      <w:r w:rsidR="00343E83" w:rsidRPr="00343E83">
        <w:rPr>
          <w:rFonts w:ascii="Calibri" w:hAnsi="Calibri"/>
          <w:sz w:val="22"/>
          <w:lang w:val="en-IE"/>
        </w:rPr>
        <w:t xml:space="preserve"> </w:t>
      </w:r>
    </w:p>
    <w:p w14:paraId="2DBD54CB" w14:textId="7D4D81A0" w:rsidR="00343E83" w:rsidRPr="00343E83" w:rsidRDefault="00343E83" w:rsidP="00343E83">
      <w:pPr>
        <w:pStyle w:val="ListParagraph"/>
        <w:numPr>
          <w:ilvl w:val="0"/>
          <w:numId w:val="16"/>
        </w:numPr>
        <w:spacing w:line="360" w:lineRule="auto"/>
        <w:rPr>
          <w:rFonts w:ascii="Calibri" w:hAnsi="Calibri"/>
          <w:sz w:val="22"/>
          <w:lang w:val="en-IE"/>
        </w:rPr>
      </w:pPr>
      <w:r w:rsidRPr="00343E83">
        <w:rPr>
          <w:rFonts w:ascii="Calibri" w:hAnsi="Calibri"/>
          <w:sz w:val="22"/>
          <w:lang w:val="en-IE"/>
        </w:rPr>
        <w:t>Creat</w:t>
      </w:r>
      <w:r w:rsidR="00CB6DAC">
        <w:rPr>
          <w:rFonts w:ascii="Calibri" w:hAnsi="Calibri"/>
          <w:sz w:val="22"/>
          <w:lang w:val="en-IE"/>
        </w:rPr>
        <w:t>ing</w:t>
      </w:r>
      <w:r w:rsidRPr="00343E83">
        <w:rPr>
          <w:rFonts w:ascii="Calibri" w:hAnsi="Calibri"/>
          <w:sz w:val="22"/>
          <w:lang w:val="en-IE"/>
        </w:rPr>
        <w:t xml:space="preserve"> logs to document testing phases and defects</w:t>
      </w:r>
      <w:r w:rsidR="00CB6DAC">
        <w:rPr>
          <w:rFonts w:ascii="Calibri" w:hAnsi="Calibri"/>
          <w:sz w:val="22"/>
          <w:lang w:val="en-IE"/>
        </w:rPr>
        <w:t>;</w:t>
      </w:r>
      <w:r w:rsidRPr="00343E83">
        <w:rPr>
          <w:rFonts w:ascii="Calibri" w:hAnsi="Calibri"/>
          <w:sz w:val="22"/>
          <w:lang w:val="en-IE"/>
        </w:rPr>
        <w:t xml:space="preserve"> </w:t>
      </w:r>
    </w:p>
    <w:p w14:paraId="536ACA1C" w14:textId="5FC85B12" w:rsidR="00343E83" w:rsidRPr="00343E83" w:rsidRDefault="00343E83" w:rsidP="00343E83">
      <w:pPr>
        <w:pStyle w:val="ListParagraph"/>
        <w:numPr>
          <w:ilvl w:val="0"/>
          <w:numId w:val="16"/>
        </w:numPr>
        <w:spacing w:line="360" w:lineRule="auto"/>
        <w:rPr>
          <w:rFonts w:ascii="Calibri" w:hAnsi="Calibri"/>
          <w:sz w:val="22"/>
          <w:lang w:val="en-IE"/>
        </w:rPr>
      </w:pPr>
      <w:r w:rsidRPr="00343E83">
        <w:rPr>
          <w:rFonts w:ascii="Calibri" w:hAnsi="Calibri"/>
          <w:sz w:val="22"/>
          <w:lang w:val="en-IE"/>
        </w:rPr>
        <w:t>Report</w:t>
      </w:r>
      <w:r w:rsidR="00CB6DAC">
        <w:rPr>
          <w:rFonts w:ascii="Calibri" w:hAnsi="Calibri"/>
          <w:sz w:val="22"/>
          <w:lang w:val="en-IE"/>
        </w:rPr>
        <w:t>ing</w:t>
      </w:r>
      <w:r w:rsidRPr="00343E83">
        <w:rPr>
          <w:rFonts w:ascii="Calibri" w:hAnsi="Calibri"/>
          <w:sz w:val="22"/>
          <w:lang w:val="en-IE"/>
        </w:rPr>
        <w:t xml:space="preserve"> bugs and errors to development teams</w:t>
      </w:r>
      <w:r w:rsidR="00CB6DAC">
        <w:rPr>
          <w:rFonts w:ascii="Calibri" w:hAnsi="Calibri"/>
          <w:sz w:val="22"/>
          <w:lang w:val="en-IE"/>
        </w:rPr>
        <w:t>;</w:t>
      </w:r>
      <w:r w:rsidRPr="00343E83">
        <w:rPr>
          <w:rFonts w:ascii="Calibri" w:hAnsi="Calibri"/>
          <w:sz w:val="22"/>
          <w:lang w:val="en-IE"/>
        </w:rPr>
        <w:t xml:space="preserve"> </w:t>
      </w:r>
    </w:p>
    <w:p w14:paraId="42D87042" w14:textId="781F1CEE" w:rsidR="00343E83" w:rsidRPr="00343E83" w:rsidRDefault="00343E83" w:rsidP="00343E83">
      <w:pPr>
        <w:pStyle w:val="ListParagraph"/>
        <w:numPr>
          <w:ilvl w:val="0"/>
          <w:numId w:val="16"/>
        </w:numPr>
        <w:spacing w:line="360" w:lineRule="auto"/>
        <w:rPr>
          <w:rFonts w:ascii="Calibri" w:hAnsi="Calibri"/>
          <w:sz w:val="22"/>
          <w:lang w:val="en-IE"/>
        </w:rPr>
      </w:pPr>
      <w:r w:rsidRPr="00343E83">
        <w:rPr>
          <w:rFonts w:ascii="Calibri" w:hAnsi="Calibri"/>
          <w:sz w:val="22"/>
          <w:lang w:val="en-IE"/>
        </w:rPr>
        <w:t>Help</w:t>
      </w:r>
      <w:r w:rsidR="00CB6DAC">
        <w:rPr>
          <w:rFonts w:ascii="Calibri" w:hAnsi="Calibri"/>
          <w:sz w:val="22"/>
          <w:lang w:val="en-IE"/>
        </w:rPr>
        <w:t>ing to</w:t>
      </w:r>
      <w:r w:rsidRPr="00343E83">
        <w:rPr>
          <w:rFonts w:ascii="Calibri" w:hAnsi="Calibri"/>
          <w:sz w:val="22"/>
          <w:lang w:val="en-IE"/>
        </w:rPr>
        <w:t xml:space="preserve"> troubleshoot issues</w:t>
      </w:r>
      <w:r w:rsidR="00CB6DAC">
        <w:rPr>
          <w:rFonts w:ascii="Calibri" w:hAnsi="Calibri"/>
          <w:sz w:val="22"/>
          <w:lang w:val="en-IE"/>
        </w:rPr>
        <w:t>;</w:t>
      </w:r>
      <w:r w:rsidRPr="00343E83">
        <w:rPr>
          <w:rFonts w:ascii="Calibri" w:hAnsi="Calibri"/>
          <w:sz w:val="22"/>
          <w:lang w:val="en-IE"/>
        </w:rPr>
        <w:t xml:space="preserve"> </w:t>
      </w:r>
    </w:p>
    <w:p w14:paraId="045776E3" w14:textId="3F2BCF09" w:rsidR="00343E83" w:rsidRPr="00343E83" w:rsidRDefault="00343E83" w:rsidP="00343E83">
      <w:pPr>
        <w:pStyle w:val="ListParagraph"/>
        <w:numPr>
          <w:ilvl w:val="0"/>
          <w:numId w:val="16"/>
        </w:numPr>
        <w:spacing w:line="360" w:lineRule="auto"/>
        <w:rPr>
          <w:rFonts w:ascii="Calibri" w:hAnsi="Calibri"/>
          <w:sz w:val="22"/>
          <w:lang w:val="en-IE"/>
        </w:rPr>
      </w:pPr>
      <w:r w:rsidRPr="00343E83">
        <w:rPr>
          <w:rFonts w:ascii="Calibri" w:hAnsi="Calibri"/>
          <w:sz w:val="22"/>
          <w:lang w:val="en-IE"/>
        </w:rPr>
        <w:t>Conduct</w:t>
      </w:r>
      <w:r w:rsidR="00CB6DAC">
        <w:rPr>
          <w:rFonts w:ascii="Calibri" w:hAnsi="Calibri"/>
          <w:sz w:val="22"/>
          <w:lang w:val="en-IE"/>
        </w:rPr>
        <w:t>ing</w:t>
      </w:r>
      <w:r w:rsidRPr="00343E83">
        <w:rPr>
          <w:rFonts w:ascii="Calibri" w:hAnsi="Calibri"/>
          <w:sz w:val="22"/>
          <w:lang w:val="en-IE"/>
        </w:rPr>
        <w:t xml:space="preserve"> post-release/ post-implementation testing</w:t>
      </w:r>
      <w:r w:rsidR="00CB6DAC">
        <w:rPr>
          <w:rFonts w:ascii="Calibri" w:hAnsi="Calibri"/>
          <w:sz w:val="22"/>
          <w:lang w:val="en-IE"/>
        </w:rPr>
        <w:t>; and</w:t>
      </w:r>
      <w:r w:rsidRPr="00343E83">
        <w:rPr>
          <w:rFonts w:ascii="Calibri" w:hAnsi="Calibri"/>
          <w:sz w:val="22"/>
          <w:lang w:val="en-IE"/>
        </w:rPr>
        <w:t xml:space="preserve"> </w:t>
      </w:r>
    </w:p>
    <w:p w14:paraId="5DD5D477" w14:textId="0F394A8E" w:rsidR="00343E83" w:rsidRPr="00F44631" w:rsidRDefault="00343E83" w:rsidP="00F44631">
      <w:pPr>
        <w:pStyle w:val="ListParagraph"/>
        <w:numPr>
          <w:ilvl w:val="0"/>
          <w:numId w:val="16"/>
        </w:numPr>
        <w:spacing w:line="360" w:lineRule="auto"/>
        <w:rPr>
          <w:rFonts w:ascii="Calibri" w:hAnsi="Calibri"/>
          <w:sz w:val="22"/>
          <w:lang w:val="en-IE"/>
        </w:rPr>
      </w:pPr>
      <w:r w:rsidRPr="00343E83">
        <w:rPr>
          <w:rFonts w:ascii="Calibri" w:hAnsi="Calibri"/>
          <w:sz w:val="22"/>
          <w:lang w:val="en-IE"/>
        </w:rPr>
        <w:t>Work</w:t>
      </w:r>
      <w:r w:rsidR="00CB6DAC">
        <w:rPr>
          <w:rFonts w:ascii="Calibri" w:hAnsi="Calibri"/>
          <w:sz w:val="22"/>
          <w:lang w:val="en-IE"/>
        </w:rPr>
        <w:t>ing</w:t>
      </w:r>
      <w:r w:rsidRPr="00343E83">
        <w:rPr>
          <w:rFonts w:ascii="Calibri" w:hAnsi="Calibri"/>
          <w:sz w:val="22"/>
          <w:lang w:val="en-IE"/>
        </w:rPr>
        <w:t xml:space="preserve"> with cross-functional teams to ensure quality throughout the software development lifecycle</w:t>
      </w:r>
      <w:r w:rsidR="00CB6DAC">
        <w:rPr>
          <w:rFonts w:ascii="Calibri" w:hAnsi="Calibri"/>
          <w:sz w:val="22"/>
          <w:lang w:val="en-IE"/>
        </w:rPr>
        <w:t>.</w:t>
      </w:r>
      <w:r w:rsidRPr="00343E83">
        <w:rPr>
          <w:rFonts w:ascii="Calibri" w:hAnsi="Calibri"/>
          <w:sz w:val="22"/>
          <w:lang w:val="en-IE"/>
        </w:rPr>
        <w:t xml:space="preserve"> </w:t>
      </w:r>
    </w:p>
    <w:p w14:paraId="1317BA14" w14:textId="673D63DE" w:rsidR="00FB683D" w:rsidRDefault="00FB683D" w:rsidP="00601ACB">
      <w:pPr>
        <w:spacing w:line="360" w:lineRule="auto"/>
        <w:jc w:val="both"/>
        <w:rPr>
          <w:rFonts w:ascii="Calibri" w:eastAsia="Calibri" w:hAnsi="Calibri"/>
          <w:i/>
          <w:iCs/>
          <w:sz w:val="22"/>
          <w:szCs w:val="22"/>
          <w:lang w:val="en-IE" w:eastAsia="en-US"/>
        </w:rPr>
      </w:pPr>
      <w:r w:rsidRPr="00FB683D">
        <w:rPr>
          <w:rFonts w:ascii="Calibri" w:eastAsia="Calibri" w:hAnsi="Calibri"/>
          <w:b/>
          <w:bCs/>
          <w:i/>
          <w:iCs/>
          <w:sz w:val="22"/>
          <w:szCs w:val="22"/>
          <w:u w:val="single"/>
          <w:lang w:val="en-IE" w:eastAsia="en-US"/>
        </w:rPr>
        <w:lastRenderedPageBreak/>
        <w:t>Note</w:t>
      </w:r>
      <w:r w:rsidRPr="00FB683D">
        <w:rPr>
          <w:rFonts w:ascii="Calibri" w:eastAsia="Calibri" w:hAnsi="Calibri"/>
          <w:b/>
          <w:bCs/>
          <w:i/>
          <w:iCs/>
          <w:sz w:val="22"/>
          <w:szCs w:val="22"/>
          <w:lang w:val="en-IE" w:eastAsia="en-US"/>
        </w:rPr>
        <w:t xml:space="preserve">:     </w:t>
      </w:r>
      <w:r w:rsidRPr="00FB683D">
        <w:rPr>
          <w:rFonts w:ascii="Calibri" w:eastAsia="Calibri" w:hAnsi="Calibri"/>
          <w:i/>
          <w:iCs/>
          <w:sz w:val="22"/>
          <w:szCs w:val="22"/>
          <w:lang w:val="en-IE" w:eastAsia="en-US"/>
        </w:rPr>
        <w:t>The functions and responsibilities initially assigned to the position are based on the current organisational requirements and may be changed from time to time. The person</w:t>
      </w:r>
      <w:r w:rsidR="00D24B7B">
        <w:rPr>
          <w:rFonts w:ascii="Calibri" w:eastAsia="Calibri" w:hAnsi="Calibri"/>
          <w:i/>
          <w:iCs/>
          <w:sz w:val="22"/>
          <w:szCs w:val="22"/>
          <w:lang w:val="en-IE" w:eastAsia="en-US"/>
        </w:rPr>
        <w:t>(s)</w:t>
      </w:r>
      <w:r w:rsidRPr="00FB683D">
        <w:rPr>
          <w:rFonts w:ascii="Calibri" w:eastAsia="Calibri" w:hAnsi="Calibri"/>
          <w:i/>
          <w:iCs/>
          <w:sz w:val="22"/>
          <w:szCs w:val="22"/>
          <w:lang w:val="en-IE" w:eastAsia="en-US"/>
        </w:rPr>
        <w:t xml:space="preserve"> appointed require the flexibility to fulfil other roles and responsibilities at a similar level within the Authority. </w:t>
      </w:r>
    </w:p>
    <w:p w14:paraId="215E3261" w14:textId="2FFC1F0F" w:rsidR="00BD0D9B" w:rsidRDefault="00BD0D9B">
      <w:pPr>
        <w:rPr>
          <w:rFonts w:ascii="Calibri" w:hAnsi="Calibri"/>
          <w:b/>
          <w:i/>
          <w:sz w:val="22"/>
          <w:szCs w:val="22"/>
          <w:u w:val="single"/>
        </w:rPr>
      </w:pPr>
    </w:p>
    <w:p w14:paraId="304EB7E0" w14:textId="77777777" w:rsidR="00CC60B3" w:rsidRPr="005C304B" w:rsidRDefault="00CC60B3" w:rsidP="00CC60B3">
      <w:pPr>
        <w:spacing w:line="360" w:lineRule="auto"/>
        <w:rPr>
          <w:rFonts w:ascii="Calibri" w:hAnsi="Calibri"/>
          <w:b/>
          <w:i/>
          <w:sz w:val="22"/>
          <w:szCs w:val="22"/>
          <w:u w:val="single"/>
        </w:rPr>
      </w:pPr>
      <w:r w:rsidRPr="005C304B">
        <w:rPr>
          <w:rFonts w:ascii="Calibri" w:hAnsi="Calibri"/>
          <w:b/>
          <w:i/>
          <w:sz w:val="22"/>
          <w:szCs w:val="22"/>
          <w:u w:val="single"/>
        </w:rPr>
        <w:t>ESSENTIAL REQUIREMENTS:</w:t>
      </w:r>
    </w:p>
    <w:p w14:paraId="56F0ECA8" w14:textId="77777777" w:rsidR="00A75131" w:rsidRPr="00CC60B3" w:rsidRDefault="00A75131" w:rsidP="00CC60B3">
      <w:pPr>
        <w:spacing w:line="360" w:lineRule="auto"/>
        <w:rPr>
          <w:rFonts w:ascii="Calibri" w:hAnsi="Calibri"/>
          <w:b/>
          <w:sz w:val="22"/>
          <w:szCs w:val="22"/>
          <w:u w:val="single"/>
        </w:rPr>
      </w:pPr>
    </w:p>
    <w:p w14:paraId="73B3D287" w14:textId="77777777" w:rsidR="00CC60B3" w:rsidRPr="00CC60B3" w:rsidRDefault="00CC60B3" w:rsidP="00CC60B3">
      <w:pPr>
        <w:spacing w:line="360" w:lineRule="auto"/>
        <w:rPr>
          <w:rFonts w:ascii="Calibri" w:hAnsi="Calibri"/>
          <w:b/>
          <w:i/>
          <w:sz w:val="22"/>
          <w:szCs w:val="22"/>
        </w:rPr>
      </w:pPr>
      <w:r w:rsidRPr="00CC60B3">
        <w:rPr>
          <w:rFonts w:ascii="Calibri" w:hAnsi="Calibri"/>
          <w:b/>
          <w:i/>
          <w:sz w:val="22"/>
          <w:szCs w:val="22"/>
        </w:rPr>
        <w:t>Character:</w:t>
      </w:r>
    </w:p>
    <w:p w14:paraId="54A07BA7" w14:textId="77777777" w:rsidR="00CC60B3" w:rsidRPr="00CC60B3" w:rsidRDefault="00CC60B3" w:rsidP="00CC60B3">
      <w:pPr>
        <w:spacing w:line="360" w:lineRule="auto"/>
        <w:rPr>
          <w:rFonts w:ascii="Calibri" w:hAnsi="Calibri"/>
          <w:sz w:val="22"/>
          <w:szCs w:val="22"/>
        </w:rPr>
      </w:pPr>
      <w:r w:rsidRPr="00CC60B3">
        <w:rPr>
          <w:rFonts w:ascii="Calibri" w:hAnsi="Calibri"/>
          <w:sz w:val="22"/>
          <w:szCs w:val="22"/>
        </w:rPr>
        <w:t xml:space="preserve">Each candidate must be of good character.   </w:t>
      </w:r>
    </w:p>
    <w:p w14:paraId="2BB4A430" w14:textId="77777777" w:rsidR="000778E6" w:rsidRDefault="000778E6" w:rsidP="00CC60B3">
      <w:pPr>
        <w:spacing w:line="360" w:lineRule="auto"/>
        <w:jc w:val="both"/>
        <w:rPr>
          <w:rFonts w:ascii="Calibri" w:hAnsi="Calibri"/>
          <w:b/>
          <w:i/>
          <w:sz w:val="22"/>
          <w:szCs w:val="22"/>
        </w:rPr>
      </w:pPr>
    </w:p>
    <w:p w14:paraId="4C0B9C34" w14:textId="77777777" w:rsidR="00CC60B3" w:rsidRPr="00CC60B3" w:rsidRDefault="00CC60B3" w:rsidP="00CC60B3">
      <w:pPr>
        <w:spacing w:line="360" w:lineRule="auto"/>
        <w:jc w:val="both"/>
        <w:rPr>
          <w:rFonts w:ascii="Calibri" w:hAnsi="Calibri"/>
          <w:b/>
          <w:i/>
          <w:sz w:val="22"/>
          <w:szCs w:val="22"/>
        </w:rPr>
      </w:pPr>
      <w:r w:rsidRPr="00CC60B3">
        <w:rPr>
          <w:rFonts w:ascii="Calibri" w:hAnsi="Calibri"/>
          <w:b/>
          <w:i/>
          <w:sz w:val="22"/>
          <w:szCs w:val="22"/>
        </w:rPr>
        <w:t>Health:</w:t>
      </w:r>
    </w:p>
    <w:p w14:paraId="74745DC4" w14:textId="77777777" w:rsidR="008D453C" w:rsidRDefault="00CC60B3" w:rsidP="008D453C">
      <w:pPr>
        <w:spacing w:line="360" w:lineRule="auto"/>
        <w:jc w:val="both"/>
        <w:rPr>
          <w:rFonts w:ascii="Calibri" w:hAnsi="Calibri"/>
          <w:sz w:val="22"/>
          <w:szCs w:val="22"/>
        </w:rPr>
      </w:pPr>
      <w:r w:rsidRPr="00CC60B3">
        <w:rPr>
          <w:rFonts w:ascii="Calibri" w:hAnsi="Calibri"/>
          <w:sz w:val="22"/>
          <w:szCs w:val="22"/>
        </w:rPr>
        <w:t xml:space="preserve">Each candidate shall be in a state of health such as would indicate a reasonable prospect of ability to render regular and efficient service.   </w:t>
      </w:r>
    </w:p>
    <w:p w14:paraId="2F3E111B" w14:textId="77777777" w:rsidR="008D453C" w:rsidRPr="008D453C" w:rsidRDefault="008D453C" w:rsidP="008D453C">
      <w:pPr>
        <w:spacing w:line="360" w:lineRule="auto"/>
        <w:jc w:val="both"/>
        <w:rPr>
          <w:rFonts w:ascii="Calibri" w:hAnsi="Calibri"/>
          <w:sz w:val="22"/>
          <w:szCs w:val="22"/>
        </w:rPr>
      </w:pPr>
    </w:p>
    <w:p w14:paraId="7B22F7AC" w14:textId="77777777" w:rsidR="00CC60B3" w:rsidRPr="00CC60B3" w:rsidRDefault="00CC60B3" w:rsidP="00CC60B3">
      <w:pPr>
        <w:pStyle w:val="Heading1"/>
        <w:kinsoku w:val="0"/>
        <w:overflowPunct w:val="0"/>
        <w:spacing w:before="0" w:after="240" w:line="360" w:lineRule="auto"/>
        <w:ind w:right="33"/>
        <w:jc w:val="both"/>
        <w:rPr>
          <w:rFonts w:ascii="Calibri" w:hAnsi="Calibri"/>
          <w:i/>
          <w:sz w:val="22"/>
          <w:szCs w:val="22"/>
          <w:u w:val="single"/>
        </w:rPr>
      </w:pPr>
      <w:r w:rsidRPr="00CC60B3">
        <w:rPr>
          <w:rFonts w:ascii="Calibri" w:hAnsi="Calibri"/>
          <w:i/>
          <w:sz w:val="22"/>
          <w:szCs w:val="22"/>
          <w:u w:val="single"/>
        </w:rPr>
        <w:t>ESSENTIAL CRITERIA:</w:t>
      </w:r>
    </w:p>
    <w:p w14:paraId="07846A8A" w14:textId="77777777" w:rsidR="00CC60B3" w:rsidRPr="00CC60B3" w:rsidRDefault="0076608A" w:rsidP="00CC60B3">
      <w:pPr>
        <w:pStyle w:val="NoSpacing"/>
        <w:spacing w:line="360" w:lineRule="auto"/>
        <w:rPr>
          <w:b/>
        </w:rPr>
      </w:pPr>
      <w:r>
        <w:rPr>
          <w:b/>
        </w:rPr>
        <w:t>Please note:</w:t>
      </w:r>
      <w:r w:rsidR="00CC60B3" w:rsidRPr="00CC60B3">
        <w:rPr>
          <w:b/>
        </w:rPr>
        <w:t xml:space="preserve"> in order to satisfy the shortlisting panel that you meet these criteria you must explicitly reference how you meet same in your application. Failure to demonstrate these may prevent your application progressing to future shortlisting stages.</w:t>
      </w:r>
    </w:p>
    <w:p w14:paraId="7DF7D6B8" w14:textId="77777777" w:rsidR="00CC60B3" w:rsidRPr="00DC4826" w:rsidRDefault="00CC60B3" w:rsidP="00E45D09">
      <w:pPr>
        <w:spacing w:after="200" w:line="360" w:lineRule="auto"/>
        <w:contextualSpacing/>
        <w:jc w:val="both"/>
        <w:rPr>
          <w:rFonts w:ascii="Calibri" w:hAnsi="Calibri"/>
          <w:b/>
          <w:i/>
          <w:color w:val="000000" w:themeColor="text1"/>
          <w:sz w:val="22"/>
          <w:szCs w:val="22"/>
        </w:rPr>
      </w:pPr>
    </w:p>
    <w:p w14:paraId="27F53F97" w14:textId="77777777" w:rsidR="00FB683D" w:rsidRPr="00BC77B0" w:rsidRDefault="00B6395A" w:rsidP="00BC77B0">
      <w:pPr>
        <w:spacing w:after="120" w:line="360" w:lineRule="auto"/>
        <w:contextualSpacing/>
        <w:jc w:val="both"/>
        <w:rPr>
          <w:rFonts w:ascii="Calibri" w:hAnsi="Calibri"/>
          <w:color w:val="000000" w:themeColor="text1"/>
          <w:sz w:val="22"/>
          <w:szCs w:val="22"/>
        </w:rPr>
      </w:pPr>
      <w:r>
        <w:rPr>
          <w:rFonts w:ascii="Calibri" w:hAnsi="Calibri"/>
          <w:color w:val="000000" w:themeColor="text1"/>
          <w:sz w:val="22"/>
          <w:szCs w:val="22"/>
        </w:rPr>
        <w:t>Each candidate must meet</w:t>
      </w:r>
      <w:r w:rsidR="00F101FC" w:rsidRPr="00DC4826">
        <w:rPr>
          <w:rFonts w:ascii="Calibri" w:hAnsi="Calibri"/>
          <w:color w:val="000000" w:themeColor="text1"/>
          <w:sz w:val="22"/>
          <w:szCs w:val="22"/>
        </w:rPr>
        <w:t xml:space="preserve"> the following requirements</w:t>
      </w:r>
      <w:r w:rsidR="00B51903">
        <w:rPr>
          <w:rFonts w:ascii="Calibri" w:hAnsi="Calibri"/>
          <w:color w:val="000000" w:themeColor="text1"/>
          <w:sz w:val="22"/>
          <w:szCs w:val="22"/>
        </w:rPr>
        <w:t xml:space="preserve"> at the time of the competition closing</w:t>
      </w:r>
      <w:r w:rsidR="00F101FC" w:rsidRPr="00DC4826">
        <w:rPr>
          <w:rFonts w:ascii="Calibri" w:hAnsi="Calibri"/>
          <w:color w:val="000000" w:themeColor="text1"/>
          <w:sz w:val="22"/>
          <w:szCs w:val="22"/>
        </w:rPr>
        <w:t>:</w:t>
      </w:r>
    </w:p>
    <w:p w14:paraId="06954951" w14:textId="0298808A" w:rsidR="00BC77B0" w:rsidRPr="00BC77B0" w:rsidRDefault="00D24B7B" w:rsidP="00BC77B0">
      <w:pPr>
        <w:pStyle w:val="ListParagraph"/>
        <w:numPr>
          <w:ilvl w:val="0"/>
          <w:numId w:val="11"/>
        </w:numPr>
        <w:spacing w:after="120" w:line="360" w:lineRule="auto"/>
        <w:jc w:val="both"/>
        <w:rPr>
          <w:rFonts w:asciiTheme="minorHAnsi" w:hAnsiTheme="minorHAnsi"/>
          <w:sz w:val="22"/>
          <w:szCs w:val="22"/>
        </w:rPr>
      </w:pPr>
      <w:r>
        <w:rPr>
          <w:rFonts w:asciiTheme="minorHAnsi" w:hAnsiTheme="minorHAnsi"/>
          <w:sz w:val="22"/>
          <w:szCs w:val="22"/>
        </w:rPr>
        <w:t>Hold a minimum of a</w:t>
      </w:r>
      <w:r w:rsidR="00BC77B0" w:rsidRPr="00BC77B0">
        <w:rPr>
          <w:rFonts w:asciiTheme="minorHAnsi" w:hAnsiTheme="minorHAnsi"/>
          <w:sz w:val="22"/>
          <w:szCs w:val="22"/>
        </w:rPr>
        <w:t xml:space="preserve"> NFQ</w:t>
      </w:r>
      <w:r w:rsidR="00ED34FB">
        <w:rPr>
          <w:rFonts w:asciiTheme="minorHAnsi" w:hAnsiTheme="minorHAnsi"/>
          <w:sz w:val="22"/>
          <w:szCs w:val="22"/>
        </w:rPr>
        <w:t xml:space="preserve"> </w:t>
      </w:r>
      <w:r w:rsidR="00945E96">
        <w:rPr>
          <w:rFonts w:ascii="Calibri" w:hAnsi="Calibri"/>
          <w:sz w:val="22"/>
          <w:lang w:val="en-IE"/>
        </w:rPr>
        <w:t>degree level qualification</w:t>
      </w:r>
      <w:r w:rsidR="00BC77B0" w:rsidRPr="00BC77B0">
        <w:rPr>
          <w:rFonts w:asciiTheme="minorHAnsi" w:hAnsiTheme="minorHAnsi"/>
          <w:sz w:val="22"/>
          <w:szCs w:val="22"/>
        </w:rPr>
        <w:t xml:space="preserve"> in computing, engineering, or </w:t>
      </w:r>
      <w:r w:rsidR="00945E96">
        <w:rPr>
          <w:rFonts w:asciiTheme="minorHAnsi" w:hAnsiTheme="minorHAnsi"/>
          <w:sz w:val="22"/>
          <w:szCs w:val="22"/>
        </w:rPr>
        <w:t xml:space="preserve">a related </w:t>
      </w:r>
      <w:r w:rsidR="00BC77B0" w:rsidRPr="00BC77B0">
        <w:rPr>
          <w:rFonts w:asciiTheme="minorHAnsi" w:hAnsiTheme="minorHAnsi"/>
          <w:sz w:val="22"/>
          <w:szCs w:val="22"/>
        </w:rPr>
        <w:t>technical discipline</w:t>
      </w:r>
      <w:r w:rsidR="003E2381">
        <w:rPr>
          <w:rFonts w:asciiTheme="minorHAnsi" w:hAnsiTheme="minorHAnsi"/>
          <w:sz w:val="22"/>
          <w:szCs w:val="22"/>
        </w:rPr>
        <w:t>;</w:t>
      </w:r>
    </w:p>
    <w:p w14:paraId="282A6A84" w14:textId="27C10D4E" w:rsidR="00945E96" w:rsidRPr="00A03DE0" w:rsidRDefault="00BC77B0" w:rsidP="00A03DE0">
      <w:pPr>
        <w:pStyle w:val="ListParagraph"/>
        <w:numPr>
          <w:ilvl w:val="0"/>
          <w:numId w:val="11"/>
        </w:numPr>
        <w:spacing w:after="120" w:line="360" w:lineRule="auto"/>
        <w:jc w:val="both"/>
        <w:rPr>
          <w:rFonts w:asciiTheme="minorHAnsi" w:hAnsiTheme="minorHAnsi"/>
          <w:sz w:val="22"/>
          <w:szCs w:val="22"/>
        </w:rPr>
      </w:pPr>
      <w:r w:rsidRPr="00BC77B0">
        <w:rPr>
          <w:rFonts w:asciiTheme="minorHAnsi" w:hAnsiTheme="minorHAnsi"/>
          <w:sz w:val="22"/>
          <w:szCs w:val="22"/>
        </w:rPr>
        <w:t xml:space="preserve">Have a minimum of </w:t>
      </w:r>
      <w:r w:rsidR="00A03DE0">
        <w:rPr>
          <w:rFonts w:asciiTheme="minorHAnsi" w:hAnsiTheme="minorHAnsi"/>
          <w:sz w:val="22"/>
          <w:szCs w:val="22"/>
        </w:rPr>
        <w:t>5</w:t>
      </w:r>
      <w:r w:rsidRPr="00BC77B0">
        <w:rPr>
          <w:rFonts w:asciiTheme="minorHAnsi" w:hAnsiTheme="minorHAnsi"/>
          <w:sz w:val="22"/>
          <w:szCs w:val="22"/>
        </w:rPr>
        <w:t xml:space="preserve"> years</w:t>
      </w:r>
      <w:r w:rsidR="00BB2425">
        <w:rPr>
          <w:rFonts w:asciiTheme="minorHAnsi" w:hAnsiTheme="minorHAnsi"/>
          <w:sz w:val="22"/>
          <w:szCs w:val="22"/>
        </w:rPr>
        <w:t>’</w:t>
      </w:r>
      <w:r w:rsidRPr="00BC77B0">
        <w:rPr>
          <w:rFonts w:asciiTheme="minorHAnsi" w:hAnsiTheme="minorHAnsi"/>
          <w:sz w:val="22"/>
          <w:szCs w:val="22"/>
        </w:rPr>
        <w:t xml:space="preserve"> recent satisfactory experience working in an IT testing role or similar </w:t>
      </w:r>
      <w:r w:rsidR="00945E96">
        <w:rPr>
          <w:rFonts w:asciiTheme="minorHAnsi" w:hAnsiTheme="minorHAnsi"/>
          <w:sz w:val="22"/>
          <w:szCs w:val="22"/>
        </w:rPr>
        <w:t>related role</w:t>
      </w:r>
      <w:r w:rsidR="003E2381">
        <w:rPr>
          <w:rFonts w:asciiTheme="minorHAnsi" w:hAnsiTheme="minorHAnsi"/>
          <w:sz w:val="22"/>
          <w:szCs w:val="22"/>
        </w:rPr>
        <w:t>;</w:t>
      </w:r>
    </w:p>
    <w:p w14:paraId="7E45055E" w14:textId="5E83FA30" w:rsidR="00BC77B0" w:rsidRPr="00BC77B0" w:rsidRDefault="00167F92" w:rsidP="00BC77B0">
      <w:pPr>
        <w:pStyle w:val="ListParagraph"/>
        <w:numPr>
          <w:ilvl w:val="0"/>
          <w:numId w:val="11"/>
        </w:numPr>
        <w:spacing w:after="120" w:line="360" w:lineRule="auto"/>
        <w:jc w:val="both"/>
        <w:rPr>
          <w:rFonts w:asciiTheme="minorHAnsi" w:hAnsiTheme="minorHAnsi"/>
          <w:sz w:val="22"/>
          <w:szCs w:val="22"/>
        </w:rPr>
      </w:pPr>
      <w:r>
        <w:rPr>
          <w:rFonts w:asciiTheme="minorHAnsi" w:hAnsiTheme="minorHAnsi"/>
          <w:sz w:val="22"/>
          <w:szCs w:val="22"/>
        </w:rPr>
        <w:t>Have e</w:t>
      </w:r>
      <w:r w:rsidRPr="00BC77B0">
        <w:rPr>
          <w:rFonts w:asciiTheme="minorHAnsi" w:hAnsiTheme="minorHAnsi"/>
          <w:sz w:val="22"/>
          <w:szCs w:val="22"/>
        </w:rPr>
        <w:t xml:space="preserve">xperience </w:t>
      </w:r>
      <w:r w:rsidR="00BC77B0" w:rsidRPr="00BC77B0">
        <w:rPr>
          <w:rFonts w:asciiTheme="minorHAnsi" w:hAnsiTheme="minorHAnsi"/>
          <w:sz w:val="22"/>
          <w:szCs w:val="22"/>
        </w:rPr>
        <w:t>with a variety of different testing techniques. E.g. UI testing, automated testing, multi-platform testing, etc</w:t>
      </w:r>
      <w:r w:rsidR="00383B09">
        <w:rPr>
          <w:rFonts w:asciiTheme="minorHAnsi" w:hAnsiTheme="minorHAnsi"/>
          <w:sz w:val="22"/>
          <w:szCs w:val="22"/>
        </w:rPr>
        <w:t>.</w:t>
      </w:r>
      <w:r w:rsidR="003E2381">
        <w:rPr>
          <w:rFonts w:asciiTheme="minorHAnsi" w:hAnsiTheme="minorHAnsi"/>
          <w:sz w:val="22"/>
          <w:szCs w:val="22"/>
        </w:rPr>
        <w:t>;</w:t>
      </w:r>
    </w:p>
    <w:p w14:paraId="38EBE8ED" w14:textId="0821DACF" w:rsidR="00BC77B0" w:rsidRPr="00BC77B0" w:rsidRDefault="00167F92" w:rsidP="00BC77B0">
      <w:pPr>
        <w:pStyle w:val="ListParagraph"/>
        <w:numPr>
          <w:ilvl w:val="0"/>
          <w:numId w:val="11"/>
        </w:numPr>
        <w:spacing w:after="120" w:line="360" w:lineRule="auto"/>
        <w:jc w:val="both"/>
        <w:rPr>
          <w:rFonts w:asciiTheme="minorHAnsi" w:hAnsiTheme="minorHAnsi"/>
          <w:sz w:val="22"/>
          <w:szCs w:val="22"/>
        </w:rPr>
      </w:pPr>
      <w:r>
        <w:rPr>
          <w:rFonts w:asciiTheme="minorHAnsi" w:hAnsiTheme="minorHAnsi"/>
          <w:sz w:val="22"/>
          <w:szCs w:val="22"/>
        </w:rPr>
        <w:t>Have e</w:t>
      </w:r>
      <w:r w:rsidRPr="00BC77B0">
        <w:rPr>
          <w:rFonts w:asciiTheme="minorHAnsi" w:hAnsiTheme="minorHAnsi"/>
          <w:sz w:val="22"/>
          <w:szCs w:val="22"/>
        </w:rPr>
        <w:t xml:space="preserve">xperience </w:t>
      </w:r>
      <w:r w:rsidR="00BC77B0" w:rsidRPr="00BC77B0">
        <w:rPr>
          <w:rFonts w:asciiTheme="minorHAnsi" w:hAnsiTheme="minorHAnsi"/>
          <w:sz w:val="22"/>
          <w:szCs w:val="22"/>
        </w:rPr>
        <w:t>in developing clear, concise and comprehensive test plans and test cases for new products</w:t>
      </w:r>
      <w:r w:rsidR="003E2381">
        <w:rPr>
          <w:rFonts w:asciiTheme="minorHAnsi" w:hAnsiTheme="minorHAnsi"/>
          <w:sz w:val="22"/>
          <w:szCs w:val="22"/>
        </w:rPr>
        <w:t>;</w:t>
      </w:r>
      <w:r>
        <w:rPr>
          <w:rFonts w:asciiTheme="minorHAnsi" w:hAnsiTheme="minorHAnsi"/>
          <w:sz w:val="22"/>
          <w:szCs w:val="22"/>
        </w:rPr>
        <w:t xml:space="preserve"> and</w:t>
      </w:r>
    </w:p>
    <w:p w14:paraId="4D5396A7" w14:textId="7F22AECE" w:rsidR="00BC77B0" w:rsidRDefault="00167F92" w:rsidP="00BC77B0">
      <w:pPr>
        <w:pStyle w:val="ListParagraph"/>
        <w:numPr>
          <w:ilvl w:val="0"/>
          <w:numId w:val="11"/>
        </w:numPr>
        <w:spacing w:after="120" w:line="360" w:lineRule="auto"/>
        <w:jc w:val="both"/>
        <w:rPr>
          <w:rFonts w:asciiTheme="minorHAnsi" w:hAnsiTheme="minorHAnsi"/>
          <w:sz w:val="22"/>
          <w:szCs w:val="22"/>
        </w:rPr>
      </w:pPr>
      <w:r>
        <w:rPr>
          <w:rFonts w:asciiTheme="minorHAnsi" w:hAnsiTheme="minorHAnsi"/>
          <w:sz w:val="22"/>
          <w:szCs w:val="22"/>
        </w:rPr>
        <w:t>Have e</w:t>
      </w:r>
      <w:r w:rsidR="00BC77B0" w:rsidRPr="00BC77B0">
        <w:rPr>
          <w:rFonts w:asciiTheme="minorHAnsi" w:hAnsiTheme="minorHAnsi"/>
          <w:sz w:val="22"/>
          <w:szCs w:val="22"/>
        </w:rPr>
        <w:t>xperience in developing test-driven strategies for continuous product improvement</w:t>
      </w:r>
      <w:r>
        <w:rPr>
          <w:rFonts w:asciiTheme="minorHAnsi" w:hAnsiTheme="minorHAnsi"/>
          <w:sz w:val="22"/>
          <w:szCs w:val="22"/>
        </w:rPr>
        <w:t>.</w:t>
      </w:r>
    </w:p>
    <w:p w14:paraId="0BA03D9F" w14:textId="77777777" w:rsidR="00F44631" w:rsidRDefault="00F44631" w:rsidP="003F0A98">
      <w:pPr>
        <w:rPr>
          <w:rFonts w:asciiTheme="minorHAnsi" w:hAnsiTheme="minorHAnsi" w:cstheme="minorHAnsi"/>
          <w:b/>
          <w:i/>
          <w:color w:val="000000" w:themeColor="text1"/>
          <w:sz w:val="22"/>
          <w:szCs w:val="22"/>
          <w:u w:val="single"/>
        </w:rPr>
      </w:pPr>
    </w:p>
    <w:p w14:paraId="444355FD" w14:textId="77777777" w:rsidR="00E425F3" w:rsidRDefault="00E425F3">
      <w:pPr>
        <w:rPr>
          <w:rFonts w:asciiTheme="minorHAnsi" w:hAnsiTheme="minorHAnsi" w:cstheme="minorHAnsi"/>
          <w:b/>
          <w:i/>
          <w:color w:val="000000" w:themeColor="text1"/>
          <w:sz w:val="22"/>
          <w:szCs w:val="22"/>
          <w:u w:val="single"/>
        </w:rPr>
      </w:pPr>
      <w:r>
        <w:rPr>
          <w:rFonts w:asciiTheme="minorHAnsi" w:hAnsiTheme="minorHAnsi" w:cstheme="minorHAnsi"/>
          <w:b/>
          <w:i/>
          <w:color w:val="000000" w:themeColor="text1"/>
          <w:sz w:val="22"/>
          <w:szCs w:val="22"/>
          <w:u w:val="single"/>
        </w:rPr>
        <w:br w:type="page"/>
      </w:r>
    </w:p>
    <w:p w14:paraId="540A3D2C" w14:textId="0B29237E" w:rsidR="004025F2" w:rsidRPr="003F0A98" w:rsidRDefault="00D642E1" w:rsidP="003F0A98">
      <w:pPr>
        <w:rPr>
          <w:rFonts w:ascii="Calibri" w:hAnsi="Calibri"/>
          <w:color w:val="000000" w:themeColor="text1"/>
          <w:sz w:val="22"/>
          <w:szCs w:val="22"/>
        </w:rPr>
      </w:pPr>
      <w:r w:rsidRPr="00B6395A">
        <w:rPr>
          <w:rFonts w:asciiTheme="minorHAnsi" w:hAnsiTheme="minorHAnsi" w:cstheme="minorHAnsi"/>
          <w:b/>
          <w:i/>
          <w:color w:val="000000" w:themeColor="text1"/>
          <w:sz w:val="22"/>
          <w:szCs w:val="22"/>
          <w:u w:val="single"/>
        </w:rPr>
        <w:lastRenderedPageBreak/>
        <w:t>DESIRABLE ATTRIBUTES</w:t>
      </w:r>
      <w:r w:rsidR="005C304B">
        <w:rPr>
          <w:rFonts w:asciiTheme="minorHAnsi" w:hAnsiTheme="minorHAnsi" w:cstheme="minorHAnsi"/>
          <w:b/>
          <w:i/>
          <w:color w:val="000000" w:themeColor="text1"/>
          <w:sz w:val="22"/>
          <w:szCs w:val="22"/>
          <w:u w:val="single"/>
        </w:rPr>
        <w:t>:</w:t>
      </w:r>
    </w:p>
    <w:p w14:paraId="27D9920F" w14:textId="77777777" w:rsidR="00B6395A" w:rsidRPr="00B6395A" w:rsidRDefault="00B6395A" w:rsidP="00E45D09">
      <w:pPr>
        <w:spacing w:after="200" w:line="276" w:lineRule="auto"/>
        <w:contextualSpacing/>
        <w:jc w:val="both"/>
        <w:rPr>
          <w:rFonts w:asciiTheme="minorHAnsi" w:hAnsiTheme="minorHAnsi" w:cstheme="minorHAnsi"/>
          <w:i/>
          <w:color w:val="000000" w:themeColor="text1"/>
          <w:sz w:val="22"/>
          <w:szCs w:val="22"/>
          <w:u w:val="single"/>
        </w:rPr>
      </w:pPr>
    </w:p>
    <w:p w14:paraId="60C51174" w14:textId="77777777" w:rsidR="006A798A" w:rsidRPr="0076608A" w:rsidRDefault="006A798A" w:rsidP="00E45D09">
      <w:pPr>
        <w:spacing w:line="360" w:lineRule="auto"/>
        <w:contextualSpacing/>
        <w:jc w:val="both"/>
        <w:rPr>
          <w:rFonts w:asciiTheme="minorHAnsi" w:hAnsiTheme="minorHAnsi" w:cstheme="minorHAnsi"/>
          <w:b/>
          <w:sz w:val="22"/>
          <w:szCs w:val="22"/>
        </w:rPr>
      </w:pPr>
      <w:r w:rsidRPr="0076608A">
        <w:rPr>
          <w:rFonts w:asciiTheme="minorHAnsi" w:hAnsiTheme="minorHAnsi" w:cstheme="minorHAnsi"/>
          <w:b/>
          <w:sz w:val="22"/>
          <w:szCs w:val="22"/>
        </w:rPr>
        <w:t xml:space="preserve">Please note: should further shortlisting be required after essential criteria above, a selection of the following may be assessed. </w:t>
      </w:r>
    </w:p>
    <w:p w14:paraId="033B7E57" w14:textId="77777777" w:rsidR="006A798A" w:rsidRPr="00DC4826" w:rsidRDefault="006A798A" w:rsidP="00E45D09">
      <w:pPr>
        <w:spacing w:after="200" w:line="276" w:lineRule="auto"/>
        <w:contextualSpacing/>
        <w:jc w:val="both"/>
        <w:rPr>
          <w:rFonts w:ascii="Calibri" w:hAnsi="Calibri"/>
          <w:i/>
          <w:color w:val="000000" w:themeColor="text1"/>
          <w:sz w:val="22"/>
          <w:szCs w:val="22"/>
          <w:u w:val="single"/>
        </w:rPr>
      </w:pPr>
    </w:p>
    <w:p w14:paraId="1C6A7200" w14:textId="77777777" w:rsidR="00BC77B0" w:rsidRDefault="004025F2" w:rsidP="00BC77B0">
      <w:pPr>
        <w:spacing w:line="360" w:lineRule="auto"/>
        <w:jc w:val="both"/>
        <w:rPr>
          <w:rFonts w:asciiTheme="minorHAnsi" w:hAnsiTheme="minorHAnsi"/>
          <w:sz w:val="22"/>
          <w:szCs w:val="22"/>
        </w:rPr>
      </w:pPr>
      <w:r w:rsidRPr="00EC3BF6">
        <w:rPr>
          <w:rFonts w:asciiTheme="minorHAnsi" w:hAnsiTheme="minorHAnsi"/>
          <w:sz w:val="22"/>
          <w:szCs w:val="22"/>
        </w:rPr>
        <w:t>T</w:t>
      </w:r>
      <w:r w:rsidRPr="00BC77B0">
        <w:rPr>
          <w:rFonts w:ascii="Calibri" w:hAnsi="Calibri"/>
          <w:color w:val="000000" w:themeColor="text1"/>
          <w:sz w:val="22"/>
          <w:szCs w:val="22"/>
        </w:rPr>
        <w:t>he ideal candidate will also:</w:t>
      </w:r>
    </w:p>
    <w:p w14:paraId="67F92BE3" w14:textId="6D0B44F7" w:rsidR="00D71CDF" w:rsidRPr="00D71CDF" w:rsidRDefault="00D71CDF" w:rsidP="00306EC3">
      <w:pPr>
        <w:pStyle w:val="ListParagraph"/>
        <w:numPr>
          <w:ilvl w:val="0"/>
          <w:numId w:val="11"/>
        </w:numPr>
        <w:spacing w:after="120" w:line="360" w:lineRule="auto"/>
        <w:jc w:val="both"/>
        <w:rPr>
          <w:rFonts w:ascii="Calibri" w:eastAsiaTheme="minorHAnsi" w:hAnsi="Calibri" w:cstheme="minorBidi"/>
          <w:sz w:val="22"/>
          <w:szCs w:val="22"/>
          <w:lang w:val="en-IE" w:eastAsia="en-US"/>
        </w:rPr>
      </w:pPr>
      <w:r>
        <w:rPr>
          <w:rFonts w:asciiTheme="minorHAnsi" w:hAnsiTheme="minorHAnsi"/>
          <w:sz w:val="22"/>
          <w:szCs w:val="22"/>
        </w:rPr>
        <w:t>Hold an ISTQB certification</w:t>
      </w:r>
      <w:r w:rsidR="00167F92">
        <w:rPr>
          <w:rFonts w:asciiTheme="minorHAnsi" w:hAnsiTheme="minorHAnsi"/>
          <w:sz w:val="22"/>
          <w:szCs w:val="22"/>
        </w:rPr>
        <w:t>;</w:t>
      </w:r>
      <w:r>
        <w:rPr>
          <w:rFonts w:asciiTheme="minorHAnsi" w:hAnsiTheme="minorHAnsi"/>
          <w:sz w:val="22"/>
          <w:szCs w:val="22"/>
        </w:rPr>
        <w:t xml:space="preserve"> </w:t>
      </w:r>
    </w:p>
    <w:p w14:paraId="502FAD48" w14:textId="6461A786" w:rsidR="00C52AB2" w:rsidRPr="00007D1D" w:rsidRDefault="00D71CDF" w:rsidP="00306EC3">
      <w:pPr>
        <w:pStyle w:val="ListParagraph"/>
        <w:numPr>
          <w:ilvl w:val="0"/>
          <w:numId w:val="11"/>
        </w:numPr>
        <w:spacing w:after="120" w:line="360" w:lineRule="auto"/>
        <w:jc w:val="both"/>
        <w:rPr>
          <w:rFonts w:ascii="Calibri" w:eastAsiaTheme="minorHAnsi" w:hAnsi="Calibri" w:cstheme="minorBidi"/>
          <w:sz w:val="22"/>
          <w:szCs w:val="22"/>
          <w:lang w:val="en-IE" w:eastAsia="en-US"/>
        </w:rPr>
      </w:pPr>
      <w:r>
        <w:rPr>
          <w:rFonts w:asciiTheme="minorHAnsi" w:hAnsiTheme="minorHAnsi"/>
          <w:sz w:val="22"/>
          <w:szCs w:val="22"/>
        </w:rPr>
        <w:t>Have e</w:t>
      </w:r>
      <w:r w:rsidR="00C52AB2" w:rsidRPr="00BC77B0">
        <w:rPr>
          <w:rFonts w:asciiTheme="minorHAnsi" w:hAnsiTheme="minorHAnsi"/>
          <w:sz w:val="22"/>
          <w:szCs w:val="22"/>
        </w:rPr>
        <w:t>xperience working in accordance with ITIL or similar recognised service management standards</w:t>
      </w:r>
      <w:r w:rsidR="00167F92">
        <w:rPr>
          <w:rFonts w:asciiTheme="minorHAnsi" w:hAnsiTheme="minorHAnsi"/>
          <w:sz w:val="22"/>
          <w:szCs w:val="22"/>
        </w:rPr>
        <w:t>;</w:t>
      </w:r>
    </w:p>
    <w:p w14:paraId="3AA42BCA" w14:textId="259B56B0" w:rsidR="00BC77B0" w:rsidRPr="00BC77B0" w:rsidRDefault="007E6EDB" w:rsidP="00306EC3">
      <w:pPr>
        <w:pStyle w:val="ListParagraph"/>
        <w:numPr>
          <w:ilvl w:val="0"/>
          <w:numId w:val="11"/>
        </w:numPr>
        <w:spacing w:after="120" w:line="360" w:lineRule="auto"/>
        <w:jc w:val="both"/>
        <w:rPr>
          <w:rFonts w:asciiTheme="minorHAnsi" w:hAnsiTheme="minorHAnsi"/>
          <w:sz w:val="22"/>
          <w:szCs w:val="22"/>
        </w:rPr>
      </w:pPr>
      <w:r>
        <w:rPr>
          <w:rFonts w:asciiTheme="minorHAnsi" w:hAnsiTheme="minorHAnsi"/>
          <w:sz w:val="22"/>
          <w:szCs w:val="22"/>
        </w:rPr>
        <w:t>Have k</w:t>
      </w:r>
      <w:r w:rsidR="00BC77B0" w:rsidRPr="00BC77B0">
        <w:rPr>
          <w:rFonts w:asciiTheme="minorHAnsi" w:hAnsiTheme="minorHAnsi"/>
          <w:sz w:val="22"/>
          <w:szCs w:val="22"/>
        </w:rPr>
        <w:t>nowledge of public transport planning and management (back-office) systems</w:t>
      </w:r>
      <w:r w:rsidR="00383B09">
        <w:rPr>
          <w:rFonts w:asciiTheme="minorHAnsi" w:hAnsiTheme="minorHAnsi"/>
          <w:sz w:val="22"/>
          <w:szCs w:val="22"/>
        </w:rPr>
        <w:t>;</w:t>
      </w:r>
    </w:p>
    <w:p w14:paraId="4730C14B" w14:textId="53597078" w:rsidR="00BC77B0" w:rsidRPr="00BC77B0" w:rsidRDefault="007E6EDB" w:rsidP="00306EC3">
      <w:pPr>
        <w:pStyle w:val="ListParagraph"/>
        <w:numPr>
          <w:ilvl w:val="0"/>
          <w:numId w:val="11"/>
        </w:numPr>
        <w:spacing w:after="120" w:line="360" w:lineRule="auto"/>
        <w:jc w:val="both"/>
        <w:rPr>
          <w:rFonts w:asciiTheme="minorHAnsi" w:hAnsiTheme="minorHAnsi"/>
          <w:sz w:val="22"/>
          <w:szCs w:val="22"/>
        </w:rPr>
      </w:pPr>
      <w:r>
        <w:rPr>
          <w:rFonts w:asciiTheme="minorHAnsi" w:hAnsiTheme="minorHAnsi"/>
          <w:sz w:val="22"/>
          <w:szCs w:val="22"/>
        </w:rPr>
        <w:t>Have a</w:t>
      </w:r>
      <w:r w:rsidR="00BC77B0" w:rsidRPr="00BC77B0">
        <w:rPr>
          <w:rFonts w:asciiTheme="minorHAnsi" w:hAnsiTheme="minorHAnsi"/>
          <w:sz w:val="22"/>
          <w:szCs w:val="22"/>
        </w:rPr>
        <w:t xml:space="preserve"> good understanding and knowledge of the key issues, current legislation and good practice in public transport operations</w:t>
      </w:r>
      <w:r w:rsidR="00383B09">
        <w:rPr>
          <w:rFonts w:asciiTheme="minorHAnsi" w:hAnsiTheme="minorHAnsi"/>
          <w:sz w:val="22"/>
          <w:szCs w:val="22"/>
        </w:rPr>
        <w:t>;</w:t>
      </w:r>
    </w:p>
    <w:p w14:paraId="34743D14" w14:textId="293C9B93" w:rsidR="00BC77B0" w:rsidRPr="00BC77B0" w:rsidRDefault="007E6EDB" w:rsidP="00306EC3">
      <w:pPr>
        <w:pStyle w:val="ListParagraph"/>
        <w:numPr>
          <w:ilvl w:val="0"/>
          <w:numId w:val="11"/>
        </w:numPr>
        <w:spacing w:after="120" w:line="360" w:lineRule="auto"/>
        <w:jc w:val="both"/>
        <w:rPr>
          <w:rFonts w:asciiTheme="minorHAnsi" w:hAnsiTheme="minorHAnsi"/>
          <w:sz w:val="22"/>
          <w:szCs w:val="22"/>
        </w:rPr>
      </w:pPr>
      <w:r>
        <w:rPr>
          <w:rFonts w:asciiTheme="minorHAnsi" w:hAnsiTheme="minorHAnsi"/>
          <w:sz w:val="22"/>
          <w:szCs w:val="22"/>
        </w:rPr>
        <w:t>Have k</w:t>
      </w:r>
      <w:r w:rsidR="00BC77B0" w:rsidRPr="00BC77B0">
        <w:rPr>
          <w:rFonts w:asciiTheme="minorHAnsi" w:hAnsiTheme="minorHAnsi"/>
          <w:sz w:val="22"/>
          <w:szCs w:val="22"/>
        </w:rPr>
        <w:t>nowledge of Public Procurement legislation and practices</w:t>
      </w:r>
      <w:r w:rsidR="00383B09">
        <w:rPr>
          <w:rFonts w:asciiTheme="minorHAnsi" w:hAnsiTheme="minorHAnsi"/>
          <w:sz w:val="22"/>
          <w:szCs w:val="22"/>
        </w:rPr>
        <w:t>;</w:t>
      </w:r>
    </w:p>
    <w:p w14:paraId="6A57F225" w14:textId="15292ED2" w:rsidR="00BC77B0" w:rsidRPr="00BC77B0" w:rsidRDefault="007E6EDB" w:rsidP="00306EC3">
      <w:pPr>
        <w:pStyle w:val="ListParagraph"/>
        <w:numPr>
          <w:ilvl w:val="0"/>
          <w:numId w:val="11"/>
        </w:numPr>
        <w:spacing w:after="120" w:line="360" w:lineRule="auto"/>
        <w:jc w:val="both"/>
        <w:rPr>
          <w:rFonts w:asciiTheme="minorHAnsi" w:hAnsiTheme="minorHAnsi"/>
          <w:sz w:val="22"/>
          <w:szCs w:val="22"/>
        </w:rPr>
      </w:pPr>
      <w:r>
        <w:rPr>
          <w:rFonts w:asciiTheme="minorHAnsi" w:hAnsiTheme="minorHAnsi"/>
          <w:sz w:val="22"/>
          <w:szCs w:val="22"/>
        </w:rPr>
        <w:t>Have g</w:t>
      </w:r>
      <w:r w:rsidR="00BC77B0" w:rsidRPr="00BC77B0">
        <w:rPr>
          <w:rFonts w:asciiTheme="minorHAnsi" w:hAnsiTheme="minorHAnsi"/>
          <w:sz w:val="22"/>
          <w:szCs w:val="22"/>
        </w:rPr>
        <w:t>ood interpersonal and communication skills</w:t>
      </w:r>
      <w:r w:rsidR="00383B09">
        <w:rPr>
          <w:rFonts w:asciiTheme="minorHAnsi" w:hAnsiTheme="minorHAnsi"/>
          <w:sz w:val="22"/>
          <w:szCs w:val="22"/>
        </w:rPr>
        <w:t>;</w:t>
      </w:r>
    </w:p>
    <w:p w14:paraId="4AF15307" w14:textId="67F5EEA6" w:rsidR="00A03DE0" w:rsidRDefault="007E6EDB" w:rsidP="00306EC3">
      <w:pPr>
        <w:pStyle w:val="ListParagraph"/>
        <w:numPr>
          <w:ilvl w:val="0"/>
          <w:numId w:val="11"/>
        </w:numPr>
        <w:spacing w:after="120" w:line="360" w:lineRule="auto"/>
        <w:jc w:val="both"/>
        <w:rPr>
          <w:rFonts w:asciiTheme="minorHAnsi" w:hAnsiTheme="minorHAnsi"/>
          <w:sz w:val="22"/>
          <w:szCs w:val="22"/>
        </w:rPr>
      </w:pPr>
      <w:r>
        <w:rPr>
          <w:rFonts w:asciiTheme="minorHAnsi" w:hAnsiTheme="minorHAnsi"/>
          <w:sz w:val="22"/>
          <w:szCs w:val="22"/>
        </w:rPr>
        <w:t>Have e</w:t>
      </w:r>
      <w:r w:rsidR="00BC77B0" w:rsidRPr="00BC77B0">
        <w:rPr>
          <w:rFonts w:asciiTheme="minorHAnsi" w:hAnsiTheme="minorHAnsi"/>
          <w:sz w:val="22"/>
          <w:szCs w:val="22"/>
        </w:rPr>
        <w:t>xcellent written communication skills</w:t>
      </w:r>
      <w:r w:rsidR="00383B09">
        <w:rPr>
          <w:rFonts w:asciiTheme="minorHAnsi" w:hAnsiTheme="minorHAnsi"/>
          <w:sz w:val="22"/>
          <w:szCs w:val="22"/>
        </w:rPr>
        <w:t>;</w:t>
      </w:r>
    </w:p>
    <w:p w14:paraId="270B085D" w14:textId="5C4D77FA" w:rsidR="00BC77B0" w:rsidRPr="00BC77B0" w:rsidRDefault="00A03DE0" w:rsidP="00306EC3">
      <w:pPr>
        <w:pStyle w:val="ListParagraph"/>
        <w:numPr>
          <w:ilvl w:val="0"/>
          <w:numId w:val="11"/>
        </w:numPr>
        <w:spacing w:after="120" w:line="360" w:lineRule="auto"/>
        <w:jc w:val="both"/>
        <w:rPr>
          <w:rFonts w:asciiTheme="minorHAnsi" w:hAnsiTheme="minorHAnsi"/>
          <w:sz w:val="22"/>
          <w:szCs w:val="22"/>
        </w:rPr>
      </w:pPr>
      <w:r>
        <w:rPr>
          <w:rFonts w:asciiTheme="minorHAnsi" w:hAnsiTheme="minorHAnsi"/>
          <w:sz w:val="22"/>
          <w:szCs w:val="22"/>
        </w:rPr>
        <w:t xml:space="preserve">Have a </w:t>
      </w:r>
      <w:r w:rsidR="00BC77B0" w:rsidRPr="00BC77B0">
        <w:rPr>
          <w:rFonts w:asciiTheme="minorHAnsi" w:hAnsiTheme="minorHAnsi"/>
          <w:sz w:val="22"/>
          <w:szCs w:val="22"/>
        </w:rPr>
        <w:t>working knowledge of MS Office</w:t>
      </w:r>
      <w:r w:rsidR="00383B09">
        <w:rPr>
          <w:rFonts w:asciiTheme="minorHAnsi" w:hAnsiTheme="minorHAnsi"/>
          <w:sz w:val="22"/>
          <w:szCs w:val="22"/>
        </w:rPr>
        <w:t>;</w:t>
      </w:r>
    </w:p>
    <w:p w14:paraId="6D4CA2F0" w14:textId="08E887BD" w:rsidR="00BC77B0" w:rsidRPr="00BC77B0" w:rsidRDefault="007E6EDB" w:rsidP="00306EC3">
      <w:pPr>
        <w:pStyle w:val="ListParagraph"/>
        <w:numPr>
          <w:ilvl w:val="0"/>
          <w:numId w:val="11"/>
        </w:numPr>
        <w:spacing w:after="120" w:line="360" w:lineRule="auto"/>
        <w:jc w:val="both"/>
        <w:rPr>
          <w:rFonts w:asciiTheme="minorHAnsi" w:hAnsiTheme="minorHAnsi"/>
          <w:sz w:val="22"/>
          <w:szCs w:val="22"/>
        </w:rPr>
      </w:pPr>
      <w:r>
        <w:rPr>
          <w:rFonts w:asciiTheme="minorHAnsi" w:hAnsiTheme="minorHAnsi"/>
          <w:sz w:val="22"/>
          <w:szCs w:val="22"/>
        </w:rPr>
        <w:t>Have e</w:t>
      </w:r>
      <w:r w:rsidR="00BC77B0" w:rsidRPr="00BC77B0">
        <w:rPr>
          <w:rFonts w:asciiTheme="minorHAnsi" w:hAnsiTheme="minorHAnsi"/>
          <w:sz w:val="22"/>
          <w:szCs w:val="22"/>
        </w:rPr>
        <w:t>xperience of working with and balancing the needs of a number of key stakeholder groups</w:t>
      </w:r>
      <w:r w:rsidR="00383B09">
        <w:rPr>
          <w:rFonts w:asciiTheme="minorHAnsi" w:hAnsiTheme="minorHAnsi"/>
          <w:sz w:val="22"/>
          <w:szCs w:val="22"/>
        </w:rPr>
        <w:t>;</w:t>
      </w:r>
      <w:r w:rsidR="00167F92">
        <w:rPr>
          <w:rFonts w:asciiTheme="minorHAnsi" w:hAnsiTheme="minorHAnsi"/>
          <w:sz w:val="22"/>
          <w:szCs w:val="22"/>
        </w:rPr>
        <w:t xml:space="preserve"> and</w:t>
      </w:r>
    </w:p>
    <w:p w14:paraId="3013B225" w14:textId="05D88567" w:rsidR="00BC77B0" w:rsidRPr="00BC77B0" w:rsidRDefault="00426D39" w:rsidP="00306EC3">
      <w:pPr>
        <w:pStyle w:val="ListParagraph"/>
        <w:numPr>
          <w:ilvl w:val="0"/>
          <w:numId w:val="11"/>
        </w:numPr>
        <w:spacing w:after="120" w:line="360" w:lineRule="auto"/>
        <w:jc w:val="both"/>
        <w:rPr>
          <w:rFonts w:asciiTheme="minorHAnsi" w:hAnsiTheme="minorHAnsi"/>
          <w:sz w:val="22"/>
          <w:szCs w:val="22"/>
        </w:rPr>
      </w:pPr>
      <w:r>
        <w:rPr>
          <w:rFonts w:asciiTheme="minorHAnsi" w:hAnsiTheme="minorHAnsi"/>
          <w:sz w:val="22"/>
          <w:szCs w:val="22"/>
        </w:rPr>
        <w:t>Have the</w:t>
      </w:r>
      <w:r w:rsidR="007E6EDB">
        <w:rPr>
          <w:rFonts w:asciiTheme="minorHAnsi" w:hAnsiTheme="minorHAnsi"/>
          <w:sz w:val="22"/>
          <w:szCs w:val="22"/>
        </w:rPr>
        <w:t xml:space="preserve"> a</w:t>
      </w:r>
      <w:r w:rsidR="00BC77B0" w:rsidRPr="00BC77B0">
        <w:rPr>
          <w:rFonts w:asciiTheme="minorHAnsi" w:hAnsiTheme="minorHAnsi"/>
          <w:sz w:val="22"/>
          <w:szCs w:val="22"/>
        </w:rPr>
        <w:t>bility to communicate with non-technical colleagues and external stakeholders.</w:t>
      </w:r>
    </w:p>
    <w:p w14:paraId="7EA61113" w14:textId="77777777" w:rsidR="00BC77B0" w:rsidRPr="003E12DB" w:rsidRDefault="00BC77B0" w:rsidP="003E12DB">
      <w:pPr>
        <w:widowControl w:val="0"/>
        <w:autoSpaceDE w:val="0"/>
        <w:autoSpaceDN w:val="0"/>
        <w:adjustRightInd w:val="0"/>
        <w:spacing w:after="200" w:line="276" w:lineRule="auto"/>
        <w:ind w:left="720"/>
        <w:contextualSpacing/>
        <w:rPr>
          <w:rFonts w:asciiTheme="minorHAnsi" w:hAnsiTheme="minorHAnsi"/>
          <w:sz w:val="22"/>
          <w:szCs w:val="22"/>
        </w:rPr>
      </w:pPr>
    </w:p>
    <w:p w14:paraId="43EA0BB9" w14:textId="77777777" w:rsidR="0001518A" w:rsidRDefault="00D642E1" w:rsidP="003E12DB">
      <w:pPr>
        <w:spacing w:line="360" w:lineRule="auto"/>
        <w:jc w:val="both"/>
        <w:rPr>
          <w:rFonts w:ascii="Calibri" w:hAnsi="Calibri" w:cs="Arial"/>
          <w:b/>
          <w:i/>
          <w:color w:val="000000" w:themeColor="text1"/>
          <w:sz w:val="22"/>
          <w:szCs w:val="22"/>
          <w:u w:val="single"/>
        </w:rPr>
      </w:pPr>
      <w:r>
        <w:rPr>
          <w:rFonts w:ascii="Calibri" w:hAnsi="Calibri" w:cs="Arial"/>
          <w:b/>
          <w:i/>
          <w:color w:val="000000" w:themeColor="text1"/>
          <w:sz w:val="22"/>
          <w:szCs w:val="22"/>
          <w:u w:val="single"/>
        </w:rPr>
        <w:t>EMPLOYMENT CONDITIONS</w:t>
      </w:r>
      <w:r w:rsidR="005C304B">
        <w:rPr>
          <w:rFonts w:ascii="Calibri" w:hAnsi="Calibri" w:cs="Arial"/>
          <w:b/>
          <w:i/>
          <w:color w:val="000000" w:themeColor="text1"/>
          <w:sz w:val="22"/>
          <w:szCs w:val="22"/>
          <w:u w:val="single"/>
        </w:rPr>
        <w:t>:</w:t>
      </w:r>
    </w:p>
    <w:p w14:paraId="04D0A1EF" w14:textId="77777777" w:rsidR="00CF23EA" w:rsidRPr="00DC4826" w:rsidRDefault="00CF23EA" w:rsidP="00E45D09">
      <w:pPr>
        <w:spacing w:line="360" w:lineRule="auto"/>
        <w:jc w:val="both"/>
        <w:rPr>
          <w:rFonts w:ascii="Calibri" w:hAnsi="Calibri" w:cs="Arial"/>
          <w:b/>
          <w:i/>
          <w:color w:val="000000" w:themeColor="text1"/>
          <w:sz w:val="22"/>
          <w:szCs w:val="22"/>
          <w:u w:val="single"/>
        </w:rPr>
      </w:pPr>
    </w:p>
    <w:p w14:paraId="5912C33B" w14:textId="77777777" w:rsidR="009503C6" w:rsidRPr="009503C6" w:rsidRDefault="009503C6" w:rsidP="009503C6">
      <w:pPr>
        <w:spacing w:line="360" w:lineRule="auto"/>
        <w:jc w:val="both"/>
        <w:rPr>
          <w:rFonts w:ascii="Calibri" w:hAnsi="Calibri" w:cs="Arial"/>
          <w:b/>
          <w:bCs/>
          <w:i/>
          <w:iCs/>
          <w:color w:val="000000" w:themeColor="text1"/>
          <w:sz w:val="22"/>
          <w:szCs w:val="22"/>
          <w:u w:val="single"/>
          <w:lang w:val="en-IE"/>
        </w:rPr>
      </w:pPr>
      <w:r w:rsidRPr="009503C6">
        <w:rPr>
          <w:rFonts w:ascii="Calibri" w:hAnsi="Calibri" w:cs="Arial"/>
          <w:b/>
          <w:bCs/>
          <w:i/>
          <w:iCs/>
          <w:color w:val="000000" w:themeColor="text1"/>
          <w:sz w:val="22"/>
          <w:szCs w:val="22"/>
          <w:u w:val="single"/>
          <w:lang w:val="en-IE"/>
        </w:rPr>
        <w:t>Eligibility to Compete:</w:t>
      </w:r>
    </w:p>
    <w:p w14:paraId="3FD89A2E" w14:textId="77777777" w:rsidR="009503C6" w:rsidRPr="009503C6" w:rsidRDefault="009503C6" w:rsidP="009503C6">
      <w:pPr>
        <w:spacing w:line="360" w:lineRule="auto"/>
        <w:jc w:val="both"/>
        <w:rPr>
          <w:rFonts w:ascii="Calibri" w:hAnsi="Calibri" w:cs="Arial"/>
          <w:color w:val="000000" w:themeColor="text1"/>
          <w:sz w:val="22"/>
          <w:szCs w:val="22"/>
          <w:lang w:val="en-IE"/>
        </w:rPr>
      </w:pPr>
      <w:r w:rsidRPr="009503C6">
        <w:rPr>
          <w:rFonts w:ascii="Calibri" w:hAnsi="Calibri" w:cs="Arial"/>
          <w:color w:val="000000" w:themeColor="text1"/>
          <w:sz w:val="22"/>
          <w:szCs w:val="22"/>
          <w:lang w:val="en-IE"/>
        </w:rPr>
        <w:t>Candidates must, by the date of any job offer, be:</w:t>
      </w:r>
    </w:p>
    <w:p w14:paraId="739FB831" w14:textId="77777777" w:rsidR="009503C6" w:rsidRPr="009503C6" w:rsidRDefault="009503C6" w:rsidP="009503C6">
      <w:pPr>
        <w:numPr>
          <w:ilvl w:val="0"/>
          <w:numId w:val="22"/>
        </w:numPr>
        <w:spacing w:line="360" w:lineRule="auto"/>
        <w:jc w:val="both"/>
        <w:rPr>
          <w:rFonts w:ascii="Calibri" w:hAnsi="Calibri" w:cs="Arial"/>
          <w:color w:val="000000" w:themeColor="text1"/>
          <w:sz w:val="22"/>
          <w:szCs w:val="22"/>
          <w:lang w:val="en-IE"/>
        </w:rPr>
      </w:pPr>
      <w:r w:rsidRPr="009503C6">
        <w:rPr>
          <w:rFonts w:ascii="Calibri" w:hAnsi="Calibri" w:cs="Arial"/>
          <w:color w:val="000000" w:themeColor="text1"/>
          <w:sz w:val="22"/>
          <w:szCs w:val="22"/>
          <w:lang w:val="en-IE"/>
        </w:rPr>
        <w:t>A citizen of the European Economic Area. The EEA consists of the Member States of the European Union, Iceland, Liechtenstein and Norway; or</w:t>
      </w:r>
    </w:p>
    <w:p w14:paraId="516A15B4" w14:textId="77777777" w:rsidR="009503C6" w:rsidRPr="009503C6" w:rsidRDefault="009503C6" w:rsidP="009503C6">
      <w:pPr>
        <w:numPr>
          <w:ilvl w:val="0"/>
          <w:numId w:val="22"/>
        </w:numPr>
        <w:spacing w:line="360" w:lineRule="auto"/>
        <w:jc w:val="both"/>
        <w:rPr>
          <w:rFonts w:ascii="Calibri" w:hAnsi="Calibri" w:cs="Arial"/>
          <w:color w:val="000000" w:themeColor="text1"/>
          <w:sz w:val="22"/>
          <w:szCs w:val="22"/>
          <w:lang w:val="en-IE"/>
        </w:rPr>
      </w:pPr>
      <w:r w:rsidRPr="009503C6">
        <w:rPr>
          <w:rFonts w:ascii="Calibri" w:hAnsi="Calibri" w:cs="Arial"/>
          <w:color w:val="000000" w:themeColor="text1"/>
          <w:sz w:val="22"/>
          <w:szCs w:val="22"/>
          <w:lang w:val="en-IE"/>
        </w:rPr>
        <w:t>A citizen of Switzerland pursuant to the agreement between the EU and Switzerland on the free movement of persons; or</w:t>
      </w:r>
    </w:p>
    <w:p w14:paraId="6DCF756D" w14:textId="77777777" w:rsidR="009503C6" w:rsidRPr="009503C6" w:rsidRDefault="009503C6" w:rsidP="009503C6">
      <w:pPr>
        <w:numPr>
          <w:ilvl w:val="0"/>
          <w:numId w:val="22"/>
        </w:numPr>
        <w:spacing w:line="360" w:lineRule="auto"/>
        <w:jc w:val="both"/>
        <w:rPr>
          <w:rFonts w:ascii="Calibri" w:hAnsi="Calibri" w:cs="Arial"/>
          <w:color w:val="000000" w:themeColor="text1"/>
          <w:sz w:val="22"/>
          <w:szCs w:val="22"/>
          <w:lang w:val="en-IE"/>
        </w:rPr>
      </w:pPr>
      <w:r w:rsidRPr="009503C6">
        <w:rPr>
          <w:rFonts w:ascii="Calibri" w:hAnsi="Calibri" w:cs="Arial"/>
          <w:color w:val="000000" w:themeColor="text1"/>
          <w:sz w:val="22"/>
          <w:szCs w:val="22"/>
          <w:lang w:val="en-IE"/>
        </w:rPr>
        <w:t>A non-EEA citizen who is a spouse or child of an EEA or Swiss citizen and has a stamp 4 visa; or</w:t>
      </w:r>
    </w:p>
    <w:p w14:paraId="4AD8CB09" w14:textId="77777777" w:rsidR="009503C6" w:rsidRPr="009503C6" w:rsidRDefault="009503C6" w:rsidP="009503C6">
      <w:pPr>
        <w:numPr>
          <w:ilvl w:val="0"/>
          <w:numId w:val="22"/>
        </w:numPr>
        <w:spacing w:line="360" w:lineRule="auto"/>
        <w:jc w:val="both"/>
        <w:rPr>
          <w:rFonts w:ascii="Calibri" w:hAnsi="Calibri" w:cs="Arial"/>
          <w:color w:val="000000" w:themeColor="text1"/>
          <w:sz w:val="22"/>
          <w:szCs w:val="22"/>
          <w:lang w:val="en-IE"/>
        </w:rPr>
      </w:pPr>
      <w:r w:rsidRPr="009503C6">
        <w:rPr>
          <w:rFonts w:ascii="Calibri" w:hAnsi="Calibri" w:cs="Arial"/>
          <w:color w:val="000000" w:themeColor="text1"/>
          <w:sz w:val="22"/>
          <w:szCs w:val="22"/>
          <w:lang w:val="en-IE"/>
        </w:rPr>
        <w:t>A person awarded international protection under the International Protection Act 2015 or any family member entitled to remain in the State as a result of family reunification and has a stamp 4 visa; or</w:t>
      </w:r>
    </w:p>
    <w:p w14:paraId="5E10B8B8" w14:textId="6BA4EA8D" w:rsidR="00AA419C" w:rsidRPr="00D24B7B" w:rsidRDefault="009503C6" w:rsidP="00E45D09">
      <w:pPr>
        <w:numPr>
          <w:ilvl w:val="0"/>
          <w:numId w:val="22"/>
        </w:numPr>
        <w:spacing w:line="360" w:lineRule="auto"/>
        <w:jc w:val="both"/>
        <w:rPr>
          <w:rFonts w:ascii="Calibri" w:hAnsi="Calibri" w:cs="Arial"/>
          <w:color w:val="000000" w:themeColor="text1"/>
          <w:sz w:val="22"/>
          <w:szCs w:val="22"/>
          <w:lang w:val="en-IE"/>
        </w:rPr>
      </w:pPr>
      <w:r w:rsidRPr="009503C6">
        <w:rPr>
          <w:rFonts w:ascii="Calibri" w:hAnsi="Calibri" w:cs="Arial"/>
          <w:color w:val="000000" w:themeColor="text1"/>
          <w:sz w:val="22"/>
          <w:szCs w:val="22"/>
          <w:lang w:val="en-IE"/>
        </w:rPr>
        <w:lastRenderedPageBreak/>
        <w:t>A non-EEA citizen who is a parent of a dependent child who is a citizen of, and resident in, an EEA member state or Switzerland and has a stamp 4 visa.</w:t>
      </w:r>
    </w:p>
    <w:p w14:paraId="2B5434D6" w14:textId="77777777" w:rsidR="008A62A4" w:rsidRDefault="008A62A4" w:rsidP="00E45D09">
      <w:pPr>
        <w:spacing w:line="360" w:lineRule="auto"/>
        <w:jc w:val="both"/>
        <w:rPr>
          <w:rFonts w:ascii="Calibri" w:hAnsi="Calibri" w:cs="Arial"/>
          <w:b/>
          <w:i/>
          <w:color w:val="000000" w:themeColor="text1"/>
          <w:sz w:val="22"/>
          <w:szCs w:val="22"/>
          <w:u w:val="single"/>
        </w:rPr>
      </w:pPr>
    </w:p>
    <w:p w14:paraId="428B6248" w14:textId="77777777" w:rsidR="00805C30" w:rsidRPr="00DC4826" w:rsidRDefault="00805C30" w:rsidP="00E45D09">
      <w:pPr>
        <w:spacing w:line="360" w:lineRule="auto"/>
        <w:jc w:val="both"/>
        <w:rPr>
          <w:rFonts w:ascii="Calibri" w:hAnsi="Calibri" w:cs="Arial"/>
          <w:b/>
          <w:i/>
          <w:color w:val="000000" w:themeColor="text1"/>
          <w:sz w:val="22"/>
          <w:szCs w:val="22"/>
          <w:u w:val="single"/>
        </w:rPr>
      </w:pPr>
      <w:r w:rsidRPr="00DC4826">
        <w:rPr>
          <w:rFonts w:ascii="Calibri" w:hAnsi="Calibri" w:cs="Arial"/>
          <w:b/>
          <w:i/>
          <w:color w:val="000000" w:themeColor="text1"/>
          <w:sz w:val="22"/>
          <w:szCs w:val="22"/>
          <w:u w:val="single"/>
        </w:rPr>
        <w:t>Incentivised Scheme for Early Retirement (ISER):</w:t>
      </w:r>
    </w:p>
    <w:p w14:paraId="78462C29" w14:textId="77777777" w:rsidR="00A75131" w:rsidRDefault="00805C30" w:rsidP="006C26A9">
      <w:pPr>
        <w:spacing w:line="360" w:lineRule="auto"/>
        <w:jc w:val="both"/>
        <w:rPr>
          <w:rFonts w:ascii="Calibri" w:hAnsi="Calibri" w:cs="Arial"/>
          <w:color w:val="000000" w:themeColor="text1"/>
          <w:sz w:val="22"/>
          <w:szCs w:val="22"/>
        </w:rPr>
      </w:pPr>
      <w:r w:rsidRPr="00DC4826">
        <w:rPr>
          <w:rFonts w:ascii="Calibri" w:hAnsi="Calibri" w:cs="Arial"/>
          <w:color w:val="000000" w:themeColor="text1"/>
          <w:sz w:val="22"/>
          <w:szCs w:val="22"/>
        </w:rPr>
        <w:t xml:space="preserve">It is a condition of the </w:t>
      </w:r>
      <w:r w:rsidRPr="00DC4826">
        <w:rPr>
          <w:rFonts w:ascii="Calibri" w:hAnsi="Calibri" w:cs="Arial"/>
          <w:color w:val="000000" w:themeColor="text1"/>
          <w:sz w:val="22"/>
          <w:szCs w:val="22"/>
          <w:lang w:val="en-IE"/>
        </w:rPr>
        <w:t>Incentivised</w:t>
      </w:r>
      <w:r w:rsidRPr="00DC4826">
        <w:rPr>
          <w:rFonts w:ascii="Calibri" w:hAnsi="Calibri" w:cs="Arial"/>
          <w:color w:val="000000" w:themeColor="text1"/>
          <w:sz w:val="22"/>
          <w:szCs w:val="22"/>
        </w:rPr>
        <w:t xml:space="preserve"> Scheme for Early Retirement (ISER) as set out in Department of Finance Circular 12/09 that retirees, under that Scheme, are debarred from applying for another position in the same employment or the same sector.  Therefore, such retirees may not apply for this position.</w:t>
      </w:r>
    </w:p>
    <w:p w14:paraId="6416DE7B" w14:textId="77777777" w:rsidR="00426D39" w:rsidRDefault="00426D39" w:rsidP="006C26A9">
      <w:pPr>
        <w:spacing w:line="360" w:lineRule="auto"/>
        <w:jc w:val="both"/>
        <w:rPr>
          <w:rFonts w:ascii="Calibri" w:hAnsi="Calibri" w:cs="Arial"/>
          <w:color w:val="000000" w:themeColor="text1"/>
          <w:sz w:val="22"/>
          <w:szCs w:val="22"/>
        </w:rPr>
      </w:pPr>
    </w:p>
    <w:p w14:paraId="578B0B1C" w14:textId="77777777" w:rsidR="00805C30" w:rsidRPr="00DC4826" w:rsidRDefault="00805C30" w:rsidP="006C26A9">
      <w:pPr>
        <w:spacing w:line="360" w:lineRule="auto"/>
        <w:jc w:val="both"/>
        <w:rPr>
          <w:rFonts w:ascii="Calibri" w:hAnsi="Calibri" w:cs="Arial"/>
          <w:b/>
          <w:i/>
          <w:color w:val="000000" w:themeColor="text1"/>
          <w:sz w:val="22"/>
          <w:szCs w:val="22"/>
          <w:u w:val="single"/>
        </w:rPr>
      </w:pPr>
      <w:r w:rsidRPr="00DC4826">
        <w:rPr>
          <w:rFonts w:ascii="Calibri" w:hAnsi="Calibri" w:cs="Arial"/>
          <w:b/>
          <w:i/>
          <w:color w:val="000000" w:themeColor="text1"/>
          <w:sz w:val="22"/>
          <w:szCs w:val="22"/>
          <w:u w:val="single"/>
        </w:rPr>
        <w:t xml:space="preserve">Collective Agreement - Redundancy Payments to Public Servants: </w:t>
      </w:r>
    </w:p>
    <w:p w14:paraId="0C361953" w14:textId="77777777" w:rsidR="000778E6" w:rsidRDefault="00805C30" w:rsidP="006C26A9">
      <w:pPr>
        <w:spacing w:line="360" w:lineRule="auto"/>
        <w:jc w:val="both"/>
        <w:rPr>
          <w:rFonts w:ascii="Calibri" w:hAnsi="Calibri" w:cs="Arial"/>
          <w:color w:val="000000" w:themeColor="text1"/>
          <w:sz w:val="22"/>
          <w:szCs w:val="22"/>
        </w:rPr>
      </w:pPr>
      <w:r w:rsidRPr="00DC4826">
        <w:rPr>
          <w:rFonts w:ascii="Calibri" w:hAnsi="Calibri" w:cs="Arial"/>
          <w:color w:val="000000" w:themeColor="text1"/>
          <w:sz w:val="22"/>
          <w:szCs w:val="22"/>
        </w:rPr>
        <w:t>The Department of Public Expenditure and Reform letter dated 28th June 2012 to Personnel Officers introduced, with effect from 1st June 2012, a Collective Agreement which had been reached between the Department of Public Expenditure and Reform and the Public Services Committee of the ICTU in relation to ex-gratia Redundancy Payments to Public Servants. It is a condition of the Collective Agreement that persons availing of the agreement will not be eligible for re-employment in the public service by any public service body (as defined by the Financial Emergency Measures in the Public Interest Acts 2009 – 2011) for a period of 2 years from termination of the employment. Thereafter the consent of the Minister for Public Expenditure and Reform will be required prior to re-employment. People who availed of this scheme and who may be successful in this competition will have to prove their eligibility (expiry of period of non-eligibility) and the Minister’s consent will have to be secured prior to employment by any public service body</w:t>
      </w:r>
      <w:r w:rsidR="00AA5868" w:rsidRPr="00DC4826">
        <w:rPr>
          <w:rFonts w:ascii="Calibri" w:hAnsi="Calibri" w:cs="Arial"/>
          <w:color w:val="000000" w:themeColor="text1"/>
          <w:sz w:val="22"/>
          <w:szCs w:val="22"/>
        </w:rPr>
        <w:t>.</w:t>
      </w:r>
    </w:p>
    <w:p w14:paraId="62672566" w14:textId="77777777" w:rsidR="006845B9" w:rsidRPr="000778E6" w:rsidRDefault="006845B9" w:rsidP="006C26A9">
      <w:pPr>
        <w:spacing w:line="360" w:lineRule="auto"/>
        <w:jc w:val="both"/>
        <w:rPr>
          <w:rFonts w:ascii="Calibri" w:hAnsi="Calibri" w:cs="Arial"/>
          <w:color w:val="000000" w:themeColor="text1"/>
          <w:sz w:val="22"/>
          <w:szCs w:val="22"/>
        </w:rPr>
      </w:pPr>
    </w:p>
    <w:p w14:paraId="5F2A6A58" w14:textId="77777777" w:rsidR="00805C30" w:rsidRPr="00DC4826" w:rsidRDefault="00805C30" w:rsidP="006C26A9">
      <w:pPr>
        <w:spacing w:line="360" w:lineRule="auto"/>
        <w:jc w:val="both"/>
        <w:rPr>
          <w:rFonts w:ascii="Calibri" w:hAnsi="Calibri" w:cs="Arial"/>
          <w:b/>
          <w:i/>
          <w:color w:val="000000" w:themeColor="text1"/>
          <w:sz w:val="22"/>
          <w:szCs w:val="22"/>
          <w:u w:val="single"/>
        </w:rPr>
      </w:pPr>
      <w:r w:rsidRPr="00DC4826">
        <w:rPr>
          <w:rFonts w:ascii="Calibri" w:hAnsi="Calibri" w:cs="Arial"/>
          <w:b/>
          <w:i/>
          <w:color w:val="000000" w:themeColor="text1"/>
          <w:sz w:val="22"/>
          <w:szCs w:val="22"/>
          <w:u w:val="single"/>
        </w:rPr>
        <w:t>Department of Health and Children Circular (7/2010):</w:t>
      </w:r>
    </w:p>
    <w:p w14:paraId="793EA162" w14:textId="77777777" w:rsidR="00805C30" w:rsidRDefault="00805C30" w:rsidP="006C26A9">
      <w:pPr>
        <w:spacing w:line="360" w:lineRule="auto"/>
        <w:jc w:val="both"/>
        <w:rPr>
          <w:rFonts w:ascii="Calibri" w:hAnsi="Calibri" w:cs="Arial"/>
          <w:color w:val="000000" w:themeColor="text1"/>
          <w:sz w:val="22"/>
          <w:szCs w:val="22"/>
        </w:rPr>
      </w:pPr>
      <w:r w:rsidRPr="00DC4826">
        <w:rPr>
          <w:rFonts w:ascii="Calibri" w:hAnsi="Calibri" w:cs="Arial"/>
          <w:color w:val="000000" w:themeColor="text1"/>
          <w:sz w:val="22"/>
          <w:szCs w:val="22"/>
        </w:rPr>
        <w:t>The Department of Health Circular 7/2010 dated 1 November 2010 introduced a Targeted Voluntary Early Retirement (VER) Scheme and Voluntary Redundancy Schemes (VRS). It is a condition of the VER scheme that persons availing of the scheme will not be eligible for re-employment in the public health sector or in the wider public service or in a body wholly or mainly funded from public moneys.  The same prohibition on re-employment applies under the VRS, except that the prohibition is for a period of 7 years, after which time any re-employment will require the approval of the Minister for Public Expenditure and Reform.  People who availed of either of these schemes are not eligible to compete in this competition.</w:t>
      </w:r>
      <w:r w:rsidR="006C26A9" w:rsidRPr="00DC4826">
        <w:rPr>
          <w:rFonts w:ascii="Calibri" w:hAnsi="Calibri" w:cs="Arial"/>
          <w:color w:val="000000" w:themeColor="text1"/>
          <w:sz w:val="22"/>
          <w:szCs w:val="22"/>
        </w:rPr>
        <w:t xml:space="preserve">  </w:t>
      </w:r>
    </w:p>
    <w:p w14:paraId="72C2309F" w14:textId="77777777" w:rsidR="0043410A" w:rsidRPr="00DC4826" w:rsidRDefault="0043410A" w:rsidP="006C26A9">
      <w:pPr>
        <w:spacing w:line="360" w:lineRule="auto"/>
        <w:jc w:val="both"/>
        <w:rPr>
          <w:rFonts w:ascii="Calibri" w:hAnsi="Calibri" w:cs="Arial"/>
          <w:color w:val="000000" w:themeColor="text1"/>
          <w:sz w:val="22"/>
          <w:szCs w:val="22"/>
        </w:rPr>
      </w:pPr>
    </w:p>
    <w:p w14:paraId="1ED04610" w14:textId="77777777" w:rsidR="00805C30" w:rsidRPr="00DC4826" w:rsidRDefault="00805C30" w:rsidP="006C26A9">
      <w:pPr>
        <w:spacing w:line="360" w:lineRule="auto"/>
        <w:jc w:val="both"/>
        <w:rPr>
          <w:rFonts w:ascii="Calibri" w:hAnsi="Calibri" w:cs="Arial"/>
          <w:b/>
          <w:i/>
          <w:color w:val="000000" w:themeColor="text1"/>
          <w:sz w:val="22"/>
          <w:szCs w:val="22"/>
          <w:u w:val="single"/>
        </w:rPr>
      </w:pPr>
      <w:r w:rsidRPr="00DC4826">
        <w:rPr>
          <w:rFonts w:ascii="Calibri" w:hAnsi="Calibri" w:cs="Arial"/>
          <w:b/>
          <w:i/>
          <w:color w:val="000000" w:themeColor="text1"/>
          <w:sz w:val="22"/>
          <w:szCs w:val="22"/>
          <w:u w:val="single"/>
        </w:rPr>
        <w:lastRenderedPageBreak/>
        <w:t xml:space="preserve">Department of Environment, Community &amp; Local Government (Circular Letter </w:t>
      </w:r>
      <w:proofErr w:type="gramStart"/>
      <w:r w:rsidRPr="00DC4826">
        <w:rPr>
          <w:rFonts w:ascii="Calibri" w:hAnsi="Calibri" w:cs="Arial"/>
          <w:b/>
          <w:i/>
          <w:color w:val="000000" w:themeColor="text1"/>
          <w:sz w:val="22"/>
          <w:szCs w:val="22"/>
          <w:u w:val="single"/>
        </w:rPr>
        <w:t>LG(</w:t>
      </w:r>
      <w:proofErr w:type="gramEnd"/>
      <w:r w:rsidRPr="00DC4826">
        <w:rPr>
          <w:rFonts w:ascii="Calibri" w:hAnsi="Calibri" w:cs="Arial"/>
          <w:b/>
          <w:i/>
          <w:color w:val="000000" w:themeColor="text1"/>
          <w:sz w:val="22"/>
          <w:szCs w:val="22"/>
          <w:u w:val="single"/>
        </w:rPr>
        <w:t>P) 06/2013)</w:t>
      </w:r>
      <w:r w:rsidR="00D642E1">
        <w:rPr>
          <w:rFonts w:ascii="Calibri" w:hAnsi="Calibri" w:cs="Arial"/>
          <w:b/>
          <w:i/>
          <w:color w:val="000000" w:themeColor="text1"/>
          <w:sz w:val="22"/>
          <w:szCs w:val="22"/>
          <w:u w:val="single"/>
        </w:rPr>
        <w:t>:</w:t>
      </w:r>
    </w:p>
    <w:p w14:paraId="371CA8DB" w14:textId="01E2249C" w:rsidR="00721EC1" w:rsidRDefault="00805C30" w:rsidP="006C26A9">
      <w:pPr>
        <w:spacing w:line="360" w:lineRule="auto"/>
        <w:jc w:val="both"/>
        <w:rPr>
          <w:rFonts w:ascii="Calibri" w:hAnsi="Calibri" w:cs="Arial"/>
          <w:color w:val="000000" w:themeColor="text1"/>
          <w:sz w:val="22"/>
          <w:szCs w:val="22"/>
        </w:rPr>
      </w:pPr>
      <w:r w:rsidRPr="00DC4826">
        <w:rPr>
          <w:rFonts w:ascii="Calibri" w:hAnsi="Calibri" w:cs="Arial"/>
          <w:color w:val="000000" w:themeColor="text1"/>
          <w:sz w:val="22"/>
          <w:szCs w:val="22"/>
        </w:rPr>
        <w:t xml:space="preserve">The Department of Environment, Community &amp; Local Government Circular Letter </w:t>
      </w:r>
      <w:proofErr w:type="gramStart"/>
      <w:r w:rsidRPr="00DC4826">
        <w:rPr>
          <w:rFonts w:ascii="Calibri" w:hAnsi="Calibri" w:cs="Arial"/>
          <w:color w:val="000000" w:themeColor="text1"/>
          <w:sz w:val="22"/>
          <w:szCs w:val="22"/>
        </w:rPr>
        <w:t>LG(</w:t>
      </w:r>
      <w:proofErr w:type="gramEnd"/>
      <w:r w:rsidRPr="00DC4826">
        <w:rPr>
          <w:rFonts w:ascii="Calibri" w:hAnsi="Calibri" w:cs="Arial"/>
          <w:color w:val="000000" w:themeColor="text1"/>
          <w:sz w:val="22"/>
          <w:szCs w:val="22"/>
        </w:rPr>
        <w:t>P) 06/2013 introduced a Voluntary Redundancy Scheme for Local Authorities.  In accordance with the terms of the Collective Agreement: Redundancy Payments to Public Servants dated 28 June 2012 as detailed above, it is a specific condition of that VER Scheme that persons will not be eligible for re-employment in any Public Service body [as defined by the Financial Emergency Measures in the Public Interest Acts 2009 – 2011 and the Public Service Pensions (Single Scheme and Other Provisions) Act 2012] for a period of 2 years from their date of departure under this Scheme. Thereafter, the consent of the Minister for Public Expenditure and Reform will be required prior to re-employment.   These conditions also apply in the case of engagement/employment on a contract for service basis (either as a contractor or as</w:t>
      </w:r>
      <w:r w:rsidR="006A798A">
        <w:rPr>
          <w:rFonts w:ascii="Calibri" w:hAnsi="Calibri" w:cs="Arial"/>
          <w:color w:val="000000" w:themeColor="text1"/>
          <w:sz w:val="22"/>
          <w:szCs w:val="22"/>
        </w:rPr>
        <w:t xml:space="preserve"> an employee of a contractor).</w:t>
      </w:r>
    </w:p>
    <w:p w14:paraId="5BA317F6" w14:textId="77777777" w:rsidR="00426D39" w:rsidRPr="007E6EDB" w:rsidRDefault="00426D39" w:rsidP="006C26A9">
      <w:pPr>
        <w:spacing w:line="360" w:lineRule="auto"/>
        <w:jc w:val="both"/>
        <w:rPr>
          <w:rFonts w:ascii="Calibri" w:hAnsi="Calibri" w:cs="Arial"/>
          <w:color w:val="000000" w:themeColor="text1"/>
          <w:sz w:val="22"/>
          <w:szCs w:val="22"/>
        </w:rPr>
      </w:pPr>
    </w:p>
    <w:p w14:paraId="6186B99D" w14:textId="77777777" w:rsidR="00805C30" w:rsidRPr="00DC4826" w:rsidRDefault="00805C30" w:rsidP="006C26A9">
      <w:pPr>
        <w:spacing w:line="360" w:lineRule="auto"/>
        <w:jc w:val="both"/>
        <w:rPr>
          <w:rFonts w:ascii="Calibri" w:hAnsi="Calibri" w:cs="Arial"/>
          <w:b/>
          <w:i/>
          <w:color w:val="000000" w:themeColor="text1"/>
          <w:sz w:val="22"/>
          <w:szCs w:val="22"/>
          <w:u w:val="single"/>
        </w:rPr>
      </w:pPr>
      <w:r w:rsidRPr="00DC4826">
        <w:rPr>
          <w:rFonts w:ascii="Calibri" w:hAnsi="Calibri" w:cs="Arial"/>
          <w:b/>
          <w:i/>
          <w:color w:val="000000" w:themeColor="text1"/>
          <w:sz w:val="22"/>
          <w:szCs w:val="22"/>
          <w:u w:val="single"/>
        </w:rPr>
        <w:t>Declaration:</w:t>
      </w:r>
    </w:p>
    <w:p w14:paraId="088BB6FF" w14:textId="77777777" w:rsidR="00AA312C" w:rsidRPr="0082581A" w:rsidRDefault="00805C30" w:rsidP="000C4777">
      <w:pPr>
        <w:spacing w:line="360" w:lineRule="auto"/>
        <w:jc w:val="both"/>
        <w:rPr>
          <w:rFonts w:ascii="Calibri" w:hAnsi="Calibri" w:cs="Arial"/>
          <w:color w:val="000000" w:themeColor="text1"/>
          <w:sz w:val="22"/>
          <w:szCs w:val="22"/>
        </w:rPr>
      </w:pPr>
      <w:r w:rsidRPr="00DC4826">
        <w:rPr>
          <w:rFonts w:ascii="Calibri" w:hAnsi="Calibri" w:cs="Arial"/>
          <w:color w:val="000000" w:themeColor="text1"/>
          <w:sz w:val="22"/>
          <w:szCs w:val="22"/>
        </w:rPr>
        <w:t xml:space="preserve">Applicants will be required to declare whether they have previously availed of a public service scheme of </w:t>
      </w:r>
      <w:r w:rsidRPr="00DC4826">
        <w:rPr>
          <w:rFonts w:ascii="Calibri" w:hAnsi="Calibri" w:cs="Arial"/>
          <w:color w:val="000000" w:themeColor="text1"/>
          <w:sz w:val="22"/>
          <w:szCs w:val="22"/>
          <w:lang w:val="en-IE"/>
        </w:rPr>
        <w:t>incentivised</w:t>
      </w:r>
      <w:r w:rsidRPr="00DC4826">
        <w:rPr>
          <w:rFonts w:ascii="Calibri" w:hAnsi="Calibri" w:cs="Arial"/>
          <w:color w:val="000000" w:themeColor="text1"/>
          <w:sz w:val="22"/>
          <w:szCs w:val="22"/>
        </w:rPr>
        <w:t xml:space="preserve"> early retirement. Applicants will also be required to declare any entitlements to a Public Service pension benefit (in payment or preserved) from any other Public Service employment and/or where they have received a payment-in-lieu in respect of service in any Public Service employment.</w:t>
      </w:r>
    </w:p>
    <w:p w14:paraId="4C4667F0" w14:textId="77777777" w:rsidR="006845B9" w:rsidRDefault="006845B9" w:rsidP="000C4777">
      <w:pPr>
        <w:spacing w:line="360" w:lineRule="auto"/>
        <w:jc w:val="both"/>
        <w:rPr>
          <w:rFonts w:ascii="Calibri" w:hAnsi="Calibri" w:cs="Arial"/>
          <w:b/>
          <w:i/>
          <w:color w:val="000000" w:themeColor="text1"/>
          <w:sz w:val="22"/>
          <w:szCs w:val="22"/>
          <w:u w:val="single"/>
        </w:rPr>
      </w:pPr>
    </w:p>
    <w:p w14:paraId="30C66D6C" w14:textId="77777777" w:rsidR="00805C30" w:rsidRPr="00DC4826" w:rsidRDefault="00805C30" w:rsidP="000C4777">
      <w:pPr>
        <w:spacing w:line="360" w:lineRule="auto"/>
        <w:jc w:val="both"/>
        <w:rPr>
          <w:rFonts w:ascii="Calibri" w:hAnsi="Calibri" w:cs="Arial"/>
          <w:b/>
          <w:i/>
          <w:color w:val="000000" w:themeColor="text1"/>
          <w:sz w:val="22"/>
          <w:szCs w:val="22"/>
          <w:u w:val="single"/>
        </w:rPr>
      </w:pPr>
      <w:r w:rsidRPr="00DC4826">
        <w:rPr>
          <w:rFonts w:ascii="Calibri" w:hAnsi="Calibri" w:cs="Arial"/>
          <w:b/>
          <w:i/>
          <w:color w:val="000000" w:themeColor="text1"/>
          <w:sz w:val="22"/>
          <w:szCs w:val="22"/>
          <w:u w:val="single"/>
        </w:rPr>
        <w:t xml:space="preserve">Remuneration: </w:t>
      </w:r>
    </w:p>
    <w:p w14:paraId="4760A2AC" w14:textId="04A98A91" w:rsidR="000C4777" w:rsidRPr="00DC4826" w:rsidRDefault="00690EB0" w:rsidP="000C4777">
      <w:pPr>
        <w:spacing w:line="360" w:lineRule="auto"/>
        <w:jc w:val="both"/>
        <w:rPr>
          <w:rFonts w:ascii="Calibri" w:hAnsi="Calibri" w:cs="Arial"/>
          <w:color w:val="000000" w:themeColor="text1"/>
          <w:sz w:val="22"/>
          <w:szCs w:val="22"/>
        </w:rPr>
      </w:pPr>
      <w:r w:rsidRPr="00DC4826">
        <w:rPr>
          <w:rFonts w:ascii="Calibri" w:hAnsi="Calibri" w:cs="Arial"/>
          <w:b/>
          <w:i/>
          <w:color w:val="000000" w:themeColor="text1"/>
          <w:sz w:val="22"/>
          <w:szCs w:val="22"/>
        </w:rPr>
        <w:t>Salary Grade:</w:t>
      </w:r>
      <w:r w:rsidRPr="00DC4826">
        <w:rPr>
          <w:rFonts w:ascii="Calibri" w:hAnsi="Calibri" w:cs="Arial"/>
          <w:b/>
          <w:i/>
          <w:color w:val="000000" w:themeColor="text1"/>
          <w:sz w:val="22"/>
          <w:szCs w:val="22"/>
        </w:rPr>
        <w:tab/>
      </w:r>
      <w:r w:rsidRPr="00DC4826">
        <w:rPr>
          <w:rFonts w:ascii="Calibri" w:hAnsi="Calibri" w:cs="Arial"/>
          <w:b/>
          <w:i/>
          <w:color w:val="000000" w:themeColor="text1"/>
          <w:sz w:val="22"/>
          <w:szCs w:val="22"/>
        </w:rPr>
        <w:tab/>
      </w:r>
      <w:r w:rsidR="00F63274" w:rsidRPr="00DC4826">
        <w:rPr>
          <w:rFonts w:ascii="Calibri" w:hAnsi="Calibri" w:cs="Arial"/>
          <w:b/>
          <w:i/>
          <w:color w:val="000000" w:themeColor="text1"/>
          <w:sz w:val="22"/>
          <w:szCs w:val="22"/>
        </w:rPr>
        <w:tab/>
      </w:r>
      <w:r w:rsidR="00721EC1">
        <w:rPr>
          <w:rFonts w:ascii="Calibri" w:hAnsi="Calibri" w:cs="Arial"/>
          <w:b/>
          <w:color w:val="000000" w:themeColor="text1"/>
          <w:sz w:val="22"/>
          <w:szCs w:val="22"/>
        </w:rPr>
        <w:t>Engineer Grade II</w:t>
      </w:r>
      <w:r w:rsidR="0043410A">
        <w:rPr>
          <w:rFonts w:ascii="Calibri" w:hAnsi="Calibri" w:cs="Arial"/>
          <w:b/>
          <w:color w:val="000000" w:themeColor="text1"/>
          <w:sz w:val="22"/>
          <w:szCs w:val="22"/>
        </w:rPr>
        <w:t xml:space="preserve"> </w:t>
      </w:r>
    </w:p>
    <w:p w14:paraId="614D838A" w14:textId="41934D60" w:rsidR="00A171F1" w:rsidRPr="00E810BE" w:rsidRDefault="00D8645F" w:rsidP="00470974">
      <w:pPr>
        <w:spacing w:line="360" w:lineRule="auto"/>
        <w:jc w:val="both"/>
        <w:rPr>
          <w:rFonts w:asciiTheme="minorHAnsi" w:hAnsiTheme="minorHAnsi"/>
          <w:b/>
          <w:color w:val="000000" w:themeColor="text1"/>
          <w:sz w:val="22"/>
          <w:szCs w:val="22"/>
        </w:rPr>
      </w:pPr>
      <w:r w:rsidRPr="00DC4826">
        <w:rPr>
          <w:rFonts w:ascii="Calibri" w:hAnsi="Calibri" w:cs="Arial"/>
          <w:b/>
          <w:i/>
          <w:color w:val="000000" w:themeColor="text1"/>
          <w:sz w:val="22"/>
          <w:szCs w:val="22"/>
        </w:rPr>
        <w:t>Salary Scale</w:t>
      </w:r>
      <w:r w:rsidR="00CF7A81" w:rsidRPr="00DC4826">
        <w:rPr>
          <w:rFonts w:ascii="Calibri" w:hAnsi="Calibri" w:cs="Arial"/>
          <w:b/>
          <w:i/>
          <w:color w:val="000000" w:themeColor="text1"/>
          <w:sz w:val="22"/>
          <w:szCs w:val="22"/>
        </w:rPr>
        <w:t>:</w:t>
      </w:r>
      <w:r w:rsidR="00F63274" w:rsidRPr="00DC4826">
        <w:rPr>
          <w:rFonts w:ascii="Calibri" w:hAnsi="Calibri" w:cs="Arial"/>
          <w:b/>
          <w:i/>
          <w:color w:val="000000" w:themeColor="text1"/>
          <w:sz w:val="22"/>
          <w:szCs w:val="22"/>
        </w:rPr>
        <w:tab/>
      </w:r>
      <w:r w:rsidR="00373814" w:rsidRPr="00DC4826">
        <w:rPr>
          <w:rFonts w:ascii="Calibri" w:hAnsi="Calibri" w:cs="Arial"/>
          <w:b/>
          <w:i/>
          <w:color w:val="000000" w:themeColor="text1"/>
          <w:sz w:val="22"/>
          <w:szCs w:val="22"/>
        </w:rPr>
        <w:tab/>
      </w:r>
      <w:r w:rsidR="00373814" w:rsidRPr="00DC4826">
        <w:rPr>
          <w:rFonts w:ascii="Calibri" w:hAnsi="Calibri" w:cs="Arial"/>
          <w:b/>
          <w:i/>
          <w:color w:val="000000" w:themeColor="text1"/>
          <w:sz w:val="22"/>
          <w:szCs w:val="22"/>
        </w:rPr>
        <w:tab/>
      </w:r>
      <w:r w:rsidR="00721EC1" w:rsidRPr="003D510B">
        <w:rPr>
          <w:rFonts w:asciiTheme="minorHAnsi" w:hAnsiTheme="minorHAnsi"/>
          <w:b/>
          <w:color w:val="000000" w:themeColor="text1"/>
          <w:sz w:val="22"/>
          <w:szCs w:val="22"/>
        </w:rPr>
        <w:t>€</w:t>
      </w:r>
      <w:r w:rsidR="008A62A4">
        <w:rPr>
          <w:rFonts w:asciiTheme="minorHAnsi" w:hAnsiTheme="minorHAnsi"/>
          <w:b/>
          <w:color w:val="000000" w:themeColor="text1"/>
          <w:sz w:val="22"/>
          <w:szCs w:val="22"/>
        </w:rPr>
        <w:t xml:space="preserve">63,275 </w:t>
      </w:r>
      <w:r w:rsidR="00721EC1" w:rsidRPr="003D510B">
        <w:rPr>
          <w:rFonts w:asciiTheme="minorHAnsi" w:hAnsiTheme="minorHAnsi"/>
          <w:b/>
          <w:color w:val="000000" w:themeColor="text1"/>
          <w:sz w:val="22"/>
          <w:szCs w:val="22"/>
        </w:rPr>
        <w:t>- €</w:t>
      </w:r>
      <w:r w:rsidR="00721EC1">
        <w:rPr>
          <w:rFonts w:asciiTheme="minorHAnsi" w:hAnsiTheme="minorHAnsi"/>
          <w:b/>
          <w:color w:val="000000" w:themeColor="text1"/>
          <w:sz w:val="22"/>
          <w:szCs w:val="22"/>
        </w:rPr>
        <w:t>7</w:t>
      </w:r>
      <w:r w:rsidR="008A62A4">
        <w:rPr>
          <w:rFonts w:asciiTheme="minorHAnsi" w:hAnsiTheme="minorHAnsi"/>
          <w:b/>
          <w:color w:val="000000" w:themeColor="text1"/>
          <w:sz w:val="22"/>
          <w:szCs w:val="22"/>
        </w:rPr>
        <w:t>6</w:t>
      </w:r>
      <w:r w:rsidR="00721EC1">
        <w:rPr>
          <w:rFonts w:asciiTheme="minorHAnsi" w:hAnsiTheme="minorHAnsi"/>
          <w:b/>
          <w:color w:val="000000" w:themeColor="text1"/>
          <w:sz w:val="22"/>
          <w:szCs w:val="22"/>
        </w:rPr>
        <w:t>,</w:t>
      </w:r>
      <w:r w:rsidR="008A62A4">
        <w:rPr>
          <w:rFonts w:asciiTheme="minorHAnsi" w:hAnsiTheme="minorHAnsi"/>
          <w:b/>
          <w:color w:val="000000" w:themeColor="text1"/>
          <w:sz w:val="22"/>
          <w:szCs w:val="22"/>
        </w:rPr>
        <w:t>907*</w:t>
      </w:r>
    </w:p>
    <w:p w14:paraId="75BC23EA" w14:textId="77777777" w:rsidR="00A3046D" w:rsidRPr="00DC4826" w:rsidRDefault="00A171F1" w:rsidP="00601ACB">
      <w:pPr>
        <w:spacing w:line="360" w:lineRule="auto"/>
        <w:ind w:left="2880"/>
        <w:jc w:val="both"/>
        <w:rPr>
          <w:rFonts w:ascii="Calibri" w:hAnsi="Calibri" w:cs="Arial"/>
          <w:color w:val="000000" w:themeColor="text1"/>
          <w:sz w:val="22"/>
          <w:szCs w:val="22"/>
          <w:lang w:val="en-IE"/>
        </w:rPr>
      </w:pPr>
      <w:proofErr w:type="gramStart"/>
      <w:r w:rsidRPr="00DC4826">
        <w:rPr>
          <w:rFonts w:ascii="Calibri" w:hAnsi="Calibri" w:cs="Arial"/>
          <w:b/>
          <w:color w:val="000000" w:themeColor="text1"/>
          <w:sz w:val="22"/>
          <w:szCs w:val="22"/>
          <w:lang w:val="en-IE"/>
        </w:rPr>
        <w:t>Personal Pension Contribution (PPC) rate.</w:t>
      </w:r>
      <w:proofErr w:type="gramEnd"/>
      <w:r w:rsidRPr="00DC4826">
        <w:rPr>
          <w:rFonts w:ascii="Calibri" w:hAnsi="Calibri" w:cs="Arial"/>
          <w:color w:val="000000" w:themeColor="text1"/>
          <w:sz w:val="22"/>
          <w:szCs w:val="22"/>
          <w:lang w:val="en-IE"/>
        </w:rPr>
        <w:t xml:space="preserve">  </w:t>
      </w:r>
      <w:r w:rsidRPr="00DC4826">
        <w:rPr>
          <w:rFonts w:ascii="Calibri" w:hAnsi="Calibri" w:cs="Arial"/>
          <w:i/>
          <w:color w:val="000000" w:themeColor="text1"/>
          <w:sz w:val="22"/>
          <w:szCs w:val="22"/>
          <w:lang w:val="en-IE"/>
        </w:rPr>
        <w:t>This salary is payable to an individual who is required to make a personal pension contribution (PPC) to their main pension (in general those persons whose initial appointment to the Public Service is on or after 6th April 1995).</w:t>
      </w:r>
    </w:p>
    <w:p w14:paraId="4DBABF98" w14:textId="77777777" w:rsidR="00601ACB" w:rsidRDefault="00601ACB" w:rsidP="00A171F1">
      <w:pPr>
        <w:spacing w:line="360" w:lineRule="auto"/>
        <w:ind w:left="2880"/>
        <w:jc w:val="both"/>
        <w:rPr>
          <w:rFonts w:asciiTheme="minorHAnsi" w:hAnsiTheme="minorHAnsi"/>
          <w:b/>
          <w:color w:val="000000" w:themeColor="text1"/>
          <w:sz w:val="22"/>
          <w:szCs w:val="22"/>
        </w:rPr>
      </w:pPr>
    </w:p>
    <w:p w14:paraId="1055002A" w14:textId="7E0C6B3F" w:rsidR="00721EC1" w:rsidRPr="00E810BE" w:rsidRDefault="00721EC1" w:rsidP="00721EC1">
      <w:pPr>
        <w:spacing w:line="360" w:lineRule="auto"/>
        <w:ind w:left="2880" w:right="-32"/>
        <w:jc w:val="both"/>
        <w:rPr>
          <w:rFonts w:asciiTheme="minorHAnsi" w:hAnsiTheme="minorHAnsi"/>
          <w:b/>
          <w:color w:val="000000" w:themeColor="text1"/>
          <w:sz w:val="22"/>
          <w:szCs w:val="22"/>
        </w:rPr>
      </w:pPr>
      <w:r w:rsidRPr="003D510B">
        <w:rPr>
          <w:rFonts w:asciiTheme="minorHAnsi" w:hAnsiTheme="minorHAnsi"/>
          <w:b/>
          <w:color w:val="000000" w:themeColor="text1"/>
          <w:sz w:val="22"/>
          <w:szCs w:val="22"/>
        </w:rPr>
        <w:t>€</w:t>
      </w:r>
      <w:r w:rsidR="008A62A4">
        <w:rPr>
          <w:rFonts w:asciiTheme="minorHAnsi" w:hAnsiTheme="minorHAnsi"/>
          <w:b/>
          <w:color w:val="000000" w:themeColor="text1"/>
          <w:sz w:val="22"/>
          <w:szCs w:val="22"/>
        </w:rPr>
        <w:t>60,201</w:t>
      </w:r>
      <w:r>
        <w:rPr>
          <w:rFonts w:asciiTheme="minorHAnsi" w:hAnsiTheme="minorHAnsi"/>
          <w:b/>
          <w:color w:val="000000" w:themeColor="text1"/>
          <w:sz w:val="22"/>
          <w:szCs w:val="22"/>
        </w:rPr>
        <w:t xml:space="preserve"> - €7</w:t>
      </w:r>
      <w:r w:rsidR="008A62A4">
        <w:rPr>
          <w:rFonts w:asciiTheme="minorHAnsi" w:hAnsiTheme="minorHAnsi"/>
          <w:b/>
          <w:color w:val="000000" w:themeColor="text1"/>
          <w:sz w:val="22"/>
          <w:szCs w:val="22"/>
        </w:rPr>
        <w:t>3</w:t>
      </w:r>
      <w:r>
        <w:rPr>
          <w:rFonts w:asciiTheme="minorHAnsi" w:hAnsiTheme="minorHAnsi"/>
          <w:b/>
          <w:color w:val="000000" w:themeColor="text1"/>
          <w:sz w:val="22"/>
          <w:szCs w:val="22"/>
        </w:rPr>
        <w:t>,</w:t>
      </w:r>
      <w:r w:rsidR="008A62A4">
        <w:rPr>
          <w:rFonts w:asciiTheme="minorHAnsi" w:hAnsiTheme="minorHAnsi"/>
          <w:b/>
          <w:color w:val="000000" w:themeColor="text1"/>
          <w:sz w:val="22"/>
          <w:szCs w:val="22"/>
        </w:rPr>
        <w:t>190*</w:t>
      </w:r>
    </w:p>
    <w:p w14:paraId="27F40BD9" w14:textId="77777777" w:rsidR="008008DE" w:rsidRDefault="00A171F1" w:rsidP="00DE468C">
      <w:pPr>
        <w:spacing w:line="360" w:lineRule="auto"/>
        <w:ind w:left="2880"/>
        <w:jc w:val="both"/>
        <w:rPr>
          <w:rFonts w:ascii="Calibri" w:hAnsi="Calibri" w:cs="Arial"/>
          <w:i/>
          <w:color w:val="000000" w:themeColor="text1"/>
          <w:sz w:val="22"/>
          <w:szCs w:val="22"/>
          <w:lang w:val="en-IE"/>
        </w:rPr>
      </w:pPr>
      <w:proofErr w:type="gramStart"/>
      <w:r w:rsidRPr="00DC4826">
        <w:rPr>
          <w:rFonts w:ascii="Calibri" w:hAnsi="Calibri" w:cs="Arial"/>
          <w:b/>
          <w:color w:val="000000" w:themeColor="text1"/>
          <w:sz w:val="22"/>
          <w:szCs w:val="22"/>
          <w:lang w:val="en-IE"/>
        </w:rPr>
        <w:t>Non Personal Pension Contribution (non-PPC) rate.</w:t>
      </w:r>
      <w:proofErr w:type="gramEnd"/>
      <w:r w:rsidRPr="00DC4826">
        <w:rPr>
          <w:rFonts w:ascii="Calibri" w:hAnsi="Calibri" w:cs="Arial"/>
          <w:color w:val="000000" w:themeColor="text1"/>
          <w:sz w:val="22"/>
          <w:szCs w:val="22"/>
          <w:lang w:val="en-IE"/>
        </w:rPr>
        <w:t xml:space="preserve"> </w:t>
      </w:r>
      <w:r w:rsidRPr="00DC4826">
        <w:rPr>
          <w:rFonts w:ascii="Calibri" w:hAnsi="Calibri" w:cs="Arial"/>
          <w:i/>
          <w:color w:val="000000" w:themeColor="text1"/>
          <w:sz w:val="22"/>
          <w:szCs w:val="22"/>
          <w:lang w:val="en-IE"/>
        </w:rPr>
        <w:t>This salary is payable to an individual who is not required to make a personal pension contribution (PP</w:t>
      </w:r>
      <w:r w:rsidR="00DE468C" w:rsidRPr="00DC4826">
        <w:rPr>
          <w:rFonts w:ascii="Calibri" w:hAnsi="Calibri" w:cs="Arial"/>
          <w:i/>
          <w:color w:val="000000" w:themeColor="text1"/>
          <w:sz w:val="22"/>
          <w:szCs w:val="22"/>
          <w:lang w:val="en-IE"/>
        </w:rPr>
        <w:t>C) to their main pension scheme.</w:t>
      </w:r>
    </w:p>
    <w:p w14:paraId="1BEF3152" w14:textId="2A46C37B" w:rsidR="008A62A4" w:rsidRPr="00E425F3" w:rsidRDefault="008A62A4" w:rsidP="008A62A4">
      <w:pPr>
        <w:spacing w:line="360" w:lineRule="auto"/>
        <w:ind w:left="2880"/>
        <w:jc w:val="both"/>
        <w:rPr>
          <w:rFonts w:asciiTheme="minorHAnsi" w:hAnsiTheme="minorHAnsi"/>
          <w:b/>
          <w:i/>
          <w:iCs/>
          <w:color w:val="000000"/>
          <w:sz w:val="22"/>
        </w:rPr>
      </w:pPr>
      <w:r w:rsidRPr="00E425F3">
        <w:rPr>
          <w:rFonts w:asciiTheme="minorHAnsi" w:hAnsiTheme="minorHAnsi"/>
          <w:b/>
          <w:i/>
          <w:iCs/>
          <w:color w:val="000000"/>
          <w:sz w:val="22"/>
        </w:rPr>
        <w:lastRenderedPageBreak/>
        <w:t>*Please note that this is the salary scale from 1</w:t>
      </w:r>
      <w:r w:rsidRPr="00E425F3">
        <w:rPr>
          <w:rFonts w:asciiTheme="minorHAnsi" w:hAnsiTheme="minorHAnsi"/>
          <w:b/>
          <w:i/>
          <w:iCs/>
          <w:color w:val="000000"/>
          <w:sz w:val="22"/>
          <w:vertAlign w:val="superscript"/>
        </w:rPr>
        <w:t>st</w:t>
      </w:r>
      <w:r w:rsidRPr="00E425F3">
        <w:rPr>
          <w:rFonts w:asciiTheme="minorHAnsi" w:hAnsiTheme="minorHAnsi"/>
          <w:b/>
          <w:i/>
          <w:iCs/>
          <w:color w:val="000000"/>
          <w:sz w:val="22"/>
        </w:rPr>
        <w:t xml:space="preserve"> October 2020. </w:t>
      </w:r>
    </w:p>
    <w:p w14:paraId="58774D56" w14:textId="77777777" w:rsidR="000C4777" w:rsidRPr="00DC4826" w:rsidRDefault="000C4777" w:rsidP="000C4777">
      <w:pPr>
        <w:spacing w:line="360" w:lineRule="auto"/>
        <w:ind w:left="2880"/>
        <w:jc w:val="both"/>
        <w:rPr>
          <w:rFonts w:ascii="Calibri" w:hAnsi="Calibri" w:cs="Arial"/>
          <w:b/>
          <w:i/>
          <w:color w:val="000000" w:themeColor="text1"/>
          <w:sz w:val="22"/>
          <w:szCs w:val="22"/>
        </w:rPr>
      </w:pPr>
    </w:p>
    <w:p w14:paraId="73DEBD59" w14:textId="77777777" w:rsidR="00355A1C" w:rsidRDefault="001D45B9" w:rsidP="00DF2153">
      <w:pPr>
        <w:spacing w:line="360" w:lineRule="auto"/>
        <w:ind w:left="2880" w:hanging="2880"/>
        <w:jc w:val="both"/>
        <w:rPr>
          <w:rFonts w:ascii="Calibri" w:hAnsi="Calibri" w:cs="Arial"/>
          <w:color w:val="000000" w:themeColor="text1"/>
          <w:sz w:val="22"/>
          <w:szCs w:val="22"/>
        </w:rPr>
      </w:pPr>
      <w:r w:rsidRPr="00DC4826">
        <w:rPr>
          <w:rFonts w:ascii="Calibri" w:hAnsi="Calibri" w:cs="Arial"/>
          <w:b/>
          <w:i/>
          <w:color w:val="000000" w:themeColor="text1"/>
          <w:sz w:val="22"/>
          <w:szCs w:val="22"/>
        </w:rPr>
        <w:t>Annual Leave</w:t>
      </w:r>
      <w:r w:rsidR="005C304B">
        <w:rPr>
          <w:rFonts w:ascii="Calibri" w:hAnsi="Calibri" w:cs="Arial"/>
          <w:b/>
          <w:i/>
          <w:color w:val="000000" w:themeColor="text1"/>
          <w:sz w:val="22"/>
          <w:szCs w:val="22"/>
        </w:rPr>
        <w:t>:</w:t>
      </w:r>
      <w:r w:rsidRPr="00DC4826">
        <w:rPr>
          <w:rFonts w:ascii="Calibri" w:hAnsi="Calibri" w:cs="Arial"/>
          <w:b/>
          <w:i/>
          <w:color w:val="000000" w:themeColor="text1"/>
          <w:sz w:val="22"/>
          <w:szCs w:val="22"/>
        </w:rPr>
        <w:tab/>
      </w:r>
      <w:r w:rsidR="00721EC1" w:rsidRPr="006719BA">
        <w:rPr>
          <w:rFonts w:ascii="Calibri" w:hAnsi="Calibri" w:cs="Arial"/>
          <w:color w:val="000000" w:themeColor="text1"/>
          <w:sz w:val="22"/>
          <w:szCs w:val="22"/>
        </w:rPr>
        <w:t>2</w:t>
      </w:r>
      <w:r w:rsidR="00721EC1">
        <w:rPr>
          <w:rFonts w:ascii="Calibri" w:hAnsi="Calibri" w:cs="Arial"/>
          <w:color w:val="000000" w:themeColor="text1"/>
          <w:sz w:val="22"/>
          <w:szCs w:val="22"/>
        </w:rPr>
        <w:t xml:space="preserve">7 </w:t>
      </w:r>
      <w:r w:rsidRPr="00DC4826">
        <w:rPr>
          <w:rFonts w:ascii="Calibri" w:hAnsi="Calibri" w:cs="Arial"/>
          <w:color w:val="000000" w:themeColor="text1"/>
          <w:sz w:val="22"/>
          <w:szCs w:val="22"/>
        </w:rPr>
        <w:t>days per annum. This leave is on the basis of a five day week and is exclusiv</w:t>
      </w:r>
      <w:r w:rsidR="000C4777" w:rsidRPr="00DC4826">
        <w:rPr>
          <w:rFonts w:ascii="Calibri" w:hAnsi="Calibri" w:cs="Arial"/>
          <w:color w:val="000000" w:themeColor="text1"/>
          <w:sz w:val="22"/>
          <w:szCs w:val="22"/>
        </w:rPr>
        <w:t>e of the usual public holidays.</w:t>
      </w:r>
    </w:p>
    <w:p w14:paraId="4933822A" w14:textId="77777777" w:rsidR="00D24B7B" w:rsidRDefault="00D24B7B" w:rsidP="006C26A9">
      <w:pPr>
        <w:spacing w:line="360" w:lineRule="auto"/>
        <w:jc w:val="both"/>
        <w:rPr>
          <w:rFonts w:ascii="Calibri" w:hAnsi="Calibri" w:cs="Arial"/>
          <w:b/>
          <w:i/>
          <w:color w:val="000000" w:themeColor="text1"/>
          <w:sz w:val="22"/>
          <w:szCs w:val="22"/>
        </w:rPr>
      </w:pPr>
    </w:p>
    <w:p w14:paraId="477823D5" w14:textId="573C8E7F" w:rsidR="006D5198" w:rsidRPr="00DC4826" w:rsidRDefault="006D5198" w:rsidP="006C26A9">
      <w:pPr>
        <w:spacing w:line="360" w:lineRule="auto"/>
        <w:jc w:val="both"/>
        <w:rPr>
          <w:rFonts w:ascii="Calibri" w:hAnsi="Calibri" w:cs="Arial"/>
          <w:b/>
          <w:i/>
          <w:color w:val="000000" w:themeColor="text1"/>
          <w:sz w:val="22"/>
          <w:szCs w:val="22"/>
        </w:rPr>
      </w:pPr>
      <w:r w:rsidRPr="00DC4826">
        <w:rPr>
          <w:rFonts w:ascii="Calibri" w:hAnsi="Calibri" w:cs="Arial"/>
          <w:b/>
          <w:i/>
          <w:color w:val="000000" w:themeColor="text1"/>
          <w:sz w:val="22"/>
          <w:szCs w:val="22"/>
        </w:rPr>
        <w:t>Note:</w:t>
      </w:r>
    </w:p>
    <w:p w14:paraId="6703758C" w14:textId="77777777" w:rsidR="006D5198" w:rsidRPr="00DC4826" w:rsidRDefault="006D5198" w:rsidP="006C7EC5">
      <w:pPr>
        <w:pStyle w:val="ListParagraph"/>
        <w:numPr>
          <w:ilvl w:val="0"/>
          <w:numId w:val="5"/>
        </w:numPr>
        <w:overflowPunct w:val="0"/>
        <w:autoSpaceDE w:val="0"/>
        <w:autoSpaceDN w:val="0"/>
        <w:spacing w:after="240"/>
        <w:contextualSpacing w:val="0"/>
        <w:jc w:val="both"/>
        <w:rPr>
          <w:rFonts w:ascii="Calibri" w:hAnsi="Calibri" w:cs="Arial"/>
          <w:color w:val="000000" w:themeColor="text1"/>
          <w:sz w:val="22"/>
          <w:szCs w:val="22"/>
        </w:rPr>
      </w:pPr>
      <w:r w:rsidRPr="00DC4826">
        <w:rPr>
          <w:rFonts w:ascii="Calibri" w:hAnsi="Calibri" w:cs="Arial"/>
          <w:color w:val="000000" w:themeColor="text1"/>
          <w:sz w:val="22"/>
          <w:szCs w:val="22"/>
        </w:rPr>
        <w:t>entry will be at the minimum point of the scale and will not be subject to negotiation</w:t>
      </w:r>
      <w:r w:rsidR="00A87EA4" w:rsidRPr="00DC4826">
        <w:rPr>
          <w:rFonts w:ascii="Calibri" w:hAnsi="Calibri" w:cs="Arial"/>
          <w:color w:val="000000" w:themeColor="text1"/>
          <w:sz w:val="22"/>
          <w:szCs w:val="22"/>
        </w:rPr>
        <w:t>;</w:t>
      </w:r>
    </w:p>
    <w:p w14:paraId="0AC16D87" w14:textId="77777777" w:rsidR="00C70BBC" w:rsidRPr="00DC4826" w:rsidRDefault="00C70BBC" w:rsidP="006C7EC5">
      <w:pPr>
        <w:pStyle w:val="ListParagraph"/>
        <w:numPr>
          <w:ilvl w:val="0"/>
          <w:numId w:val="5"/>
        </w:numPr>
        <w:overflowPunct w:val="0"/>
        <w:autoSpaceDE w:val="0"/>
        <w:autoSpaceDN w:val="0"/>
        <w:spacing w:after="240"/>
        <w:contextualSpacing w:val="0"/>
        <w:jc w:val="both"/>
        <w:rPr>
          <w:rFonts w:ascii="Calibri" w:hAnsi="Calibri" w:cs="Arial"/>
          <w:color w:val="000000" w:themeColor="text1"/>
          <w:sz w:val="22"/>
          <w:szCs w:val="22"/>
        </w:rPr>
      </w:pPr>
      <w:r w:rsidRPr="00DC4826">
        <w:rPr>
          <w:rFonts w:ascii="Calibri" w:hAnsi="Calibri" w:cs="Arial"/>
          <w:color w:val="000000" w:themeColor="text1"/>
          <w:sz w:val="22"/>
          <w:szCs w:val="22"/>
        </w:rPr>
        <w:t>different pay and conditions may apply if, immediately prior to appointment the appointee is already a serving Civil Servant or Public Servant</w:t>
      </w:r>
      <w:r w:rsidR="00A87EA4" w:rsidRPr="00DC4826">
        <w:rPr>
          <w:rFonts w:ascii="Calibri" w:hAnsi="Calibri" w:cs="Arial"/>
          <w:color w:val="000000" w:themeColor="text1"/>
          <w:sz w:val="22"/>
          <w:szCs w:val="22"/>
        </w:rPr>
        <w:t>;</w:t>
      </w:r>
    </w:p>
    <w:p w14:paraId="6EFE9BB5" w14:textId="0E5CF433" w:rsidR="00721EC1" w:rsidRPr="00D24B7B" w:rsidRDefault="000517C0" w:rsidP="00904FD1">
      <w:pPr>
        <w:pStyle w:val="ListParagraph"/>
        <w:numPr>
          <w:ilvl w:val="0"/>
          <w:numId w:val="5"/>
        </w:numPr>
        <w:overflowPunct w:val="0"/>
        <w:autoSpaceDE w:val="0"/>
        <w:autoSpaceDN w:val="0"/>
        <w:spacing w:after="240"/>
        <w:contextualSpacing w:val="0"/>
        <w:jc w:val="both"/>
      </w:pPr>
      <w:r w:rsidRPr="00DC4826">
        <w:rPr>
          <w:rFonts w:ascii="Calibri" w:hAnsi="Calibri" w:cs="Arial"/>
          <w:color w:val="000000" w:themeColor="text1"/>
          <w:sz w:val="22"/>
          <w:szCs w:val="22"/>
        </w:rPr>
        <w:t>The</w:t>
      </w:r>
      <w:r w:rsidR="006D5198" w:rsidRPr="00DC4826">
        <w:rPr>
          <w:rFonts w:ascii="Calibri" w:hAnsi="Calibri" w:cs="Arial"/>
          <w:color w:val="000000" w:themeColor="text1"/>
          <w:sz w:val="22"/>
          <w:szCs w:val="22"/>
        </w:rPr>
        <w:t xml:space="preserve"> rate of remuneration may be adjusted from time to time in line with Government pay policy</w:t>
      </w:r>
      <w:r w:rsidR="00A87EA4" w:rsidRPr="00DC4826">
        <w:rPr>
          <w:rFonts w:ascii="Calibri" w:hAnsi="Calibri" w:cs="Arial"/>
          <w:color w:val="000000" w:themeColor="text1"/>
          <w:sz w:val="22"/>
          <w:szCs w:val="22"/>
        </w:rPr>
        <w:t>.</w:t>
      </w:r>
    </w:p>
    <w:p w14:paraId="1F11066C" w14:textId="77777777" w:rsidR="00D24B7B" w:rsidRDefault="00D24B7B" w:rsidP="00D24B7B">
      <w:pPr>
        <w:pStyle w:val="ListParagraph"/>
        <w:overflowPunct w:val="0"/>
        <w:autoSpaceDE w:val="0"/>
        <w:autoSpaceDN w:val="0"/>
        <w:spacing w:after="240"/>
        <w:ind w:left="360"/>
        <w:contextualSpacing w:val="0"/>
        <w:jc w:val="both"/>
      </w:pPr>
    </w:p>
    <w:p w14:paraId="38A85BA0" w14:textId="77777777" w:rsidR="006A798A" w:rsidRPr="006A798A" w:rsidRDefault="00C755AB" w:rsidP="00960A6F">
      <w:pPr>
        <w:spacing w:line="360" w:lineRule="auto"/>
        <w:ind w:left="2127" w:hanging="2127"/>
        <w:jc w:val="both"/>
        <w:rPr>
          <w:rFonts w:ascii="Calibri" w:hAnsi="Calibri" w:cs="Arial"/>
          <w:color w:val="000000" w:themeColor="text1"/>
          <w:sz w:val="22"/>
          <w:szCs w:val="22"/>
        </w:rPr>
      </w:pPr>
      <w:r w:rsidRPr="00DC4826">
        <w:rPr>
          <w:rFonts w:ascii="Calibri" w:hAnsi="Calibri" w:cs="Arial"/>
          <w:b/>
          <w:i/>
          <w:color w:val="000000" w:themeColor="text1"/>
          <w:sz w:val="22"/>
          <w:szCs w:val="22"/>
        </w:rPr>
        <w:t>Contract:</w:t>
      </w:r>
      <w:r w:rsidRPr="00DC4826">
        <w:rPr>
          <w:rFonts w:ascii="Calibri" w:hAnsi="Calibri" w:cs="Arial"/>
          <w:b/>
          <w:color w:val="000000" w:themeColor="text1"/>
          <w:sz w:val="22"/>
          <w:szCs w:val="22"/>
        </w:rPr>
        <w:tab/>
      </w:r>
      <w:r w:rsidR="00960A6F" w:rsidRPr="004476B2">
        <w:rPr>
          <w:rFonts w:ascii="Calibri" w:hAnsi="Calibri" w:cs="Arial"/>
          <w:color w:val="000000" w:themeColor="text1"/>
          <w:sz w:val="22"/>
          <w:szCs w:val="22"/>
        </w:rPr>
        <w:t>Permanent Contract</w:t>
      </w:r>
      <w:r w:rsidR="006A798A" w:rsidRPr="006A798A">
        <w:rPr>
          <w:rFonts w:ascii="Calibri" w:hAnsi="Calibri" w:cs="Arial"/>
          <w:color w:val="000000" w:themeColor="text1"/>
          <w:sz w:val="22"/>
          <w:szCs w:val="22"/>
        </w:rPr>
        <w:t xml:space="preserve"> </w:t>
      </w:r>
    </w:p>
    <w:p w14:paraId="2DCFE01E" w14:textId="77777777" w:rsidR="00E45D09" w:rsidRDefault="00E45D09">
      <w:pPr>
        <w:rPr>
          <w:rFonts w:ascii="Calibri" w:hAnsi="Calibri" w:cs="Arial"/>
          <w:color w:val="000000" w:themeColor="text1"/>
          <w:sz w:val="22"/>
          <w:szCs w:val="22"/>
        </w:rPr>
      </w:pPr>
    </w:p>
    <w:p w14:paraId="1AD5B452" w14:textId="77777777" w:rsidR="00B51903" w:rsidRDefault="005879B0" w:rsidP="00B51903">
      <w:pPr>
        <w:spacing w:line="360" w:lineRule="auto"/>
        <w:ind w:left="2127" w:hanging="2127"/>
        <w:jc w:val="both"/>
      </w:pPr>
      <w:r w:rsidRPr="00DC4826">
        <w:rPr>
          <w:rFonts w:ascii="Calibri" w:hAnsi="Calibri" w:cs="Arial"/>
          <w:b/>
          <w:i/>
          <w:color w:val="000000" w:themeColor="text1"/>
          <w:sz w:val="22"/>
          <w:szCs w:val="22"/>
        </w:rPr>
        <w:t>Probation:</w:t>
      </w:r>
      <w:r w:rsidR="00805C30" w:rsidRPr="00DC4826">
        <w:rPr>
          <w:rFonts w:ascii="Calibri" w:hAnsi="Calibri" w:cs="Arial"/>
          <w:b/>
          <w:i/>
          <w:color w:val="000000" w:themeColor="text1"/>
          <w:sz w:val="22"/>
          <w:szCs w:val="22"/>
        </w:rPr>
        <w:tab/>
      </w:r>
      <w:r w:rsidRPr="00DC4826">
        <w:rPr>
          <w:rFonts w:ascii="Calibri" w:hAnsi="Calibri" w:cs="Arial"/>
          <w:color w:val="000000" w:themeColor="text1"/>
          <w:sz w:val="22"/>
          <w:szCs w:val="22"/>
        </w:rPr>
        <w:t xml:space="preserve">There is a 6 month probationary period which may at the discretion of the CEO be extended to </w:t>
      </w:r>
      <w:r w:rsidR="00DE468C" w:rsidRPr="00DC4826">
        <w:rPr>
          <w:rFonts w:ascii="Calibri" w:hAnsi="Calibri" w:cs="Arial"/>
          <w:color w:val="000000" w:themeColor="text1"/>
          <w:sz w:val="22"/>
          <w:szCs w:val="22"/>
        </w:rPr>
        <w:t>10</w:t>
      </w:r>
      <w:r w:rsidRPr="00DC4826">
        <w:rPr>
          <w:rFonts w:ascii="Calibri" w:hAnsi="Calibri" w:cs="Arial"/>
          <w:color w:val="000000" w:themeColor="text1"/>
          <w:sz w:val="22"/>
          <w:szCs w:val="22"/>
        </w:rPr>
        <w:t xml:space="preserve"> months. </w:t>
      </w:r>
    </w:p>
    <w:p w14:paraId="137363F7" w14:textId="77777777" w:rsidR="006905C6" w:rsidRDefault="006905C6" w:rsidP="00B51903">
      <w:pPr>
        <w:spacing w:line="360" w:lineRule="auto"/>
        <w:ind w:left="2127" w:hanging="2127"/>
        <w:jc w:val="both"/>
        <w:rPr>
          <w:rFonts w:ascii="Calibri" w:hAnsi="Calibri"/>
          <w:b/>
          <w:i/>
          <w:color w:val="000000" w:themeColor="text1"/>
          <w:sz w:val="22"/>
          <w:szCs w:val="22"/>
          <w:u w:val="single"/>
        </w:rPr>
      </w:pPr>
    </w:p>
    <w:p w14:paraId="4CCEBAB8" w14:textId="77777777" w:rsidR="00DC6B93" w:rsidRPr="00B51903" w:rsidRDefault="007E0366" w:rsidP="00B51903">
      <w:pPr>
        <w:spacing w:line="360" w:lineRule="auto"/>
        <w:ind w:left="2127" w:hanging="2127"/>
        <w:jc w:val="both"/>
      </w:pPr>
      <w:r w:rsidRPr="00DC4826">
        <w:rPr>
          <w:rFonts w:ascii="Calibri" w:hAnsi="Calibri"/>
          <w:b/>
          <w:i/>
          <w:color w:val="000000" w:themeColor="text1"/>
          <w:sz w:val="22"/>
          <w:szCs w:val="22"/>
          <w:u w:val="single"/>
        </w:rPr>
        <w:t>Superannuation</w:t>
      </w:r>
      <w:r w:rsidR="002F6BC4" w:rsidRPr="00DC4826">
        <w:rPr>
          <w:rFonts w:ascii="Calibri" w:hAnsi="Calibri"/>
          <w:b/>
          <w:i/>
          <w:color w:val="000000" w:themeColor="text1"/>
          <w:sz w:val="22"/>
          <w:szCs w:val="22"/>
        </w:rPr>
        <w:t>:</w:t>
      </w:r>
      <w:r w:rsidR="00DC6B93" w:rsidRPr="00DC4826">
        <w:rPr>
          <w:rFonts w:ascii="Calibri" w:hAnsi="Calibri"/>
          <w:b/>
          <w:i/>
          <w:color w:val="000000" w:themeColor="text1"/>
          <w:sz w:val="22"/>
          <w:szCs w:val="22"/>
        </w:rPr>
        <w:t xml:space="preserve"> </w:t>
      </w:r>
    </w:p>
    <w:p w14:paraId="31DE0354" w14:textId="77777777" w:rsidR="007E0366" w:rsidRPr="00DC4826" w:rsidRDefault="007E0366" w:rsidP="006C26A9">
      <w:pPr>
        <w:spacing w:line="360" w:lineRule="auto"/>
        <w:jc w:val="both"/>
        <w:rPr>
          <w:rFonts w:ascii="Calibri" w:hAnsi="Calibri" w:cs="Arial"/>
          <w:iCs/>
          <w:color w:val="000000" w:themeColor="text1"/>
          <w:sz w:val="22"/>
          <w:szCs w:val="22"/>
        </w:rPr>
      </w:pPr>
      <w:r w:rsidRPr="00DC4826">
        <w:rPr>
          <w:rFonts w:ascii="Calibri" w:hAnsi="Calibri" w:cs="Arial"/>
          <w:iCs/>
          <w:color w:val="000000" w:themeColor="text1"/>
          <w:sz w:val="22"/>
          <w:szCs w:val="22"/>
        </w:rPr>
        <w:t xml:space="preserve">The successful appointee will be offered public service pension terms and retirement age conditions in accordance with pension arrangements in the NTA depending on the status of the successful appointee: </w:t>
      </w:r>
    </w:p>
    <w:p w14:paraId="2D32893B" w14:textId="77777777" w:rsidR="007E0366" w:rsidRPr="00DC4826" w:rsidRDefault="007E0366" w:rsidP="006C26A9">
      <w:pPr>
        <w:spacing w:line="360" w:lineRule="auto"/>
        <w:jc w:val="both"/>
        <w:rPr>
          <w:rFonts w:ascii="Calibri" w:hAnsi="Calibri" w:cs="Arial"/>
          <w:iCs/>
          <w:color w:val="000000" w:themeColor="text1"/>
          <w:sz w:val="22"/>
          <w:szCs w:val="22"/>
        </w:rPr>
      </w:pPr>
    </w:p>
    <w:p w14:paraId="06C75C80" w14:textId="6893F7A3" w:rsidR="000E3729" w:rsidRDefault="007E0366" w:rsidP="00CE6BF1">
      <w:pPr>
        <w:spacing w:line="360" w:lineRule="auto"/>
        <w:jc w:val="both"/>
        <w:rPr>
          <w:rStyle w:val="Hyperlink"/>
          <w:rFonts w:ascii="Calibri" w:hAnsi="Calibri" w:cs="Arial"/>
          <w:iCs/>
          <w:color w:val="000000" w:themeColor="text1"/>
          <w:sz w:val="22"/>
          <w:szCs w:val="22"/>
          <w:lang w:eastAsia="en-GB"/>
        </w:rPr>
      </w:pPr>
      <w:r w:rsidRPr="00DC4826">
        <w:rPr>
          <w:rFonts w:ascii="Calibri" w:hAnsi="Calibri" w:cs="Arial"/>
          <w:iCs/>
          <w:color w:val="000000" w:themeColor="text1"/>
          <w:sz w:val="22"/>
          <w:szCs w:val="22"/>
        </w:rPr>
        <w:t xml:space="preserve">In general, an individual who has no prior pensionable Public Service history in the 26 weeks prior to appointment will be a member of the Single Public Service Pension Scheme (Single Scheme) which commenced from 1 January 2013 (Section 10 of the Public Service Pensions (Single Scheme and Other Provisions) Act 2012 refers. A copy of the Act can be viewed at: </w:t>
      </w:r>
      <w:hyperlink r:id="rId11" w:history="1">
        <w:r w:rsidR="00D24B7B" w:rsidRPr="0006347E">
          <w:rPr>
            <w:rStyle w:val="Hyperlink"/>
            <w:rFonts w:ascii="Calibri" w:hAnsi="Calibri" w:cs="Arial"/>
            <w:iCs/>
            <w:sz w:val="22"/>
            <w:szCs w:val="22"/>
            <w:lang w:eastAsia="en-GB"/>
          </w:rPr>
          <w:t>http://www.irishstatutebook.ie/2012/en/act/pub/0037/index.html</w:t>
        </w:r>
      </w:hyperlink>
      <w:r w:rsidR="00D24B7B">
        <w:rPr>
          <w:rStyle w:val="Hyperlink"/>
          <w:rFonts w:ascii="Calibri" w:hAnsi="Calibri" w:cs="Arial"/>
          <w:iCs/>
          <w:color w:val="000000" w:themeColor="text1"/>
          <w:sz w:val="22"/>
          <w:szCs w:val="22"/>
          <w:lang w:eastAsia="en-GB"/>
        </w:rPr>
        <w:t xml:space="preserve"> </w:t>
      </w:r>
    </w:p>
    <w:p w14:paraId="29345997" w14:textId="77777777" w:rsidR="00A9709B" w:rsidRDefault="00A9709B" w:rsidP="0057718A">
      <w:pPr>
        <w:tabs>
          <w:tab w:val="left" w:pos="1336"/>
        </w:tabs>
        <w:spacing w:line="360" w:lineRule="auto"/>
        <w:jc w:val="both"/>
        <w:rPr>
          <w:rFonts w:ascii="Calibri" w:hAnsi="Calibri" w:cs="Arial"/>
          <w:iCs/>
          <w:color w:val="000000" w:themeColor="text1"/>
          <w:sz w:val="22"/>
          <w:szCs w:val="22"/>
        </w:rPr>
      </w:pPr>
    </w:p>
    <w:p w14:paraId="585DCD72" w14:textId="77777777" w:rsidR="00A323E0" w:rsidRPr="00DC4826" w:rsidRDefault="00A323E0" w:rsidP="0081518B">
      <w:pPr>
        <w:rPr>
          <w:rFonts w:ascii="Calibri" w:hAnsi="Calibri" w:cs="Arial"/>
          <w:b/>
          <w:i/>
          <w:color w:val="000000" w:themeColor="text1"/>
          <w:sz w:val="22"/>
          <w:szCs w:val="22"/>
          <w:u w:val="single"/>
          <w:lang w:val="en-IE"/>
        </w:rPr>
      </w:pPr>
      <w:r w:rsidRPr="00DC4826">
        <w:rPr>
          <w:rFonts w:ascii="Calibri" w:hAnsi="Calibri" w:cs="Arial"/>
          <w:b/>
          <w:i/>
          <w:color w:val="000000" w:themeColor="text1"/>
          <w:sz w:val="22"/>
          <w:szCs w:val="22"/>
          <w:u w:val="single"/>
          <w:lang w:val="en-IE"/>
        </w:rPr>
        <w:t>SELECTION PROCESS</w:t>
      </w:r>
      <w:r w:rsidR="005C304B">
        <w:rPr>
          <w:rFonts w:ascii="Calibri" w:hAnsi="Calibri" w:cs="Arial"/>
          <w:b/>
          <w:i/>
          <w:color w:val="000000" w:themeColor="text1"/>
          <w:sz w:val="22"/>
          <w:szCs w:val="22"/>
          <w:u w:val="single"/>
          <w:lang w:val="en-IE"/>
        </w:rPr>
        <w:t>:</w:t>
      </w:r>
    </w:p>
    <w:p w14:paraId="219F7538" w14:textId="77777777" w:rsidR="000E3729" w:rsidRPr="00DC4826" w:rsidRDefault="000E3729" w:rsidP="00A323E0">
      <w:pPr>
        <w:tabs>
          <w:tab w:val="left" w:pos="360"/>
        </w:tabs>
        <w:spacing w:line="360" w:lineRule="auto"/>
        <w:rPr>
          <w:rFonts w:ascii="Calibri" w:hAnsi="Calibri" w:cs="Arial"/>
          <w:color w:val="000000" w:themeColor="text1"/>
          <w:sz w:val="16"/>
          <w:szCs w:val="16"/>
          <w:lang w:val="en-IE"/>
        </w:rPr>
      </w:pPr>
    </w:p>
    <w:p w14:paraId="7D60A0E9" w14:textId="77777777" w:rsidR="00A323E0" w:rsidRPr="00DC4826" w:rsidRDefault="00A323E0" w:rsidP="00A323E0">
      <w:pPr>
        <w:tabs>
          <w:tab w:val="left" w:pos="1701"/>
        </w:tabs>
        <w:spacing w:line="360" w:lineRule="auto"/>
        <w:jc w:val="both"/>
        <w:rPr>
          <w:rFonts w:ascii="Calibri" w:hAnsi="Calibri" w:cs="Arial"/>
          <w:b/>
          <w:i/>
          <w:color w:val="000000" w:themeColor="text1"/>
          <w:sz w:val="22"/>
          <w:szCs w:val="22"/>
          <w:u w:val="single"/>
          <w:lang w:val="en-IE"/>
        </w:rPr>
      </w:pPr>
      <w:r w:rsidRPr="00DC4826">
        <w:rPr>
          <w:rFonts w:ascii="Calibri" w:hAnsi="Calibri" w:cs="Arial"/>
          <w:b/>
          <w:i/>
          <w:color w:val="000000" w:themeColor="text1"/>
          <w:sz w:val="22"/>
          <w:szCs w:val="22"/>
          <w:u w:val="single"/>
          <w:lang w:val="en-IE"/>
        </w:rPr>
        <w:t>How to Apply</w:t>
      </w:r>
      <w:r w:rsidR="00D642E1">
        <w:rPr>
          <w:rFonts w:ascii="Calibri" w:hAnsi="Calibri" w:cs="Arial"/>
          <w:b/>
          <w:i/>
          <w:color w:val="000000" w:themeColor="text1"/>
          <w:sz w:val="22"/>
          <w:szCs w:val="22"/>
          <w:u w:val="single"/>
          <w:lang w:val="en-IE"/>
        </w:rPr>
        <w:t>:</w:t>
      </w:r>
    </w:p>
    <w:p w14:paraId="7F09F3FD" w14:textId="151AA125" w:rsidR="008174AA" w:rsidRPr="00BD10CE" w:rsidRDefault="008174AA" w:rsidP="008174AA">
      <w:pPr>
        <w:tabs>
          <w:tab w:val="left" w:pos="1701"/>
        </w:tabs>
        <w:spacing w:line="360" w:lineRule="auto"/>
        <w:ind w:right="-32"/>
        <w:rPr>
          <w:rFonts w:ascii="Calibri" w:hAnsi="Calibri" w:cs="Arial"/>
          <w:color w:val="000000" w:themeColor="text1"/>
          <w:sz w:val="22"/>
          <w:szCs w:val="22"/>
        </w:rPr>
      </w:pPr>
      <w:r w:rsidRPr="002559E1">
        <w:rPr>
          <w:rFonts w:ascii="Calibri" w:hAnsi="Calibri" w:cs="Arial"/>
          <w:bCs/>
          <w:color w:val="000000" w:themeColor="text1"/>
          <w:sz w:val="22"/>
          <w:szCs w:val="22"/>
        </w:rPr>
        <w:t>Please submit your application in one single word doc</w:t>
      </w:r>
      <w:r w:rsidRPr="00BD10CE">
        <w:rPr>
          <w:rFonts w:ascii="Calibri" w:hAnsi="Calibri" w:cs="Arial"/>
          <w:bCs/>
          <w:color w:val="000000" w:themeColor="text1"/>
          <w:sz w:val="22"/>
          <w:szCs w:val="22"/>
        </w:rPr>
        <w:t>ument or PDF referencing the title of the role</w:t>
      </w:r>
      <w:r w:rsidRPr="00BD10CE">
        <w:rPr>
          <w:rFonts w:ascii="Calibri" w:hAnsi="Calibri" w:cs="Arial"/>
          <w:color w:val="000000" w:themeColor="text1"/>
          <w:sz w:val="22"/>
          <w:szCs w:val="22"/>
        </w:rPr>
        <w:t xml:space="preserve"> you wish to apply for in the subject of the email </w:t>
      </w:r>
      <w:r w:rsidR="004F7C26" w:rsidRPr="00BD10CE">
        <w:rPr>
          <w:rFonts w:ascii="Calibri" w:hAnsi="Calibri" w:cs="Arial"/>
          <w:color w:val="000000" w:themeColor="text1"/>
          <w:sz w:val="22"/>
          <w:szCs w:val="22"/>
        </w:rPr>
        <w:t>to</w:t>
      </w:r>
      <w:r w:rsidR="00BA52CF">
        <w:rPr>
          <w:rFonts w:ascii="Calibri" w:hAnsi="Calibri" w:cs="Arial"/>
          <w:color w:val="000000" w:themeColor="text1"/>
          <w:sz w:val="22"/>
          <w:szCs w:val="22"/>
        </w:rPr>
        <w:t xml:space="preserve"> </w:t>
      </w:r>
      <w:hyperlink r:id="rId12" w:history="1">
        <w:r w:rsidR="00167F92" w:rsidRPr="00167F92">
          <w:rPr>
            <w:rStyle w:val="Hyperlink"/>
            <w:rFonts w:ascii="Calibri" w:hAnsi="Calibri" w:cs="Arial"/>
            <w:sz w:val="22"/>
            <w:szCs w:val="22"/>
            <w:lang w:eastAsia="en-GB"/>
          </w:rPr>
          <w:t>NTAcareers@rsmireland.ie</w:t>
        </w:r>
      </w:hyperlink>
      <w:r w:rsidR="004F7C26" w:rsidRPr="00BD10CE">
        <w:rPr>
          <w:rFonts w:ascii="Calibri" w:hAnsi="Calibri" w:cs="Arial"/>
          <w:color w:val="000000" w:themeColor="text1"/>
          <w:sz w:val="22"/>
          <w:szCs w:val="22"/>
        </w:rPr>
        <w:t xml:space="preserve"> with</w:t>
      </w:r>
      <w:r w:rsidRPr="00BD10CE">
        <w:rPr>
          <w:rFonts w:ascii="Calibri" w:hAnsi="Calibri" w:cs="Arial"/>
          <w:color w:val="000000" w:themeColor="text1"/>
          <w:sz w:val="22"/>
          <w:szCs w:val="22"/>
        </w:rPr>
        <w:t xml:space="preserve"> </w:t>
      </w:r>
      <w:r w:rsidR="0098377F">
        <w:rPr>
          <w:rFonts w:ascii="Calibri" w:hAnsi="Calibri" w:cs="Arial"/>
          <w:color w:val="000000" w:themeColor="text1"/>
          <w:sz w:val="22"/>
          <w:szCs w:val="22"/>
        </w:rPr>
        <w:t xml:space="preserve">the </w:t>
      </w:r>
      <w:r w:rsidRPr="00BD10CE">
        <w:rPr>
          <w:rFonts w:ascii="Calibri" w:hAnsi="Calibri" w:cs="Arial"/>
          <w:color w:val="000000" w:themeColor="text1"/>
          <w:sz w:val="22"/>
          <w:szCs w:val="22"/>
        </w:rPr>
        <w:t>following:</w:t>
      </w:r>
    </w:p>
    <w:p w14:paraId="3BE24019" w14:textId="77777777" w:rsidR="00DE705F" w:rsidRPr="00BD10CE" w:rsidRDefault="00DE705F" w:rsidP="00DE705F">
      <w:pPr>
        <w:tabs>
          <w:tab w:val="left" w:pos="1701"/>
        </w:tabs>
        <w:spacing w:line="360" w:lineRule="auto"/>
        <w:ind w:right="-32"/>
        <w:jc w:val="both"/>
        <w:rPr>
          <w:rFonts w:ascii="Calibri" w:hAnsi="Calibri" w:cs="Arial"/>
          <w:color w:val="000000" w:themeColor="text1"/>
          <w:sz w:val="22"/>
          <w:szCs w:val="22"/>
          <w:lang w:val="en-IE"/>
        </w:rPr>
      </w:pPr>
    </w:p>
    <w:p w14:paraId="71C1DD6A" w14:textId="16D183A4" w:rsidR="00DE705F" w:rsidRPr="00BD10CE" w:rsidRDefault="002B372D" w:rsidP="00FB683D">
      <w:pPr>
        <w:numPr>
          <w:ilvl w:val="0"/>
          <w:numId w:val="9"/>
        </w:numPr>
        <w:tabs>
          <w:tab w:val="left" w:pos="1701"/>
        </w:tabs>
        <w:spacing w:line="360" w:lineRule="auto"/>
        <w:ind w:right="-32"/>
        <w:jc w:val="both"/>
        <w:rPr>
          <w:rFonts w:ascii="Calibri" w:hAnsi="Calibri" w:cs="Arial"/>
          <w:color w:val="000000" w:themeColor="text1"/>
          <w:sz w:val="22"/>
          <w:szCs w:val="22"/>
          <w:lang w:val="en-IE"/>
        </w:rPr>
      </w:pPr>
      <w:r w:rsidRPr="00BD10CE">
        <w:rPr>
          <w:rFonts w:ascii="Calibri" w:hAnsi="Calibri" w:cs="Arial"/>
          <w:color w:val="000000" w:themeColor="text1"/>
          <w:sz w:val="22"/>
          <w:szCs w:val="22"/>
          <w:lang w:val="en-IE"/>
        </w:rPr>
        <w:lastRenderedPageBreak/>
        <w:t>A cover letter/</w:t>
      </w:r>
      <w:r w:rsidR="00DE705F" w:rsidRPr="00BD10CE">
        <w:rPr>
          <w:rFonts w:ascii="Calibri" w:hAnsi="Calibri" w:cs="Arial"/>
          <w:color w:val="000000" w:themeColor="text1"/>
          <w:sz w:val="22"/>
          <w:szCs w:val="22"/>
          <w:lang w:val="en-IE"/>
        </w:rPr>
        <w:t>personal statement</w:t>
      </w:r>
      <w:r w:rsidR="00DE705F" w:rsidRPr="00BD10CE">
        <w:rPr>
          <w:rFonts w:ascii="Calibri" w:hAnsi="Calibri" w:cs="Arial"/>
          <w:b/>
          <w:color w:val="000000" w:themeColor="text1"/>
          <w:sz w:val="22"/>
          <w:szCs w:val="22"/>
          <w:lang w:val="en-IE"/>
        </w:rPr>
        <w:t xml:space="preserve"> </w:t>
      </w:r>
      <w:r w:rsidR="00DE705F" w:rsidRPr="00BD10CE">
        <w:rPr>
          <w:rFonts w:ascii="Calibri" w:hAnsi="Calibri" w:cs="Arial"/>
          <w:color w:val="000000" w:themeColor="text1"/>
          <w:sz w:val="22"/>
          <w:szCs w:val="22"/>
          <w:lang w:val="en-IE"/>
        </w:rPr>
        <w:t>outlining why you wish to be considered for the post and where you believe your skills and experience meet the requirements for the role of</w:t>
      </w:r>
      <w:r w:rsidR="00E762F5">
        <w:rPr>
          <w:rFonts w:ascii="Calibri" w:hAnsi="Calibri" w:cs="Arial"/>
          <w:color w:val="000000" w:themeColor="text1"/>
          <w:sz w:val="22"/>
          <w:szCs w:val="22"/>
          <w:lang w:val="en-IE"/>
        </w:rPr>
        <w:t xml:space="preserve"> </w:t>
      </w:r>
      <w:r w:rsidR="007F79C5">
        <w:rPr>
          <w:rFonts w:ascii="Calibri" w:hAnsi="Calibri" w:cs="Arial"/>
          <w:color w:val="000000" w:themeColor="text1"/>
          <w:sz w:val="22"/>
          <w:szCs w:val="22"/>
          <w:lang w:val="en-IE"/>
        </w:rPr>
        <w:t>Test Engineer</w:t>
      </w:r>
      <w:r w:rsidR="00FF54CD" w:rsidRPr="00BD10CE">
        <w:rPr>
          <w:rFonts w:ascii="Calibri" w:hAnsi="Calibri" w:cs="Arial"/>
          <w:color w:val="000000" w:themeColor="text1"/>
          <w:sz w:val="22"/>
          <w:szCs w:val="22"/>
          <w:lang w:val="en-IE"/>
        </w:rPr>
        <w:t>.</w:t>
      </w:r>
    </w:p>
    <w:p w14:paraId="35581FA6" w14:textId="0D7CBFF5" w:rsidR="00DE705F" w:rsidRPr="00BD10CE" w:rsidRDefault="00DE705F" w:rsidP="00FB683D">
      <w:pPr>
        <w:numPr>
          <w:ilvl w:val="0"/>
          <w:numId w:val="9"/>
        </w:numPr>
        <w:tabs>
          <w:tab w:val="num" w:pos="1080"/>
          <w:tab w:val="left" w:pos="1701"/>
        </w:tabs>
        <w:spacing w:line="360" w:lineRule="auto"/>
        <w:ind w:right="-32"/>
        <w:jc w:val="both"/>
        <w:rPr>
          <w:rFonts w:ascii="Calibri" w:hAnsi="Calibri" w:cs="Arial"/>
          <w:color w:val="000000" w:themeColor="text1"/>
          <w:sz w:val="22"/>
          <w:szCs w:val="22"/>
          <w:lang w:val="en-IE"/>
        </w:rPr>
      </w:pPr>
      <w:r w:rsidRPr="00BD10CE">
        <w:rPr>
          <w:rFonts w:ascii="Calibri" w:hAnsi="Calibri" w:cs="Arial"/>
          <w:color w:val="000000" w:themeColor="text1"/>
          <w:sz w:val="22"/>
          <w:szCs w:val="22"/>
          <w:lang w:val="en-IE"/>
        </w:rPr>
        <w:t>A comprehensive CV (not to exceed 3 pages);</w:t>
      </w:r>
      <w:r w:rsidR="00D24B7B">
        <w:rPr>
          <w:rFonts w:ascii="Calibri" w:hAnsi="Calibri" w:cs="Arial"/>
          <w:color w:val="000000" w:themeColor="text1"/>
          <w:sz w:val="22"/>
          <w:szCs w:val="22"/>
          <w:lang w:val="en-IE"/>
        </w:rPr>
        <w:t xml:space="preserve"> and</w:t>
      </w:r>
    </w:p>
    <w:p w14:paraId="10C2EBC3" w14:textId="785BF191" w:rsidR="00DE705F" w:rsidRPr="00BD10CE" w:rsidRDefault="00DE705F" w:rsidP="00FB683D">
      <w:pPr>
        <w:numPr>
          <w:ilvl w:val="0"/>
          <w:numId w:val="9"/>
        </w:numPr>
        <w:tabs>
          <w:tab w:val="num" w:pos="1080"/>
          <w:tab w:val="left" w:pos="1701"/>
        </w:tabs>
        <w:spacing w:line="360" w:lineRule="auto"/>
        <w:ind w:right="-32"/>
        <w:jc w:val="both"/>
        <w:rPr>
          <w:rFonts w:ascii="Calibri" w:hAnsi="Calibri" w:cs="Arial"/>
          <w:color w:val="000000" w:themeColor="text1"/>
          <w:sz w:val="22"/>
          <w:szCs w:val="22"/>
          <w:lang w:val="en-IE"/>
        </w:rPr>
      </w:pPr>
      <w:r w:rsidRPr="00BD10CE">
        <w:rPr>
          <w:rFonts w:ascii="Calibri" w:hAnsi="Calibri" w:cs="Arial"/>
          <w:color w:val="000000" w:themeColor="text1"/>
          <w:sz w:val="22"/>
          <w:szCs w:val="22"/>
          <w:lang w:val="en-IE"/>
        </w:rPr>
        <w:t xml:space="preserve">A fully completed Key Achievements Form </w:t>
      </w:r>
      <w:r w:rsidR="00D24B7B">
        <w:rPr>
          <w:rFonts w:ascii="Calibri" w:hAnsi="Calibri" w:cs="Arial"/>
          <w:color w:val="000000" w:themeColor="text1"/>
          <w:sz w:val="22"/>
          <w:szCs w:val="22"/>
          <w:lang w:val="en-IE"/>
        </w:rPr>
        <w:t>(attached).</w:t>
      </w:r>
    </w:p>
    <w:p w14:paraId="20DB641E" w14:textId="77777777" w:rsidR="00DE705F" w:rsidRPr="00BD10CE" w:rsidRDefault="00DE705F" w:rsidP="00DE705F">
      <w:pPr>
        <w:spacing w:line="360" w:lineRule="auto"/>
        <w:ind w:right="-32"/>
        <w:jc w:val="both"/>
        <w:rPr>
          <w:rFonts w:ascii="Calibri" w:hAnsi="Calibri" w:cs="Arial"/>
          <w:bCs/>
          <w:color w:val="000000" w:themeColor="text1"/>
          <w:sz w:val="22"/>
          <w:szCs w:val="22"/>
        </w:rPr>
      </w:pPr>
    </w:p>
    <w:p w14:paraId="1B9CA94B" w14:textId="77777777" w:rsidR="00DE705F" w:rsidRPr="00BD10CE" w:rsidRDefault="00DE705F" w:rsidP="00DE705F">
      <w:pPr>
        <w:spacing w:line="360" w:lineRule="auto"/>
        <w:ind w:right="-32"/>
        <w:jc w:val="both"/>
        <w:rPr>
          <w:rFonts w:ascii="Calibri" w:eastAsiaTheme="minorHAnsi" w:hAnsi="Calibri" w:cs="Arial"/>
          <w:bCs/>
          <w:color w:val="000000" w:themeColor="text1"/>
          <w:sz w:val="22"/>
          <w:szCs w:val="22"/>
          <w:lang w:val="en-IE" w:eastAsia="en-US"/>
        </w:rPr>
      </w:pPr>
      <w:r w:rsidRPr="00BD10CE">
        <w:rPr>
          <w:rFonts w:ascii="Calibri" w:hAnsi="Calibri" w:cs="Arial"/>
          <w:bCs/>
          <w:color w:val="000000" w:themeColor="text1"/>
          <w:sz w:val="22"/>
          <w:szCs w:val="22"/>
        </w:rPr>
        <w:t>Please note that omission of any or part of the 3 requested documents, as set out above, will render the application incomplete. Incomplete applications will not be considered for the next stage of the selection process.</w:t>
      </w:r>
      <w:r w:rsidRPr="00BD10CE">
        <w:rPr>
          <w:rFonts w:ascii="Calibri" w:eastAsiaTheme="minorHAnsi" w:hAnsi="Calibri" w:cs="Arial"/>
          <w:bCs/>
          <w:color w:val="000000" w:themeColor="text1"/>
          <w:sz w:val="22"/>
          <w:szCs w:val="22"/>
          <w:lang w:val="en-IE" w:eastAsia="en-US"/>
        </w:rPr>
        <w:t xml:space="preserve"> </w:t>
      </w:r>
    </w:p>
    <w:p w14:paraId="73B8EDFE" w14:textId="77777777" w:rsidR="007F79C5" w:rsidRDefault="007F79C5" w:rsidP="00540EDA">
      <w:pPr>
        <w:tabs>
          <w:tab w:val="left" w:pos="1701"/>
        </w:tabs>
        <w:spacing w:line="360" w:lineRule="auto"/>
        <w:jc w:val="both"/>
        <w:rPr>
          <w:rFonts w:ascii="Calibri" w:hAnsi="Calibri" w:cs="Arial"/>
          <w:b/>
          <w:i/>
          <w:color w:val="000000" w:themeColor="text1"/>
          <w:sz w:val="22"/>
          <w:szCs w:val="22"/>
          <w:u w:val="single"/>
          <w:lang w:val="en-IE"/>
        </w:rPr>
      </w:pPr>
    </w:p>
    <w:p w14:paraId="6B40D9F6" w14:textId="62766977" w:rsidR="008F583D" w:rsidRPr="00BD10CE" w:rsidRDefault="00D0374A" w:rsidP="00540EDA">
      <w:pPr>
        <w:tabs>
          <w:tab w:val="left" w:pos="1701"/>
        </w:tabs>
        <w:spacing w:line="360" w:lineRule="auto"/>
        <w:jc w:val="both"/>
        <w:rPr>
          <w:rFonts w:ascii="Calibri" w:hAnsi="Calibri" w:cs="Arial"/>
          <w:b/>
          <w:i/>
          <w:color w:val="000000" w:themeColor="text1"/>
          <w:sz w:val="22"/>
          <w:szCs w:val="22"/>
          <w:u w:val="single"/>
          <w:lang w:val="en-IE"/>
        </w:rPr>
      </w:pPr>
      <w:r w:rsidRPr="00BD10CE">
        <w:rPr>
          <w:rFonts w:ascii="Calibri" w:hAnsi="Calibri" w:cs="Arial"/>
          <w:b/>
          <w:i/>
          <w:color w:val="000000" w:themeColor="text1"/>
          <w:sz w:val="22"/>
          <w:szCs w:val="22"/>
          <w:u w:val="single"/>
          <w:lang w:val="en-IE"/>
        </w:rPr>
        <w:t>Closing Date</w:t>
      </w:r>
      <w:r w:rsidR="005C304B" w:rsidRPr="00BD10CE">
        <w:rPr>
          <w:rFonts w:ascii="Calibri" w:hAnsi="Calibri" w:cs="Arial"/>
          <w:b/>
          <w:i/>
          <w:color w:val="000000" w:themeColor="text1"/>
          <w:sz w:val="22"/>
          <w:szCs w:val="22"/>
          <w:u w:val="single"/>
          <w:lang w:val="en-IE"/>
        </w:rPr>
        <w:t>:</w:t>
      </w:r>
    </w:p>
    <w:p w14:paraId="5F5E6619" w14:textId="7F120816" w:rsidR="008F583D" w:rsidRDefault="00540EDA" w:rsidP="00540EDA">
      <w:pPr>
        <w:tabs>
          <w:tab w:val="left" w:pos="-720"/>
          <w:tab w:val="left" w:pos="0"/>
          <w:tab w:val="left" w:pos="720"/>
          <w:tab w:val="left" w:pos="1440"/>
        </w:tabs>
        <w:suppressAutoHyphens/>
        <w:spacing w:line="360" w:lineRule="auto"/>
        <w:jc w:val="both"/>
        <w:rPr>
          <w:rFonts w:ascii="Calibri" w:hAnsi="Calibri" w:cs="Arial"/>
          <w:b/>
          <w:color w:val="000000" w:themeColor="text1"/>
          <w:sz w:val="22"/>
          <w:szCs w:val="22"/>
        </w:rPr>
      </w:pPr>
      <w:r w:rsidRPr="00BD10CE">
        <w:rPr>
          <w:rFonts w:ascii="Calibri" w:hAnsi="Calibri" w:cs="Arial"/>
          <w:b/>
          <w:color w:val="000000" w:themeColor="text1"/>
          <w:sz w:val="22"/>
          <w:szCs w:val="22"/>
        </w:rPr>
        <w:t xml:space="preserve">The closing date and time for applications is </w:t>
      </w:r>
      <w:r w:rsidR="00B51903" w:rsidRPr="00BD10CE">
        <w:rPr>
          <w:rFonts w:ascii="Calibri" w:hAnsi="Calibri" w:cs="Arial"/>
          <w:b/>
          <w:color w:val="000000" w:themeColor="text1"/>
          <w:sz w:val="22"/>
          <w:szCs w:val="22"/>
        </w:rPr>
        <w:t xml:space="preserve">strictly </w:t>
      </w:r>
      <w:r w:rsidRPr="00BD10CE">
        <w:rPr>
          <w:rFonts w:ascii="Calibri" w:hAnsi="Calibri" w:cs="Arial"/>
          <w:b/>
          <w:color w:val="000000" w:themeColor="text1"/>
          <w:sz w:val="22"/>
          <w:szCs w:val="22"/>
        </w:rPr>
        <w:t>12pm (noon)</w:t>
      </w:r>
      <w:r w:rsidR="00587932" w:rsidRPr="00BD10CE">
        <w:rPr>
          <w:rFonts w:ascii="Calibri" w:hAnsi="Calibri" w:cs="Arial"/>
          <w:b/>
          <w:color w:val="000000" w:themeColor="text1"/>
          <w:sz w:val="22"/>
          <w:szCs w:val="22"/>
        </w:rPr>
        <w:t xml:space="preserve"> on</w:t>
      </w:r>
      <w:r w:rsidR="009A4FD4" w:rsidRPr="00BD10CE">
        <w:rPr>
          <w:rFonts w:ascii="Calibri" w:hAnsi="Calibri" w:cs="Arial"/>
          <w:b/>
          <w:color w:val="000000" w:themeColor="text1"/>
          <w:sz w:val="22"/>
          <w:szCs w:val="22"/>
        </w:rPr>
        <w:t xml:space="preserve"> </w:t>
      </w:r>
      <w:r w:rsidR="00566247">
        <w:rPr>
          <w:rFonts w:ascii="Calibri" w:hAnsi="Calibri" w:cs="Arial"/>
          <w:b/>
          <w:color w:val="000000" w:themeColor="text1"/>
          <w:sz w:val="22"/>
          <w:szCs w:val="22"/>
        </w:rPr>
        <w:t>Friday</w:t>
      </w:r>
      <w:r w:rsidR="00566247" w:rsidRPr="00D953D3">
        <w:rPr>
          <w:rFonts w:ascii="Calibri" w:hAnsi="Calibri" w:cs="Arial"/>
          <w:b/>
          <w:color w:val="000000" w:themeColor="text1"/>
          <w:sz w:val="22"/>
          <w:szCs w:val="22"/>
        </w:rPr>
        <w:t xml:space="preserve"> </w:t>
      </w:r>
      <w:r w:rsidR="00167F92">
        <w:rPr>
          <w:rFonts w:ascii="Calibri" w:hAnsi="Calibri" w:cs="Arial"/>
          <w:b/>
          <w:color w:val="000000" w:themeColor="text1"/>
          <w:sz w:val="22"/>
          <w:szCs w:val="22"/>
        </w:rPr>
        <w:t>9</w:t>
      </w:r>
      <w:r w:rsidR="00167F92" w:rsidRPr="00FD23DE">
        <w:rPr>
          <w:rFonts w:ascii="Calibri" w:hAnsi="Calibri" w:cs="Arial"/>
          <w:b/>
          <w:color w:val="000000" w:themeColor="text1"/>
          <w:sz w:val="22"/>
          <w:szCs w:val="22"/>
          <w:vertAlign w:val="superscript"/>
        </w:rPr>
        <w:t>th</w:t>
      </w:r>
      <w:r w:rsidR="00167F92">
        <w:rPr>
          <w:rFonts w:ascii="Calibri" w:hAnsi="Calibri" w:cs="Arial"/>
          <w:b/>
          <w:color w:val="000000" w:themeColor="text1"/>
          <w:sz w:val="22"/>
          <w:szCs w:val="22"/>
        </w:rPr>
        <w:t xml:space="preserve"> October </w:t>
      </w:r>
      <w:r w:rsidR="00566247" w:rsidRPr="00D953D3">
        <w:rPr>
          <w:rFonts w:ascii="Calibri" w:hAnsi="Calibri" w:cs="Arial"/>
          <w:b/>
          <w:color w:val="000000" w:themeColor="text1"/>
          <w:sz w:val="22"/>
          <w:szCs w:val="22"/>
        </w:rPr>
        <w:t>2020</w:t>
      </w:r>
      <w:r w:rsidR="00E14045" w:rsidRPr="00566247">
        <w:rPr>
          <w:rFonts w:ascii="Calibri" w:hAnsi="Calibri" w:cs="Arial"/>
          <w:b/>
          <w:color w:val="000000" w:themeColor="text1"/>
          <w:sz w:val="22"/>
          <w:szCs w:val="22"/>
        </w:rPr>
        <w:t>.</w:t>
      </w:r>
      <w:r w:rsidR="00621545" w:rsidRPr="00BD10CE">
        <w:rPr>
          <w:rFonts w:ascii="Calibri" w:hAnsi="Calibri" w:cs="Arial"/>
          <w:b/>
          <w:color w:val="000000" w:themeColor="text1"/>
          <w:sz w:val="22"/>
          <w:szCs w:val="22"/>
        </w:rPr>
        <w:t xml:space="preserve">  </w:t>
      </w:r>
      <w:r w:rsidRPr="00BD10CE">
        <w:rPr>
          <w:rFonts w:ascii="Calibri" w:hAnsi="Calibri" w:cs="Arial"/>
          <w:b/>
          <w:color w:val="000000" w:themeColor="text1"/>
          <w:sz w:val="22"/>
          <w:szCs w:val="22"/>
        </w:rPr>
        <w:t>Applications received after the specified deadline cannot be accepted.</w:t>
      </w:r>
      <w:r w:rsidR="00587932" w:rsidRPr="00BD10CE">
        <w:rPr>
          <w:rFonts w:ascii="Calibri" w:hAnsi="Calibri" w:cs="Arial"/>
          <w:b/>
          <w:color w:val="000000" w:themeColor="text1"/>
          <w:sz w:val="22"/>
          <w:szCs w:val="22"/>
        </w:rPr>
        <w:t xml:space="preserve"> </w:t>
      </w:r>
    </w:p>
    <w:p w14:paraId="71CD3624" w14:textId="77777777" w:rsidR="00D24B7B" w:rsidRPr="00BD10CE" w:rsidRDefault="00D24B7B" w:rsidP="00540EDA">
      <w:pPr>
        <w:tabs>
          <w:tab w:val="left" w:pos="-720"/>
          <w:tab w:val="left" w:pos="0"/>
          <w:tab w:val="left" w:pos="720"/>
          <w:tab w:val="left" w:pos="1440"/>
        </w:tabs>
        <w:suppressAutoHyphens/>
        <w:spacing w:line="360" w:lineRule="auto"/>
        <w:jc w:val="both"/>
        <w:rPr>
          <w:rFonts w:ascii="Calibri" w:hAnsi="Calibri" w:cs="Arial"/>
          <w:b/>
          <w:color w:val="000000" w:themeColor="text1"/>
          <w:sz w:val="22"/>
          <w:szCs w:val="22"/>
        </w:rPr>
      </w:pPr>
    </w:p>
    <w:p w14:paraId="437FA340" w14:textId="6DED7BF7" w:rsidR="00067B7B" w:rsidRPr="00BD10CE" w:rsidRDefault="008F583D" w:rsidP="00AA5868">
      <w:pPr>
        <w:spacing w:line="360" w:lineRule="auto"/>
        <w:jc w:val="both"/>
        <w:rPr>
          <w:rFonts w:ascii="Calibri" w:hAnsi="Calibri" w:cs="Arial"/>
          <w:b/>
          <w:i/>
          <w:color w:val="000000" w:themeColor="text1"/>
          <w:sz w:val="22"/>
          <w:szCs w:val="22"/>
          <w:u w:val="single"/>
          <w:lang w:val="en-IE"/>
        </w:rPr>
      </w:pPr>
      <w:r w:rsidRPr="00BD10CE">
        <w:rPr>
          <w:rFonts w:ascii="Calibri" w:hAnsi="Calibri" w:cs="Arial"/>
          <w:i/>
          <w:color w:val="000000" w:themeColor="text1"/>
          <w:sz w:val="22"/>
          <w:szCs w:val="22"/>
          <w:lang w:val="en-IE"/>
        </w:rPr>
        <w:t xml:space="preserve">If you do not receive an acknowledgement of receipt of your application within 2 working days of applying, please email </w:t>
      </w:r>
      <w:hyperlink r:id="rId13" w:history="1">
        <w:r w:rsidR="00167F92" w:rsidRPr="00167F92">
          <w:rPr>
            <w:rStyle w:val="Hyperlink"/>
            <w:rFonts w:ascii="Calibri" w:hAnsi="Calibri" w:cs="Arial"/>
            <w:sz w:val="22"/>
            <w:szCs w:val="22"/>
            <w:lang w:eastAsia="en-GB"/>
          </w:rPr>
          <w:t>NTAcareers@rsmireland.ie</w:t>
        </w:r>
      </w:hyperlink>
      <w:r w:rsidR="008D453C" w:rsidRPr="00BD10CE">
        <w:rPr>
          <w:rStyle w:val="Hyperlink"/>
          <w:rFonts w:ascii="Calibri" w:hAnsi="Calibri" w:cs="Arial"/>
          <w:i/>
          <w:sz w:val="22"/>
          <w:szCs w:val="22"/>
          <w:lang w:val="en-IE" w:eastAsia="en-GB"/>
        </w:rPr>
        <w:t>.</w:t>
      </w:r>
      <w:r w:rsidR="00E35100" w:rsidRPr="00BD10CE">
        <w:rPr>
          <w:rFonts w:ascii="Calibri" w:hAnsi="Calibri" w:cs="Arial"/>
          <w:b/>
          <w:i/>
          <w:color w:val="000000" w:themeColor="text1"/>
          <w:sz w:val="22"/>
          <w:szCs w:val="22"/>
          <w:u w:val="single"/>
          <w:lang w:val="en-IE"/>
        </w:rPr>
        <w:t xml:space="preserve"> </w:t>
      </w:r>
    </w:p>
    <w:p w14:paraId="12A6A3BF" w14:textId="77777777" w:rsidR="008D453C" w:rsidRPr="00BD10CE" w:rsidRDefault="008D453C" w:rsidP="00621545">
      <w:pPr>
        <w:rPr>
          <w:rFonts w:ascii="Calibri" w:hAnsi="Calibri" w:cs="Arial"/>
          <w:b/>
          <w:i/>
          <w:color w:val="000000" w:themeColor="text1"/>
          <w:sz w:val="22"/>
          <w:szCs w:val="22"/>
          <w:u w:val="single"/>
        </w:rPr>
      </w:pPr>
    </w:p>
    <w:p w14:paraId="1A57AD68" w14:textId="6646B41C" w:rsidR="006845B9" w:rsidRPr="00E425F3" w:rsidRDefault="00D1168B" w:rsidP="00FB683D">
      <w:pPr>
        <w:spacing w:line="360" w:lineRule="auto"/>
        <w:ind w:right="-32"/>
        <w:rPr>
          <w:rFonts w:ascii="Calibri" w:eastAsiaTheme="minorHAnsi" w:hAnsi="Calibri" w:cs="Arial"/>
          <w:bCs/>
          <w:color w:val="000000" w:themeColor="text1"/>
          <w:sz w:val="22"/>
          <w:szCs w:val="22"/>
          <w:lang w:val="en-IE" w:eastAsia="en-US"/>
        </w:rPr>
      </w:pPr>
      <w:r w:rsidRPr="00BD10CE">
        <w:rPr>
          <w:rFonts w:ascii="Calibri" w:hAnsi="Calibri" w:cs="Arial"/>
          <w:color w:val="000000" w:themeColor="text1"/>
          <w:sz w:val="22"/>
          <w:szCs w:val="22"/>
        </w:rPr>
        <w:t xml:space="preserve">Please note that we advertise our vacancies on various platforms such as </w:t>
      </w:r>
      <w:r w:rsidR="002B372D" w:rsidRPr="00BD10CE">
        <w:rPr>
          <w:rFonts w:ascii="Calibri" w:hAnsi="Calibri" w:cs="Arial"/>
          <w:color w:val="000000" w:themeColor="text1"/>
          <w:sz w:val="22"/>
          <w:szCs w:val="22"/>
        </w:rPr>
        <w:t>LinkedIn</w:t>
      </w:r>
      <w:r w:rsidRPr="00BD10CE">
        <w:rPr>
          <w:rFonts w:ascii="Calibri" w:hAnsi="Calibri" w:cs="Arial"/>
          <w:color w:val="000000" w:themeColor="text1"/>
          <w:sz w:val="22"/>
          <w:szCs w:val="22"/>
        </w:rPr>
        <w:t>, Irish Jobs, Public Jobs and Engineers Ireland. We can only accept applications that are submitted through the process as set out above and that are submitted to</w:t>
      </w:r>
      <w:r w:rsidR="00BA52CF">
        <w:rPr>
          <w:rFonts w:ascii="Calibri" w:hAnsi="Calibri" w:cs="Arial"/>
          <w:color w:val="000000" w:themeColor="text1"/>
          <w:sz w:val="22"/>
          <w:szCs w:val="22"/>
        </w:rPr>
        <w:t xml:space="preserve"> </w:t>
      </w:r>
      <w:hyperlink r:id="rId14" w:history="1">
        <w:r w:rsidR="00167F92" w:rsidRPr="00167F92">
          <w:rPr>
            <w:rStyle w:val="Hyperlink"/>
            <w:rFonts w:ascii="Calibri" w:hAnsi="Calibri" w:cs="Arial"/>
            <w:sz w:val="22"/>
            <w:szCs w:val="22"/>
            <w:lang w:eastAsia="en-GB"/>
          </w:rPr>
          <w:t>NTAcareers@rsmireland.ie</w:t>
        </w:r>
      </w:hyperlink>
      <w:r w:rsidRPr="00BD10CE">
        <w:rPr>
          <w:rFonts w:ascii="Calibri" w:eastAsiaTheme="minorHAnsi" w:hAnsi="Calibri" w:cs="Arial"/>
          <w:bCs/>
          <w:color w:val="000000" w:themeColor="text1"/>
          <w:sz w:val="22"/>
          <w:szCs w:val="22"/>
          <w:lang w:val="en-IE" w:eastAsia="en-US"/>
        </w:rPr>
        <w:t>.</w:t>
      </w:r>
    </w:p>
    <w:p w14:paraId="64FC8446" w14:textId="77777777" w:rsidR="00920BEE" w:rsidRDefault="00920BEE" w:rsidP="00621545">
      <w:pPr>
        <w:rPr>
          <w:rFonts w:ascii="Calibri" w:hAnsi="Calibri" w:cs="Arial"/>
          <w:b/>
          <w:i/>
          <w:color w:val="000000" w:themeColor="text1"/>
          <w:sz w:val="22"/>
          <w:szCs w:val="22"/>
          <w:u w:val="single"/>
        </w:rPr>
      </w:pPr>
    </w:p>
    <w:p w14:paraId="466B504A" w14:textId="77777777" w:rsidR="002B6322" w:rsidRDefault="002B6322" w:rsidP="00621545">
      <w:pPr>
        <w:rPr>
          <w:rFonts w:ascii="Calibri" w:hAnsi="Calibri" w:cs="Arial"/>
          <w:b/>
          <w:i/>
          <w:color w:val="000000" w:themeColor="text1"/>
          <w:sz w:val="22"/>
          <w:szCs w:val="22"/>
          <w:u w:val="single"/>
        </w:rPr>
      </w:pPr>
      <w:r w:rsidRPr="00DC4826">
        <w:rPr>
          <w:rFonts w:ascii="Calibri" w:hAnsi="Calibri" w:cs="Arial"/>
          <w:b/>
          <w:i/>
          <w:color w:val="000000" w:themeColor="text1"/>
          <w:sz w:val="22"/>
          <w:szCs w:val="22"/>
          <w:u w:val="single"/>
        </w:rPr>
        <w:t>Selection Methods</w:t>
      </w:r>
      <w:r w:rsidR="005C304B">
        <w:rPr>
          <w:rFonts w:ascii="Calibri" w:hAnsi="Calibri" w:cs="Arial"/>
          <w:b/>
          <w:i/>
          <w:color w:val="000000" w:themeColor="text1"/>
          <w:sz w:val="22"/>
          <w:szCs w:val="22"/>
          <w:u w:val="single"/>
        </w:rPr>
        <w:t>:</w:t>
      </w:r>
    </w:p>
    <w:p w14:paraId="1DF3FF13" w14:textId="77777777" w:rsidR="00621545" w:rsidRPr="00DC4826" w:rsidRDefault="00621545" w:rsidP="00621545">
      <w:pPr>
        <w:rPr>
          <w:rFonts w:ascii="Calibri" w:hAnsi="Calibri" w:cs="Arial"/>
          <w:b/>
          <w:i/>
          <w:color w:val="000000" w:themeColor="text1"/>
          <w:sz w:val="22"/>
          <w:szCs w:val="22"/>
          <w:u w:val="single"/>
        </w:rPr>
      </w:pPr>
    </w:p>
    <w:p w14:paraId="348D4DBA" w14:textId="77777777" w:rsidR="002B6322" w:rsidRPr="00DC4826" w:rsidRDefault="002B6322" w:rsidP="002B6322">
      <w:pPr>
        <w:tabs>
          <w:tab w:val="left" w:pos="-720"/>
          <w:tab w:val="left" w:pos="0"/>
          <w:tab w:val="left" w:pos="720"/>
          <w:tab w:val="left" w:pos="1440"/>
        </w:tabs>
        <w:suppressAutoHyphens/>
        <w:spacing w:line="360" w:lineRule="auto"/>
        <w:jc w:val="both"/>
        <w:rPr>
          <w:rFonts w:ascii="Calibri" w:hAnsi="Calibri" w:cs="Arial"/>
          <w:color w:val="000000" w:themeColor="text1"/>
          <w:sz w:val="22"/>
          <w:szCs w:val="22"/>
        </w:rPr>
      </w:pPr>
      <w:r w:rsidRPr="00DC4826">
        <w:rPr>
          <w:rFonts w:ascii="Calibri" w:hAnsi="Calibri" w:cs="Arial"/>
          <w:color w:val="000000" w:themeColor="text1"/>
          <w:sz w:val="22"/>
          <w:szCs w:val="22"/>
        </w:rPr>
        <w:t>The National Transport Authority will convene an expert board to carry out the competitive stages of the selection process to the highest standards of best practice. The approach employed may include:</w:t>
      </w:r>
    </w:p>
    <w:p w14:paraId="2BEB9989" w14:textId="77777777" w:rsidR="002B6322" w:rsidRPr="00DC4826" w:rsidRDefault="002B6322" w:rsidP="002B6322">
      <w:pPr>
        <w:numPr>
          <w:ilvl w:val="0"/>
          <w:numId w:val="2"/>
        </w:numPr>
        <w:tabs>
          <w:tab w:val="clear" w:pos="1800"/>
          <w:tab w:val="left" w:pos="-720"/>
          <w:tab w:val="left" w:pos="0"/>
        </w:tabs>
        <w:suppressAutoHyphens/>
        <w:spacing w:line="360" w:lineRule="auto"/>
        <w:ind w:left="360"/>
        <w:jc w:val="both"/>
        <w:rPr>
          <w:rFonts w:ascii="Calibri" w:hAnsi="Calibri" w:cs="Arial"/>
          <w:color w:val="000000" w:themeColor="text1"/>
          <w:sz w:val="22"/>
          <w:szCs w:val="22"/>
        </w:rPr>
      </w:pPr>
      <w:r w:rsidRPr="00DC4826">
        <w:rPr>
          <w:rFonts w:ascii="Calibri" w:hAnsi="Calibri" w:cs="Arial"/>
          <w:color w:val="000000" w:themeColor="text1"/>
          <w:sz w:val="22"/>
          <w:szCs w:val="22"/>
        </w:rPr>
        <w:t>Shortlisting of candidates on the basis of the information contained in their application;</w:t>
      </w:r>
    </w:p>
    <w:p w14:paraId="086DE2C2" w14:textId="77777777" w:rsidR="002B6322" w:rsidRPr="00DC4826" w:rsidRDefault="00A87EA4" w:rsidP="002B6322">
      <w:pPr>
        <w:numPr>
          <w:ilvl w:val="0"/>
          <w:numId w:val="2"/>
        </w:numPr>
        <w:tabs>
          <w:tab w:val="clear" w:pos="1800"/>
          <w:tab w:val="left" w:pos="-720"/>
          <w:tab w:val="left" w:pos="0"/>
        </w:tabs>
        <w:suppressAutoHyphens/>
        <w:spacing w:line="360" w:lineRule="auto"/>
        <w:ind w:left="360"/>
        <w:jc w:val="both"/>
        <w:rPr>
          <w:rFonts w:ascii="Calibri" w:hAnsi="Calibri" w:cs="Arial"/>
          <w:color w:val="000000" w:themeColor="text1"/>
          <w:sz w:val="22"/>
          <w:szCs w:val="22"/>
        </w:rPr>
      </w:pPr>
      <w:r w:rsidRPr="00DC4826">
        <w:rPr>
          <w:rFonts w:ascii="Calibri" w:hAnsi="Calibri" w:cs="Arial"/>
          <w:color w:val="000000" w:themeColor="text1"/>
          <w:sz w:val="22"/>
          <w:szCs w:val="22"/>
        </w:rPr>
        <w:t>C</w:t>
      </w:r>
      <w:r w:rsidR="002B6322" w:rsidRPr="00DC4826">
        <w:rPr>
          <w:rFonts w:ascii="Calibri" w:hAnsi="Calibri" w:cs="Arial"/>
          <w:color w:val="000000" w:themeColor="text1"/>
          <w:sz w:val="22"/>
          <w:szCs w:val="22"/>
        </w:rPr>
        <w:t>ompetitive interview;</w:t>
      </w:r>
    </w:p>
    <w:p w14:paraId="7AA0D29D" w14:textId="77777777" w:rsidR="002B6322" w:rsidRPr="00DC4826" w:rsidRDefault="002B6322" w:rsidP="002B6322">
      <w:pPr>
        <w:numPr>
          <w:ilvl w:val="0"/>
          <w:numId w:val="2"/>
        </w:numPr>
        <w:tabs>
          <w:tab w:val="clear" w:pos="1800"/>
          <w:tab w:val="left" w:pos="-720"/>
          <w:tab w:val="left" w:pos="0"/>
        </w:tabs>
        <w:suppressAutoHyphens/>
        <w:spacing w:line="360" w:lineRule="auto"/>
        <w:ind w:left="360"/>
        <w:jc w:val="both"/>
        <w:rPr>
          <w:rFonts w:ascii="Calibri" w:hAnsi="Calibri" w:cs="Arial"/>
          <w:color w:val="000000" w:themeColor="text1"/>
          <w:sz w:val="22"/>
          <w:szCs w:val="22"/>
        </w:rPr>
      </w:pPr>
      <w:r w:rsidRPr="00DC4826">
        <w:rPr>
          <w:rFonts w:ascii="Calibri" w:hAnsi="Calibri" w:cs="Arial"/>
          <w:color w:val="000000" w:themeColor="text1"/>
          <w:sz w:val="22"/>
          <w:szCs w:val="22"/>
        </w:rPr>
        <w:t>A second round interview</w:t>
      </w:r>
      <w:r w:rsidR="00A87EA4" w:rsidRPr="00DC4826">
        <w:rPr>
          <w:rFonts w:ascii="Calibri" w:hAnsi="Calibri" w:cs="Arial"/>
          <w:color w:val="000000" w:themeColor="text1"/>
          <w:sz w:val="22"/>
          <w:szCs w:val="22"/>
        </w:rPr>
        <w:t>;</w:t>
      </w:r>
    </w:p>
    <w:p w14:paraId="06BCBC56" w14:textId="77777777" w:rsidR="002B6322" w:rsidRPr="00DC4826" w:rsidRDefault="002B6322" w:rsidP="002B6322">
      <w:pPr>
        <w:numPr>
          <w:ilvl w:val="0"/>
          <w:numId w:val="2"/>
        </w:numPr>
        <w:tabs>
          <w:tab w:val="clear" w:pos="1800"/>
          <w:tab w:val="left" w:pos="-720"/>
          <w:tab w:val="left" w:pos="0"/>
        </w:tabs>
        <w:suppressAutoHyphens/>
        <w:spacing w:line="360" w:lineRule="auto"/>
        <w:ind w:left="360"/>
        <w:jc w:val="both"/>
        <w:rPr>
          <w:rFonts w:ascii="Calibri" w:hAnsi="Calibri" w:cs="Arial"/>
          <w:color w:val="000000" w:themeColor="text1"/>
          <w:sz w:val="22"/>
          <w:szCs w:val="22"/>
        </w:rPr>
      </w:pPr>
      <w:r w:rsidRPr="00DC4826">
        <w:rPr>
          <w:rFonts w:ascii="Calibri" w:hAnsi="Calibri" w:cs="Arial"/>
          <w:color w:val="000000" w:themeColor="text1"/>
          <w:sz w:val="22"/>
          <w:szCs w:val="22"/>
        </w:rPr>
        <w:t>Completion of an online questionnaire(s);</w:t>
      </w:r>
    </w:p>
    <w:p w14:paraId="1191E6EB" w14:textId="77777777" w:rsidR="002B6322" w:rsidRPr="00DC4826" w:rsidRDefault="002B6322" w:rsidP="002B6322">
      <w:pPr>
        <w:numPr>
          <w:ilvl w:val="0"/>
          <w:numId w:val="2"/>
        </w:numPr>
        <w:tabs>
          <w:tab w:val="clear" w:pos="1800"/>
          <w:tab w:val="left" w:pos="-720"/>
          <w:tab w:val="left" w:pos="0"/>
        </w:tabs>
        <w:suppressAutoHyphens/>
        <w:spacing w:line="360" w:lineRule="auto"/>
        <w:ind w:left="360"/>
        <w:jc w:val="both"/>
        <w:rPr>
          <w:rFonts w:ascii="Calibri" w:hAnsi="Calibri" w:cs="Arial"/>
          <w:color w:val="000000" w:themeColor="text1"/>
          <w:sz w:val="22"/>
          <w:szCs w:val="22"/>
        </w:rPr>
      </w:pPr>
      <w:r w:rsidRPr="00DC4826">
        <w:rPr>
          <w:rFonts w:ascii="Calibri" w:hAnsi="Calibri" w:cs="Arial"/>
          <w:color w:val="000000" w:themeColor="text1"/>
          <w:sz w:val="22"/>
          <w:szCs w:val="22"/>
        </w:rPr>
        <w:t>Work sample/role play/media exercise, and any other tests or exercises that may be deemed appropriate; and</w:t>
      </w:r>
    </w:p>
    <w:p w14:paraId="25547746" w14:textId="77777777" w:rsidR="004F1B72" w:rsidRDefault="002B6322" w:rsidP="000E3729">
      <w:pPr>
        <w:numPr>
          <w:ilvl w:val="0"/>
          <w:numId w:val="2"/>
        </w:numPr>
        <w:tabs>
          <w:tab w:val="clear" w:pos="1800"/>
          <w:tab w:val="left" w:pos="-720"/>
          <w:tab w:val="left" w:pos="0"/>
        </w:tabs>
        <w:suppressAutoHyphens/>
        <w:spacing w:line="360" w:lineRule="auto"/>
        <w:ind w:left="360"/>
        <w:jc w:val="both"/>
        <w:rPr>
          <w:rFonts w:ascii="Calibri" w:hAnsi="Calibri" w:cs="Arial"/>
          <w:color w:val="000000" w:themeColor="text1"/>
          <w:sz w:val="22"/>
          <w:szCs w:val="22"/>
        </w:rPr>
      </w:pPr>
      <w:r w:rsidRPr="00DC4826">
        <w:rPr>
          <w:rFonts w:ascii="Calibri" w:hAnsi="Calibri" w:cs="Arial"/>
          <w:color w:val="000000" w:themeColor="text1"/>
          <w:sz w:val="22"/>
          <w:szCs w:val="22"/>
        </w:rPr>
        <w:t>Reference and online checks.</w:t>
      </w:r>
    </w:p>
    <w:p w14:paraId="34709139" w14:textId="77777777" w:rsidR="00CE6BF1" w:rsidRPr="000E3729" w:rsidRDefault="00CE6BF1" w:rsidP="00CE6BF1">
      <w:pPr>
        <w:tabs>
          <w:tab w:val="left" w:pos="-720"/>
          <w:tab w:val="left" w:pos="0"/>
        </w:tabs>
        <w:suppressAutoHyphens/>
        <w:spacing w:line="360" w:lineRule="auto"/>
        <w:ind w:left="360"/>
        <w:jc w:val="both"/>
        <w:rPr>
          <w:rFonts w:ascii="Calibri" w:hAnsi="Calibri" w:cs="Arial"/>
          <w:color w:val="000000" w:themeColor="text1"/>
          <w:sz w:val="22"/>
          <w:szCs w:val="22"/>
        </w:rPr>
      </w:pPr>
    </w:p>
    <w:p w14:paraId="5D7FF48C" w14:textId="77777777" w:rsidR="00D0374A" w:rsidRPr="00DC4826" w:rsidRDefault="008F583D" w:rsidP="008C5495">
      <w:pPr>
        <w:tabs>
          <w:tab w:val="left" w:pos="-720"/>
          <w:tab w:val="left" w:pos="0"/>
        </w:tabs>
        <w:suppressAutoHyphens/>
        <w:spacing w:line="360" w:lineRule="auto"/>
        <w:jc w:val="both"/>
        <w:rPr>
          <w:rFonts w:ascii="Calibri" w:hAnsi="Calibri" w:cs="Arial"/>
          <w:color w:val="000000" w:themeColor="text1"/>
          <w:sz w:val="22"/>
          <w:szCs w:val="22"/>
        </w:rPr>
      </w:pPr>
      <w:r w:rsidRPr="00DC4826">
        <w:rPr>
          <w:rFonts w:ascii="Calibri" w:hAnsi="Calibri" w:cs="Arial"/>
          <w:color w:val="000000" w:themeColor="text1"/>
          <w:sz w:val="22"/>
          <w:szCs w:val="22"/>
        </w:rPr>
        <w:t xml:space="preserve">Prior to recommending any candidate for appointment to this position the Authority will make all such enquiries that are deemed necessary to determine the suitability of that </w:t>
      </w:r>
      <w:r w:rsidRPr="00DC4826">
        <w:rPr>
          <w:rFonts w:ascii="Calibri" w:hAnsi="Calibri" w:cs="Arial"/>
          <w:color w:val="000000" w:themeColor="text1"/>
          <w:sz w:val="22"/>
          <w:szCs w:val="22"/>
        </w:rPr>
        <w:lastRenderedPageBreak/>
        <w:t>candidate.  Until all stages of the recruitment process have been fully completed a final determination cannot be made nor can it be deemed or inferred that such a determination has been made.</w:t>
      </w:r>
    </w:p>
    <w:p w14:paraId="10D58B95" w14:textId="77777777" w:rsidR="008D453C" w:rsidRDefault="008D453C" w:rsidP="002D38FC">
      <w:pPr>
        <w:tabs>
          <w:tab w:val="left" w:pos="-720"/>
          <w:tab w:val="left" w:pos="0"/>
        </w:tabs>
        <w:suppressAutoHyphens/>
        <w:spacing w:line="360" w:lineRule="auto"/>
        <w:jc w:val="both"/>
        <w:rPr>
          <w:rFonts w:ascii="Calibri" w:hAnsi="Calibri" w:cs="Arial"/>
          <w:b/>
          <w:i/>
          <w:sz w:val="22"/>
          <w:szCs w:val="22"/>
          <w:lang w:val="en-IE"/>
        </w:rPr>
      </w:pPr>
    </w:p>
    <w:p w14:paraId="6B589C1B" w14:textId="77777777" w:rsidR="002D38FC" w:rsidRPr="002D38FC" w:rsidRDefault="002D38FC" w:rsidP="002D38FC">
      <w:pPr>
        <w:tabs>
          <w:tab w:val="left" w:pos="-720"/>
          <w:tab w:val="left" w:pos="0"/>
        </w:tabs>
        <w:suppressAutoHyphens/>
        <w:spacing w:line="360" w:lineRule="auto"/>
        <w:jc w:val="both"/>
        <w:rPr>
          <w:rFonts w:ascii="Calibri" w:hAnsi="Calibri" w:cs="Arial"/>
          <w:sz w:val="22"/>
          <w:szCs w:val="22"/>
          <w:lang w:val="en-IE"/>
        </w:rPr>
      </w:pPr>
      <w:r w:rsidRPr="002D38FC">
        <w:rPr>
          <w:rFonts w:ascii="Calibri" w:hAnsi="Calibri" w:cs="Arial"/>
          <w:b/>
          <w:i/>
          <w:sz w:val="22"/>
          <w:szCs w:val="22"/>
          <w:lang w:val="en-IE"/>
        </w:rPr>
        <w:t>Please Note:</w:t>
      </w:r>
      <w:r w:rsidRPr="002D38FC">
        <w:rPr>
          <w:rFonts w:ascii="Calibri" w:hAnsi="Calibri" w:cs="Arial"/>
          <w:sz w:val="22"/>
          <w:szCs w:val="22"/>
          <w:lang w:val="en-IE"/>
        </w:rPr>
        <w:t xml:space="preserve"> If you come under consideration for appointment, you will be required to: </w:t>
      </w:r>
    </w:p>
    <w:p w14:paraId="4169B4DD" w14:textId="77777777" w:rsidR="002D38FC" w:rsidRPr="002D38FC" w:rsidRDefault="002D38FC" w:rsidP="00FB683D">
      <w:pPr>
        <w:numPr>
          <w:ilvl w:val="0"/>
          <w:numId w:val="7"/>
        </w:numPr>
        <w:tabs>
          <w:tab w:val="left" w:pos="-720"/>
          <w:tab w:val="left" w:pos="0"/>
        </w:tabs>
        <w:suppressAutoHyphens/>
        <w:spacing w:after="200" w:line="360" w:lineRule="auto"/>
        <w:contextualSpacing/>
        <w:jc w:val="both"/>
        <w:rPr>
          <w:rFonts w:ascii="Calibri" w:hAnsi="Calibri"/>
          <w:b/>
          <w:bCs/>
          <w:sz w:val="22"/>
          <w:szCs w:val="22"/>
          <w:lang w:val="en-IE"/>
        </w:rPr>
      </w:pPr>
      <w:r w:rsidRPr="002D38FC">
        <w:rPr>
          <w:rFonts w:ascii="Calibri" w:hAnsi="Calibri" w:cs="Arial"/>
          <w:sz w:val="22"/>
          <w:szCs w:val="22"/>
          <w:lang w:val="en-IE"/>
        </w:rPr>
        <w:t>Undertake a medical with the NTA company doctor</w:t>
      </w:r>
    </w:p>
    <w:p w14:paraId="0F4C6246" w14:textId="77777777" w:rsidR="002D38FC" w:rsidRPr="002D38FC" w:rsidRDefault="002D38FC" w:rsidP="00FB683D">
      <w:pPr>
        <w:numPr>
          <w:ilvl w:val="0"/>
          <w:numId w:val="7"/>
        </w:numPr>
        <w:tabs>
          <w:tab w:val="left" w:pos="-720"/>
          <w:tab w:val="left" w:pos="0"/>
        </w:tabs>
        <w:suppressAutoHyphens/>
        <w:spacing w:after="200" w:line="360" w:lineRule="auto"/>
        <w:contextualSpacing/>
        <w:jc w:val="both"/>
        <w:rPr>
          <w:rFonts w:ascii="Calibri" w:hAnsi="Calibri"/>
          <w:b/>
          <w:bCs/>
          <w:sz w:val="22"/>
          <w:szCs w:val="22"/>
          <w:lang w:val="en-IE"/>
        </w:rPr>
      </w:pPr>
      <w:r w:rsidRPr="002D38FC">
        <w:rPr>
          <w:rFonts w:ascii="Calibri" w:hAnsi="Calibri" w:cs="Arial"/>
          <w:sz w:val="22"/>
          <w:szCs w:val="22"/>
          <w:lang w:val="en-IE"/>
        </w:rPr>
        <w:t xml:space="preserve">Submit proof of your relevant qualification (as applicable) </w:t>
      </w:r>
    </w:p>
    <w:p w14:paraId="0062BEB2" w14:textId="77777777" w:rsidR="002D38FC" w:rsidRPr="002D38FC" w:rsidRDefault="002D38FC" w:rsidP="00FB683D">
      <w:pPr>
        <w:numPr>
          <w:ilvl w:val="0"/>
          <w:numId w:val="7"/>
        </w:numPr>
        <w:tabs>
          <w:tab w:val="left" w:pos="-720"/>
          <w:tab w:val="left" w:pos="0"/>
        </w:tabs>
        <w:suppressAutoHyphens/>
        <w:spacing w:after="200" w:line="360" w:lineRule="auto"/>
        <w:contextualSpacing/>
        <w:jc w:val="both"/>
        <w:rPr>
          <w:rFonts w:ascii="Calibri" w:hAnsi="Calibri"/>
          <w:b/>
          <w:bCs/>
          <w:sz w:val="22"/>
          <w:szCs w:val="22"/>
          <w:lang w:val="en-IE"/>
        </w:rPr>
      </w:pPr>
      <w:r w:rsidRPr="002D38FC">
        <w:rPr>
          <w:rFonts w:ascii="Calibri" w:hAnsi="Calibri" w:cs="Arial"/>
          <w:sz w:val="22"/>
          <w:szCs w:val="22"/>
          <w:lang w:val="en-IE"/>
        </w:rPr>
        <w:t xml:space="preserve">Provide at least two satisfactory references (see below) </w:t>
      </w:r>
    </w:p>
    <w:p w14:paraId="673A6D08" w14:textId="77777777" w:rsidR="002D38FC" w:rsidRPr="002D38FC" w:rsidRDefault="002D38FC" w:rsidP="00FB683D">
      <w:pPr>
        <w:numPr>
          <w:ilvl w:val="0"/>
          <w:numId w:val="7"/>
        </w:numPr>
        <w:tabs>
          <w:tab w:val="left" w:pos="-720"/>
          <w:tab w:val="left" w:pos="0"/>
        </w:tabs>
        <w:suppressAutoHyphens/>
        <w:spacing w:after="200" w:line="360" w:lineRule="auto"/>
        <w:contextualSpacing/>
        <w:jc w:val="both"/>
        <w:rPr>
          <w:rFonts w:ascii="Calibri" w:hAnsi="Calibri"/>
          <w:b/>
          <w:bCs/>
          <w:sz w:val="22"/>
          <w:szCs w:val="22"/>
          <w:lang w:val="en-IE"/>
        </w:rPr>
      </w:pPr>
      <w:r w:rsidRPr="002D38FC">
        <w:rPr>
          <w:rFonts w:ascii="Calibri" w:hAnsi="Calibri" w:cs="Arial"/>
          <w:sz w:val="22"/>
          <w:szCs w:val="22"/>
          <w:lang w:val="en-IE"/>
        </w:rPr>
        <w:t>Submit proof of identity, with a relevant photographic ID</w:t>
      </w:r>
    </w:p>
    <w:p w14:paraId="4775B8DA" w14:textId="77777777" w:rsidR="002D38FC" w:rsidRDefault="002D38FC" w:rsidP="00FB683D">
      <w:pPr>
        <w:numPr>
          <w:ilvl w:val="0"/>
          <w:numId w:val="7"/>
        </w:numPr>
        <w:tabs>
          <w:tab w:val="left" w:pos="-720"/>
          <w:tab w:val="left" w:pos="0"/>
        </w:tabs>
        <w:suppressAutoHyphens/>
        <w:spacing w:after="200" w:line="360" w:lineRule="auto"/>
        <w:contextualSpacing/>
        <w:jc w:val="both"/>
        <w:rPr>
          <w:rFonts w:ascii="Calibri" w:hAnsi="Calibri"/>
          <w:b/>
          <w:bCs/>
          <w:sz w:val="22"/>
          <w:szCs w:val="22"/>
          <w:lang w:val="en-IE"/>
        </w:rPr>
      </w:pPr>
      <w:r w:rsidRPr="002D38FC">
        <w:rPr>
          <w:rFonts w:ascii="Calibri" w:hAnsi="Calibri" w:cs="Arial"/>
          <w:sz w:val="22"/>
          <w:szCs w:val="22"/>
          <w:lang w:val="en-IE"/>
        </w:rPr>
        <w:t>Submit other proof, in connection with the essential criteria, as required (e.g. if driving is a requirement, proof of full valid licence will be sought)</w:t>
      </w:r>
    </w:p>
    <w:p w14:paraId="0A416F78" w14:textId="77777777" w:rsidR="007E6EDB" w:rsidRDefault="007E6EDB" w:rsidP="00587932">
      <w:pPr>
        <w:spacing w:line="360" w:lineRule="auto"/>
        <w:jc w:val="both"/>
        <w:rPr>
          <w:rFonts w:ascii="Calibri" w:hAnsi="Calibri"/>
          <w:b/>
          <w:bCs/>
          <w:sz w:val="22"/>
          <w:szCs w:val="22"/>
          <w:lang w:val="en-IE"/>
        </w:rPr>
      </w:pPr>
    </w:p>
    <w:p w14:paraId="0B5E1421" w14:textId="77777777" w:rsidR="00D0374A" w:rsidRPr="00DC4826" w:rsidRDefault="00D0374A" w:rsidP="00587932">
      <w:pPr>
        <w:spacing w:line="360" w:lineRule="auto"/>
        <w:jc w:val="both"/>
        <w:rPr>
          <w:rFonts w:ascii="Calibri" w:hAnsi="Calibri"/>
          <w:color w:val="000000" w:themeColor="text1"/>
          <w:sz w:val="22"/>
          <w:szCs w:val="22"/>
        </w:rPr>
      </w:pPr>
      <w:r w:rsidRPr="00DC4826">
        <w:rPr>
          <w:rFonts w:ascii="Calibri" w:hAnsi="Calibri"/>
          <w:b/>
          <w:bCs/>
          <w:i/>
          <w:color w:val="000000" w:themeColor="text1"/>
          <w:sz w:val="22"/>
          <w:szCs w:val="22"/>
          <w:u w:val="single"/>
        </w:rPr>
        <w:t>References</w:t>
      </w:r>
      <w:r w:rsidR="005C304B">
        <w:rPr>
          <w:rFonts w:ascii="Calibri" w:hAnsi="Calibri"/>
          <w:color w:val="000000" w:themeColor="text1"/>
          <w:sz w:val="22"/>
          <w:szCs w:val="22"/>
        </w:rPr>
        <w:t>:</w:t>
      </w:r>
    </w:p>
    <w:p w14:paraId="3336FF0B" w14:textId="77777777" w:rsidR="00CE6BF1" w:rsidRPr="00CE6BF1" w:rsidRDefault="00CE6BF1" w:rsidP="00CE6BF1">
      <w:pPr>
        <w:tabs>
          <w:tab w:val="left" w:pos="-720"/>
          <w:tab w:val="left" w:pos="0"/>
        </w:tabs>
        <w:suppressAutoHyphens/>
        <w:spacing w:line="360" w:lineRule="auto"/>
        <w:jc w:val="both"/>
        <w:rPr>
          <w:rFonts w:ascii="Calibri" w:hAnsi="Calibri"/>
          <w:sz w:val="22"/>
          <w:szCs w:val="22"/>
          <w:lang w:val="en-IE"/>
        </w:rPr>
      </w:pPr>
      <w:r w:rsidRPr="00CE6BF1">
        <w:rPr>
          <w:rFonts w:ascii="Calibri" w:hAnsi="Calibri"/>
          <w:sz w:val="22"/>
          <w:szCs w:val="22"/>
          <w:lang w:val="en-IE"/>
        </w:rPr>
        <w:t>Should your application progress to the on boarding stage, you will be required to submit a minimum of two satisfactory references. Your completed references will be required in advance of issuing a formal offer of appointment. We would appreciate it if you would start considering names of people who you feel would be suitable referees for the NTA to consult. Our preference is that a minimum of one reference should be completed by your most recent employer. It is also the NTA’s preference that your nominated referee has worked with you within the previous five years. Please be assured that we will only collect the details and contact referees should you come under consideration at interview stage.</w:t>
      </w:r>
    </w:p>
    <w:p w14:paraId="5FE326A8" w14:textId="77777777" w:rsidR="00C8693F" w:rsidRDefault="00C8693F" w:rsidP="00CE6BF1">
      <w:pPr>
        <w:tabs>
          <w:tab w:val="left" w:pos="-720"/>
          <w:tab w:val="left" w:pos="0"/>
        </w:tabs>
        <w:suppressAutoHyphens/>
        <w:spacing w:line="360" w:lineRule="auto"/>
        <w:jc w:val="both"/>
        <w:rPr>
          <w:rFonts w:ascii="Calibri" w:hAnsi="Calibri"/>
          <w:sz w:val="22"/>
          <w:szCs w:val="22"/>
          <w:lang w:val="en-IE"/>
        </w:rPr>
      </w:pPr>
    </w:p>
    <w:p w14:paraId="284ED6D2" w14:textId="77777777" w:rsidR="00CE6BF1" w:rsidRPr="00CE6BF1" w:rsidRDefault="00CE6BF1" w:rsidP="00CE6BF1">
      <w:pPr>
        <w:tabs>
          <w:tab w:val="left" w:pos="-720"/>
          <w:tab w:val="left" w:pos="0"/>
        </w:tabs>
        <w:suppressAutoHyphens/>
        <w:spacing w:line="360" w:lineRule="auto"/>
        <w:jc w:val="both"/>
        <w:rPr>
          <w:rFonts w:ascii="Calibri" w:hAnsi="Calibri"/>
          <w:sz w:val="22"/>
          <w:szCs w:val="22"/>
          <w:lang w:val="en-IE"/>
        </w:rPr>
      </w:pPr>
      <w:r w:rsidRPr="00CE6BF1">
        <w:rPr>
          <w:rFonts w:ascii="Calibri" w:hAnsi="Calibri"/>
          <w:sz w:val="22"/>
          <w:szCs w:val="22"/>
          <w:lang w:val="en-IE"/>
        </w:rPr>
        <w:t xml:space="preserve">Should the person recommended for appointment decline, or having accepted it, relinquish it, the Authority may at its discretion, select and recommend another person for appointment on the results of this selection process.  </w:t>
      </w:r>
    </w:p>
    <w:p w14:paraId="7393FD51" w14:textId="77777777" w:rsidR="00CE6BF1" w:rsidRPr="00CE6BF1" w:rsidRDefault="00CE6BF1" w:rsidP="00CE6BF1">
      <w:pPr>
        <w:tabs>
          <w:tab w:val="left" w:pos="-720"/>
          <w:tab w:val="left" w:pos="0"/>
        </w:tabs>
        <w:suppressAutoHyphens/>
        <w:spacing w:line="360" w:lineRule="auto"/>
        <w:jc w:val="both"/>
        <w:rPr>
          <w:rFonts w:ascii="Calibri" w:hAnsi="Calibri"/>
          <w:sz w:val="22"/>
          <w:szCs w:val="22"/>
          <w:lang w:val="en-IE"/>
        </w:rPr>
      </w:pPr>
      <w:r w:rsidRPr="00CE6BF1">
        <w:rPr>
          <w:rFonts w:ascii="Calibri" w:hAnsi="Calibri"/>
          <w:sz w:val="22"/>
          <w:szCs w:val="22"/>
          <w:lang w:val="en-IE"/>
        </w:rPr>
        <w:t>Candidates should make themselves available on the date(s) specified by the Authority</w:t>
      </w:r>
    </w:p>
    <w:p w14:paraId="0F6A1420" w14:textId="77777777" w:rsidR="00CE6BF1" w:rsidRPr="00601ACB" w:rsidRDefault="00CE6BF1" w:rsidP="00CE6BF1">
      <w:pPr>
        <w:tabs>
          <w:tab w:val="left" w:pos="-720"/>
          <w:tab w:val="left" w:pos="0"/>
        </w:tabs>
        <w:suppressAutoHyphens/>
        <w:spacing w:line="360" w:lineRule="auto"/>
        <w:jc w:val="both"/>
        <w:rPr>
          <w:rFonts w:ascii="Calibri" w:hAnsi="Calibri" w:cs="Arial"/>
          <w:color w:val="000000" w:themeColor="text1"/>
          <w:sz w:val="22"/>
          <w:szCs w:val="22"/>
        </w:rPr>
      </w:pPr>
      <w:r w:rsidRPr="00CE6BF1">
        <w:rPr>
          <w:rFonts w:ascii="Calibri" w:hAnsi="Calibri"/>
          <w:sz w:val="22"/>
          <w:szCs w:val="22"/>
          <w:lang w:val="en-IE"/>
        </w:rPr>
        <w:t>The Authority will not be responsible for refunding any expenses incurred by candidates.</w:t>
      </w:r>
    </w:p>
    <w:p w14:paraId="7392C14D" w14:textId="77777777" w:rsidR="0081518B" w:rsidRDefault="0081518B" w:rsidP="00587932">
      <w:pPr>
        <w:spacing w:line="360" w:lineRule="auto"/>
        <w:jc w:val="both"/>
        <w:rPr>
          <w:rFonts w:ascii="Calibri" w:hAnsi="Calibri" w:cs="Arial"/>
          <w:b/>
          <w:i/>
          <w:color w:val="000000" w:themeColor="text1"/>
          <w:sz w:val="22"/>
          <w:szCs w:val="22"/>
          <w:u w:val="single"/>
        </w:rPr>
      </w:pPr>
    </w:p>
    <w:p w14:paraId="600E9138" w14:textId="1D4F3DFD" w:rsidR="008F583D" w:rsidRPr="00DC4826" w:rsidRDefault="00D0374A" w:rsidP="00587932">
      <w:pPr>
        <w:spacing w:line="360" w:lineRule="auto"/>
        <w:jc w:val="both"/>
        <w:rPr>
          <w:rFonts w:ascii="Calibri" w:hAnsi="Calibri" w:cs="Arial"/>
          <w:b/>
          <w:i/>
          <w:color w:val="000000" w:themeColor="text1"/>
          <w:sz w:val="22"/>
          <w:szCs w:val="22"/>
          <w:u w:val="single"/>
        </w:rPr>
      </w:pPr>
      <w:r w:rsidRPr="00DC4826">
        <w:rPr>
          <w:rFonts w:ascii="Calibri" w:hAnsi="Calibri" w:cs="Arial"/>
          <w:b/>
          <w:i/>
          <w:color w:val="000000" w:themeColor="text1"/>
          <w:sz w:val="22"/>
          <w:szCs w:val="22"/>
          <w:u w:val="single"/>
        </w:rPr>
        <w:t>SECURITY CLEARANCES</w:t>
      </w:r>
      <w:r w:rsidR="005C304B">
        <w:rPr>
          <w:rFonts w:ascii="Calibri" w:hAnsi="Calibri" w:cs="Arial"/>
          <w:b/>
          <w:i/>
          <w:color w:val="000000" w:themeColor="text1"/>
          <w:sz w:val="22"/>
          <w:szCs w:val="22"/>
          <w:u w:val="single"/>
        </w:rPr>
        <w:t>:</w:t>
      </w:r>
    </w:p>
    <w:p w14:paraId="77C395FB" w14:textId="417870E9" w:rsidR="002265D9" w:rsidRPr="00DC4826" w:rsidRDefault="000B124C" w:rsidP="00587932">
      <w:pPr>
        <w:spacing w:line="360" w:lineRule="auto"/>
        <w:jc w:val="both"/>
        <w:rPr>
          <w:rFonts w:ascii="Calibri" w:hAnsi="Calibri" w:cs="Arial"/>
          <w:color w:val="000000" w:themeColor="text1"/>
          <w:sz w:val="22"/>
          <w:szCs w:val="22"/>
        </w:rPr>
      </w:pPr>
      <w:r w:rsidRPr="00DC4826">
        <w:rPr>
          <w:rFonts w:ascii="Calibri" w:hAnsi="Calibri" w:cs="Arial"/>
          <w:b/>
          <w:i/>
          <w:color w:val="000000" w:themeColor="text1"/>
          <w:sz w:val="22"/>
          <w:szCs w:val="22"/>
        </w:rPr>
        <w:t>Please Note:</w:t>
      </w:r>
      <w:r w:rsidRPr="00DC4826">
        <w:rPr>
          <w:rFonts w:ascii="Calibri" w:hAnsi="Calibri" w:cs="Arial"/>
          <w:b/>
          <w:color w:val="000000" w:themeColor="text1"/>
          <w:sz w:val="22"/>
          <w:szCs w:val="22"/>
        </w:rPr>
        <w:t xml:space="preserve"> </w:t>
      </w:r>
      <w:r w:rsidR="008F583D" w:rsidRPr="00DC4826">
        <w:rPr>
          <w:rFonts w:ascii="Calibri" w:hAnsi="Calibri" w:cs="Arial"/>
          <w:color w:val="000000" w:themeColor="text1"/>
          <w:sz w:val="22"/>
          <w:szCs w:val="22"/>
        </w:rPr>
        <w:t>You may be required to complete and return a Garda vetting form should you come under consideration for</w:t>
      </w:r>
      <w:r w:rsidR="00BC6A27">
        <w:rPr>
          <w:rFonts w:ascii="Calibri" w:hAnsi="Calibri" w:cs="Arial"/>
          <w:color w:val="000000" w:themeColor="text1"/>
          <w:sz w:val="22"/>
          <w:szCs w:val="22"/>
        </w:rPr>
        <w:t xml:space="preserve"> particular</w:t>
      </w:r>
      <w:r w:rsidR="008F583D" w:rsidRPr="00DC4826">
        <w:rPr>
          <w:rFonts w:ascii="Calibri" w:hAnsi="Calibri" w:cs="Arial"/>
          <w:color w:val="000000" w:themeColor="text1"/>
          <w:sz w:val="22"/>
          <w:szCs w:val="22"/>
        </w:rPr>
        <w:t xml:space="preserve"> appointment. This form will be forwarded to An Garda Síochána for security checks on all Irish and Northern Irish addresses at which you resided.  If you are not successful this information will be destroyed by the Authority.  If you do, therefore, subsequently come under consideration for another position, you may be required to supply this information again.</w:t>
      </w:r>
      <w:r w:rsidR="00AF7A83" w:rsidRPr="00DC4826">
        <w:rPr>
          <w:rFonts w:ascii="Calibri" w:hAnsi="Calibri" w:cs="Arial"/>
          <w:color w:val="000000" w:themeColor="text1"/>
          <w:sz w:val="22"/>
          <w:szCs w:val="22"/>
        </w:rPr>
        <w:t xml:space="preserve">  </w:t>
      </w:r>
      <w:bookmarkStart w:id="0" w:name="_GoBack"/>
      <w:bookmarkEnd w:id="0"/>
    </w:p>
    <w:p w14:paraId="255DAFDA" w14:textId="54998550" w:rsidR="008F583D" w:rsidRPr="00DC4826" w:rsidRDefault="005C304B" w:rsidP="00587932">
      <w:pPr>
        <w:spacing w:before="135" w:after="75" w:line="360" w:lineRule="auto"/>
        <w:ind w:right="150"/>
        <w:jc w:val="both"/>
        <w:outlineLvl w:val="2"/>
        <w:rPr>
          <w:rFonts w:ascii="Calibri" w:hAnsi="Calibri"/>
          <w:b/>
          <w:bCs/>
          <w:i/>
          <w:color w:val="000000" w:themeColor="text1"/>
          <w:sz w:val="22"/>
          <w:szCs w:val="22"/>
          <w:u w:val="single"/>
        </w:rPr>
      </w:pPr>
      <w:r>
        <w:rPr>
          <w:rFonts w:ascii="Calibri" w:hAnsi="Calibri"/>
          <w:b/>
          <w:bCs/>
          <w:i/>
          <w:color w:val="000000" w:themeColor="text1"/>
          <w:sz w:val="22"/>
          <w:szCs w:val="22"/>
          <w:u w:val="single"/>
        </w:rPr>
        <w:lastRenderedPageBreak/>
        <w:t xml:space="preserve">Deeming of Candidature to be </w:t>
      </w:r>
      <w:proofErr w:type="gramStart"/>
      <w:r>
        <w:rPr>
          <w:rFonts w:ascii="Calibri" w:hAnsi="Calibri"/>
          <w:b/>
          <w:bCs/>
          <w:i/>
          <w:color w:val="000000" w:themeColor="text1"/>
          <w:sz w:val="22"/>
          <w:szCs w:val="22"/>
          <w:u w:val="single"/>
        </w:rPr>
        <w:t>W</w:t>
      </w:r>
      <w:r w:rsidR="008F583D" w:rsidRPr="00DC4826">
        <w:rPr>
          <w:rFonts w:ascii="Calibri" w:hAnsi="Calibri"/>
          <w:b/>
          <w:bCs/>
          <w:i/>
          <w:color w:val="000000" w:themeColor="text1"/>
          <w:sz w:val="22"/>
          <w:szCs w:val="22"/>
          <w:u w:val="single"/>
        </w:rPr>
        <w:t>ithdrawn</w:t>
      </w:r>
      <w:proofErr w:type="gramEnd"/>
      <w:r w:rsidR="00167F92">
        <w:rPr>
          <w:rFonts w:ascii="Calibri" w:hAnsi="Calibri"/>
          <w:b/>
          <w:bCs/>
          <w:i/>
          <w:color w:val="000000" w:themeColor="text1"/>
          <w:sz w:val="22"/>
          <w:szCs w:val="22"/>
          <w:u w:val="single"/>
        </w:rPr>
        <w:t>:</w:t>
      </w:r>
    </w:p>
    <w:p w14:paraId="163006CE" w14:textId="77777777" w:rsidR="00AA419C" w:rsidRDefault="008F583D" w:rsidP="00AA312C">
      <w:pPr>
        <w:spacing w:after="240" w:line="360" w:lineRule="auto"/>
        <w:jc w:val="both"/>
        <w:rPr>
          <w:rFonts w:ascii="Calibri" w:hAnsi="Calibri"/>
          <w:color w:val="000000" w:themeColor="text1"/>
          <w:sz w:val="22"/>
          <w:szCs w:val="22"/>
        </w:rPr>
      </w:pPr>
      <w:r w:rsidRPr="00DC4826">
        <w:rPr>
          <w:rFonts w:ascii="Calibri" w:hAnsi="Calibri"/>
          <w:color w:val="000000" w:themeColor="text1"/>
          <w:sz w:val="22"/>
          <w:szCs w:val="22"/>
        </w:rPr>
        <w:t xml:space="preserve">Candidates who do not attend for interview or other test when and where required by the Authority, or who do not, when requested, furnish such evidence, as the Authority require in regard to any matter relevant to their candidature, will have no </w:t>
      </w:r>
      <w:r w:rsidR="00587932" w:rsidRPr="00DC4826">
        <w:rPr>
          <w:rFonts w:ascii="Calibri" w:hAnsi="Calibri"/>
          <w:color w:val="000000" w:themeColor="text1"/>
          <w:sz w:val="22"/>
          <w:szCs w:val="22"/>
        </w:rPr>
        <w:t>further cl</w:t>
      </w:r>
      <w:r w:rsidR="00AA419C">
        <w:rPr>
          <w:rFonts w:ascii="Calibri" w:hAnsi="Calibri"/>
          <w:color w:val="000000" w:themeColor="text1"/>
          <w:sz w:val="22"/>
          <w:szCs w:val="22"/>
        </w:rPr>
        <w:t>aim to consideration</w:t>
      </w:r>
    </w:p>
    <w:p w14:paraId="4B81C0B0" w14:textId="209C23C8" w:rsidR="008F583D" w:rsidRPr="00DC4826" w:rsidRDefault="008F583D" w:rsidP="00587932">
      <w:pPr>
        <w:tabs>
          <w:tab w:val="left" w:pos="1701"/>
        </w:tabs>
        <w:spacing w:line="360" w:lineRule="auto"/>
        <w:jc w:val="both"/>
        <w:rPr>
          <w:rFonts w:ascii="Calibri" w:hAnsi="Calibri" w:cs="Arial"/>
          <w:b/>
          <w:i/>
          <w:color w:val="000000" w:themeColor="text1"/>
          <w:sz w:val="22"/>
          <w:szCs w:val="22"/>
          <w:u w:val="single"/>
        </w:rPr>
      </w:pPr>
      <w:r w:rsidRPr="00DC4826">
        <w:rPr>
          <w:rFonts w:ascii="Calibri" w:hAnsi="Calibri" w:cs="Arial"/>
          <w:b/>
          <w:i/>
          <w:color w:val="000000" w:themeColor="text1"/>
          <w:sz w:val="22"/>
          <w:szCs w:val="22"/>
          <w:u w:val="single"/>
        </w:rPr>
        <w:t>Th</w:t>
      </w:r>
      <w:r w:rsidR="005C304B">
        <w:rPr>
          <w:rFonts w:ascii="Calibri" w:hAnsi="Calibri" w:cs="Arial"/>
          <w:b/>
          <w:i/>
          <w:color w:val="000000" w:themeColor="text1"/>
          <w:sz w:val="22"/>
          <w:szCs w:val="22"/>
          <w:u w:val="single"/>
        </w:rPr>
        <w:t>e Importance of C</w:t>
      </w:r>
      <w:r w:rsidR="000B124C" w:rsidRPr="00DC4826">
        <w:rPr>
          <w:rFonts w:ascii="Calibri" w:hAnsi="Calibri" w:cs="Arial"/>
          <w:b/>
          <w:i/>
          <w:color w:val="000000" w:themeColor="text1"/>
          <w:sz w:val="22"/>
          <w:szCs w:val="22"/>
          <w:u w:val="single"/>
        </w:rPr>
        <w:t>onfidentiality</w:t>
      </w:r>
      <w:r w:rsidR="00167F92">
        <w:rPr>
          <w:rFonts w:ascii="Calibri" w:hAnsi="Calibri" w:cs="Arial"/>
          <w:b/>
          <w:i/>
          <w:color w:val="000000" w:themeColor="text1"/>
          <w:sz w:val="22"/>
          <w:szCs w:val="22"/>
          <w:u w:val="single"/>
        </w:rPr>
        <w:t>:</w:t>
      </w:r>
    </w:p>
    <w:p w14:paraId="4BC9EE16" w14:textId="77777777" w:rsidR="00DC6B93" w:rsidRPr="00DC4826" w:rsidRDefault="008F583D" w:rsidP="00587932">
      <w:pPr>
        <w:spacing w:line="360" w:lineRule="auto"/>
        <w:rPr>
          <w:rFonts w:ascii="Calibri" w:hAnsi="Calibri" w:cs="Arial"/>
          <w:color w:val="000000" w:themeColor="text1"/>
          <w:sz w:val="22"/>
          <w:szCs w:val="22"/>
        </w:rPr>
      </w:pPr>
      <w:r w:rsidRPr="00DC4826">
        <w:rPr>
          <w:rFonts w:ascii="Calibri" w:hAnsi="Calibri" w:cs="Arial"/>
          <w:color w:val="000000" w:themeColor="text1"/>
          <w:sz w:val="22"/>
          <w:szCs w:val="22"/>
        </w:rPr>
        <w:t>The National Transport Authority may use third party recruitment specialists to manage all or part of the recruitment process on our behalf.  We would like to assure you that protecting confidentiality is our number one priority. You can expect, and we guarantee, that all enquires, applications and all aspects of the proceedings are treated as strictly confidential and are not disclosed to anyone, outside those directly involved in that aspect of the process.</w:t>
      </w:r>
    </w:p>
    <w:p w14:paraId="1CBFAD24" w14:textId="77777777" w:rsidR="004F1B72" w:rsidRPr="00DC4826" w:rsidRDefault="004F1B72" w:rsidP="008F583D">
      <w:pPr>
        <w:rPr>
          <w:rFonts w:ascii="Calibri" w:hAnsi="Calibri" w:cs="Arial"/>
          <w:color w:val="000000" w:themeColor="text1"/>
          <w:sz w:val="22"/>
          <w:szCs w:val="22"/>
        </w:rPr>
      </w:pPr>
    </w:p>
    <w:p w14:paraId="00620E2E" w14:textId="628AE1C4" w:rsidR="005C42D7" w:rsidRPr="00DC4826" w:rsidRDefault="00587932" w:rsidP="00EE5487">
      <w:pPr>
        <w:tabs>
          <w:tab w:val="left" w:pos="1701"/>
        </w:tabs>
        <w:spacing w:line="360" w:lineRule="auto"/>
        <w:rPr>
          <w:rFonts w:ascii="Calibri" w:hAnsi="Calibri" w:cs="Arial"/>
          <w:b/>
          <w:color w:val="000000" w:themeColor="text1"/>
          <w:sz w:val="22"/>
          <w:szCs w:val="22"/>
        </w:rPr>
      </w:pPr>
      <w:r w:rsidRPr="00DC4826">
        <w:rPr>
          <w:rFonts w:ascii="Calibri" w:hAnsi="Calibri" w:cs="Arial"/>
          <w:b/>
          <w:color w:val="000000" w:themeColor="text1"/>
          <w:sz w:val="22"/>
          <w:szCs w:val="22"/>
        </w:rPr>
        <w:t xml:space="preserve">If you feel you would benefit from a confidential initial discussion about any aspect of this opportunity, please </w:t>
      </w:r>
      <w:r w:rsidRPr="00920BEE">
        <w:rPr>
          <w:rFonts w:ascii="Calibri" w:hAnsi="Calibri" w:cs="Arial"/>
          <w:b/>
          <w:color w:val="000000" w:themeColor="text1"/>
          <w:sz w:val="22"/>
          <w:szCs w:val="22"/>
        </w:rPr>
        <w:t xml:space="preserve">contact </w:t>
      </w:r>
      <w:hyperlink r:id="rId15" w:history="1">
        <w:r w:rsidR="00167F92" w:rsidRPr="00167F92">
          <w:rPr>
            <w:rStyle w:val="Hyperlink"/>
            <w:rFonts w:ascii="Calibri" w:hAnsi="Calibri" w:cs="Arial"/>
            <w:sz w:val="22"/>
            <w:szCs w:val="22"/>
            <w:lang w:eastAsia="en-GB"/>
          </w:rPr>
          <w:t>NTAcareers@rsmireland.ie</w:t>
        </w:r>
      </w:hyperlink>
      <w:r w:rsidR="008D453C" w:rsidRPr="00920BEE">
        <w:rPr>
          <w:rFonts w:ascii="Calibri" w:hAnsi="Calibri" w:cs="Arial"/>
          <w:b/>
          <w:i/>
          <w:color w:val="000000" w:themeColor="text1"/>
          <w:sz w:val="22"/>
          <w:szCs w:val="22"/>
          <w:u w:val="single"/>
          <w:lang w:val="en-IE"/>
        </w:rPr>
        <w:t xml:space="preserve"> </w:t>
      </w:r>
      <w:r w:rsidR="00BB2425">
        <w:rPr>
          <w:rFonts w:ascii="Calibri" w:hAnsi="Calibri" w:cs="Arial"/>
          <w:b/>
          <w:color w:val="000000" w:themeColor="text1"/>
          <w:sz w:val="22"/>
          <w:szCs w:val="22"/>
        </w:rPr>
        <w:t xml:space="preserve"> </w:t>
      </w:r>
    </w:p>
    <w:p w14:paraId="4CC6B4DB" w14:textId="77777777" w:rsidR="00721EC1" w:rsidRDefault="00721EC1" w:rsidP="00721EC1">
      <w:pPr>
        <w:rPr>
          <w:rFonts w:ascii="Calibri" w:hAnsi="Calibri" w:cs="Arial"/>
          <w:b/>
          <w:color w:val="000000" w:themeColor="text1"/>
          <w:sz w:val="22"/>
          <w:szCs w:val="22"/>
        </w:rPr>
      </w:pPr>
    </w:p>
    <w:p w14:paraId="7E150D99" w14:textId="77777777" w:rsidR="00721EC1" w:rsidRDefault="00721EC1" w:rsidP="00721EC1">
      <w:pPr>
        <w:rPr>
          <w:rFonts w:ascii="Calibri" w:hAnsi="Calibri" w:cs="Arial"/>
          <w:b/>
          <w:color w:val="000000" w:themeColor="text1"/>
          <w:sz w:val="22"/>
          <w:szCs w:val="22"/>
        </w:rPr>
      </w:pPr>
    </w:p>
    <w:p w14:paraId="08B79F38" w14:textId="77777777" w:rsidR="00721EC1" w:rsidRDefault="00721EC1" w:rsidP="00721EC1">
      <w:pPr>
        <w:rPr>
          <w:rFonts w:ascii="Calibri" w:hAnsi="Calibri" w:cs="Arial"/>
          <w:b/>
          <w:color w:val="000000" w:themeColor="text1"/>
          <w:sz w:val="22"/>
          <w:szCs w:val="22"/>
        </w:rPr>
      </w:pPr>
    </w:p>
    <w:p w14:paraId="0763EBE8" w14:textId="77777777" w:rsidR="00721EC1" w:rsidRDefault="00721EC1" w:rsidP="00721EC1">
      <w:pPr>
        <w:rPr>
          <w:rFonts w:ascii="Calibri" w:hAnsi="Calibri" w:cs="Arial"/>
          <w:b/>
          <w:color w:val="000000" w:themeColor="text1"/>
          <w:sz w:val="22"/>
          <w:szCs w:val="22"/>
        </w:rPr>
      </w:pPr>
    </w:p>
    <w:p w14:paraId="1F5DDE7A" w14:textId="77777777" w:rsidR="00721EC1" w:rsidRDefault="00721EC1" w:rsidP="00721EC1">
      <w:pPr>
        <w:rPr>
          <w:rFonts w:ascii="Calibri" w:hAnsi="Calibri" w:cs="Arial"/>
          <w:b/>
          <w:color w:val="000000" w:themeColor="text1"/>
          <w:sz w:val="22"/>
          <w:szCs w:val="22"/>
        </w:rPr>
      </w:pPr>
    </w:p>
    <w:p w14:paraId="6F2CB4D3" w14:textId="77777777" w:rsidR="00721EC1" w:rsidRDefault="00721EC1" w:rsidP="00721EC1">
      <w:pPr>
        <w:rPr>
          <w:rFonts w:ascii="Calibri" w:hAnsi="Calibri" w:cs="Arial"/>
          <w:b/>
          <w:color w:val="000000" w:themeColor="text1"/>
          <w:sz w:val="22"/>
          <w:szCs w:val="22"/>
        </w:rPr>
      </w:pPr>
    </w:p>
    <w:p w14:paraId="2121FFEF" w14:textId="77777777" w:rsidR="00721EC1" w:rsidRDefault="00721EC1" w:rsidP="00721EC1">
      <w:pPr>
        <w:rPr>
          <w:rFonts w:ascii="Calibri" w:hAnsi="Calibri" w:cs="Arial"/>
          <w:b/>
          <w:color w:val="000000" w:themeColor="text1"/>
          <w:sz w:val="22"/>
          <w:szCs w:val="22"/>
        </w:rPr>
      </w:pPr>
    </w:p>
    <w:p w14:paraId="30644247" w14:textId="77777777" w:rsidR="00721EC1" w:rsidRDefault="00721EC1" w:rsidP="00721EC1">
      <w:pPr>
        <w:rPr>
          <w:rFonts w:ascii="Calibri" w:hAnsi="Calibri" w:cs="Arial"/>
          <w:b/>
          <w:color w:val="000000" w:themeColor="text1"/>
          <w:sz w:val="22"/>
          <w:szCs w:val="22"/>
        </w:rPr>
      </w:pPr>
    </w:p>
    <w:p w14:paraId="4A6EF238" w14:textId="77777777" w:rsidR="00167F92" w:rsidRDefault="00167F92">
      <w:pPr>
        <w:rPr>
          <w:rFonts w:ascii="Calibri" w:eastAsia="Calibri" w:hAnsi="Calibri" w:cs="Arial"/>
          <w:b/>
          <w:color w:val="000000" w:themeColor="text1"/>
          <w:sz w:val="32"/>
          <w:szCs w:val="32"/>
          <w:lang w:val="en-IE"/>
        </w:rPr>
      </w:pPr>
      <w:r>
        <w:rPr>
          <w:rFonts w:ascii="Calibri" w:eastAsia="Calibri" w:hAnsi="Calibri" w:cs="Arial"/>
          <w:b/>
          <w:color w:val="000000" w:themeColor="text1"/>
          <w:sz w:val="32"/>
          <w:szCs w:val="32"/>
          <w:lang w:val="en-IE"/>
        </w:rPr>
        <w:br w:type="page"/>
      </w:r>
    </w:p>
    <w:p w14:paraId="586EA0DA" w14:textId="172CDE46" w:rsidR="006845B9" w:rsidRDefault="007F79C5" w:rsidP="00F44631">
      <w:pPr>
        <w:jc w:val="center"/>
        <w:rPr>
          <w:rFonts w:ascii="Calibri" w:eastAsia="Calibri" w:hAnsi="Calibri" w:cs="Arial"/>
          <w:b/>
          <w:color w:val="000000" w:themeColor="text1"/>
          <w:sz w:val="32"/>
          <w:szCs w:val="32"/>
          <w:lang w:val="en-IE"/>
        </w:rPr>
      </w:pPr>
      <w:r>
        <w:rPr>
          <w:rFonts w:ascii="Calibri" w:eastAsia="Calibri" w:hAnsi="Calibri" w:cs="Arial"/>
          <w:b/>
          <w:color w:val="000000" w:themeColor="text1"/>
          <w:sz w:val="32"/>
          <w:szCs w:val="32"/>
          <w:lang w:val="en-IE"/>
        </w:rPr>
        <w:lastRenderedPageBreak/>
        <w:t>Test Engineer</w:t>
      </w:r>
      <w:r w:rsidR="005115FD">
        <w:rPr>
          <w:rFonts w:ascii="Calibri" w:eastAsia="Calibri" w:hAnsi="Calibri" w:cs="Arial"/>
          <w:b/>
          <w:color w:val="000000" w:themeColor="text1"/>
          <w:sz w:val="32"/>
          <w:szCs w:val="32"/>
          <w:lang w:val="en-IE"/>
        </w:rPr>
        <w:t xml:space="preserve"> (Panel)</w:t>
      </w:r>
      <w:r w:rsidR="00426D39">
        <w:rPr>
          <w:rFonts w:ascii="Calibri" w:eastAsia="Calibri" w:hAnsi="Calibri" w:cs="Arial"/>
          <w:b/>
          <w:color w:val="000000" w:themeColor="text1"/>
          <w:sz w:val="32"/>
          <w:szCs w:val="32"/>
          <w:lang w:val="en-IE"/>
        </w:rPr>
        <w:t xml:space="preserve"> </w:t>
      </w:r>
      <w:r w:rsidR="00643481" w:rsidRPr="00AC7455">
        <w:rPr>
          <w:rFonts w:ascii="Calibri" w:eastAsia="Calibri" w:hAnsi="Calibri" w:cs="Arial"/>
          <w:b/>
          <w:color w:val="000000" w:themeColor="text1"/>
          <w:sz w:val="32"/>
          <w:szCs w:val="32"/>
          <w:lang w:val="en-IE"/>
        </w:rPr>
        <w:t>–</w:t>
      </w:r>
      <w:r w:rsidR="00CA57E9" w:rsidRPr="00AC7455">
        <w:rPr>
          <w:rFonts w:ascii="Calibri" w:eastAsia="Calibri" w:hAnsi="Calibri" w:cs="Arial"/>
          <w:b/>
          <w:color w:val="000000" w:themeColor="text1"/>
          <w:sz w:val="32"/>
          <w:szCs w:val="32"/>
          <w:lang w:val="en-IE"/>
        </w:rPr>
        <w:t xml:space="preserve"> Key</w:t>
      </w:r>
      <w:r w:rsidR="00643481" w:rsidRPr="00AC7455">
        <w:rPr>
          <w:rFonts w:ascii="Calibri" w:eastAsia="Calibri" w:hAnsi="Calibri" w:cs="Arial"/>
          <w:b/>
          <w:color w:val="000000" w:themeColor="text1"/>
          <w:sz w:val="32"/>
          <w:szCs w:val="32"/>
          <w:lang w:val="en-IE"/>
        </w:rPr>
        <w:t xml:space="preserve"> Competencies</w:t>
      </w:r>
    </w:p>
    <w:p w14:paraId="2F57D136" w14:textId="77777777" w:rsidR="00F44631" w:rsidRDefault="00F44631" w:rsidP="00F44631">
      <w:pPr>
        <w:jc w:val="center"/>
        <w:rPr>
          <w:rFonts w:ascii="Calibri" w:eastAsia="Calibri" w:hAnsi="Calibri" w:cs="Arial"/>
          <w:b/>
          <w:color w:val="000000" w:themeColor="text1"/>
          <w:sz w:val="32"/>
          <w:szCs w:val="32"/>
          <w:lang w:val="en-IE"/>
        </w:rPr>
      </w:pPr>
    </w:p>
    <w:p w14:paraId="0A91BB5B" w14:textId="31C5E01B" w:rsidR="001446E3" w:rsidRDefault="00D24B7B" w:rsidP="00643481">
      <w:pPr>
        <w:tabs>
          <w:tab w:val="left" w:pos="709"/>
          <w:tab w:val="left" w:pos="1985"/>
          <w:tab w:val="left" w:pos="2552"/>
        </w:tabs>
        <w:rPr>
          <w:rFonts w:asciiTheme="minorHAnsi" w:eastAsia="Calibri" w:hAnsiTheme="minorHAnsi" w:cs="Arial"/>
          <w:color w:val="000000" w:themeColor="text1"/>
          <w:sz w:val="22"/>
          <w:szCs w:val="22"/>
          <w:lang w:val="en-IE"/>
        </w:rPr>
      </w:pPr>
      <w:r>
        <w:rPr>
          <w:rFonts w:ascii="Calibri" w:hAnsi="Calibri" w:cs="Arial"/>
          <w:b/>
          <w:noProof/>
          <w:sz w:val="32"/>
          <w:szCs w:val="32"/>
          <w:lang w:val="en-IE" w:eastAsia="en-IE"/>
        </w:rPr>
        <w:drawing>
          <wp:anchor distT="0" distB="0" distL="114300" distR="114300" simplePos="0" relativeHeight="251659264" behindDoc="1" locked="0" layoutInCell="1" allowOverlap="1" wp14:anchorId="3F328FC9" wp14:editId="5432AE1F">
            <wp:simplePos x="0" y="0"/>
            <wp:positionH relativeFrom="margin">
              <wp:align>left</wp:align>
            </wp:positionH>
            <wp:positionV relativeFrom="paragraph">
              <wp:posOffset>4418330</wp:posOffset>
            </wp:positionV>
            <wp:extent cx="5433060" cy="3197860"/>
            <wp:effectExtent l="0" t="0" r="0" b="2540"/>
            <wp:wrapTight wrapText="bothSides">
              <wp:wrapPolygon edited="0">
                <wp:start x="0" y="0"/>
                <wp:lineTo x="0" y="21488"/>
                <wp:lineTo x="21509" y="21488"/>
                <wp:lineTo x="2150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o 2.PNG"/>
                    <pic:cNvPicPr/>
                  </pic:nvPicPr>
                  <pic:blipFill>
                    <a:blip r:embed="rId16">
                      <a:extLst>
                        <a:ext uri="{28A0092B-C50C-407E-A947-70E740481C1C}">
                          <a14:useLocalDpi xmlns:a14="http://schemas.microsoft.com/office/drawing/2010/main" val="0"/>
                        </a:ext>
                      </a:extLst>
                    </a:blip>
                    <a:stretch>
                      <a:fillRect/>
                    </a:stretch>
                  </pic:blipFill>
                  <pic:spPr>
                    <a:xfrm>
                      <a:off x="0" y="0"/>
                      <a:ext cx="5433060" cy="3197860"/>
                    </a:xfrm>
                    <a:prstGeom prst="rect">
                      <a:avLst/>
                    </a:prstGeom>
                  </pic:spPr>
                </pic:pic>
              </a:graphicData>
            </a:graphic>
            <wp14:sizeRelH relativeFrom="margin">
              <wp14:pctWidth>0</wp14:pctWidth>
            </wp14:sizeRelH>
            <wp14:sizeRelV relativeFrom="margin">
              <wp14:pctHeight>0</wp14:pctHeight>
            </wp14:sizeRelV>
          </wp:anchor>
        </w:drawing>
      </w:r>
      <w:r w:rsidR="000B4F2E">
        <w:rPr>
          <w:rFonts w:ascii="Calibri" w:hAnsi="Calibri" w:cs="Arial"/>
          <w:b/>
          <w:noProof/>
          <w:sz w:val="32"/>
          <w:szCs w:val="32"/>
          <w:lang w:val="en-IE" w:eastAsia="en-IE"/>
        </w:rPr>
        <w:drawing>
          <wp:inline distT="0" distB="0" distL="0" distR="0" wp14:anchorId="7CBCD5A7" wp14:editId="18448829">
            <wp:extent cx="5431829" cy="44005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o 1.PNG"/>
                    <pic:cNvPicPr/>
                  </pic:nvPicPr>
                  <pic:blipFill>
                    <a:blip r:embed="rId17">
                      <a:extLst>
                        <a:ext uri="{28A0092B-C50C-407E-A947-70E740481C1C}">
                          <a14:useLocalDpi xmlns:a14="http://schemas.microsoft.com/office/drawing/2010/main" val="0"/>
                        </a:ext>
                      </a:extLst>
                    </a:blip>
                    <a:stretch>
                      <a:fillRect/>
                    </a:stretch>
                  </pic:blipFill>
                  <pic:spPr>
                    <a:xfrm>
                      <a:off x="0" y="0"/>
                      <a:ext cx="5433009" cy="4401506"/>
                    </a:xfrm>
                    <a:prstGeom prst="rect">
                      <a:avLst/>
                    </a:prstGeom>
                  </pic:spPr>
                </pic:pic>
              </a:graphicData>
            </a:graphic>
          </wp:inline>
        </w:drawing>
      </w:r>
    </w:p>
    <w:p w14:paraId="13CD592B" w14:textId="77777777" w:rsidR="00A07CAB" w:rsidRDefault="00B26CA5" w:rsidP="00721EC1">
      <w:pPr>
        <w:tabs>
          <w:tab w:val="left" w:pos="709"/>
          <w:tab w:val="left" w:pos="1985"/>
          <w:tab w:val="left" w:pos="2552"/>
        </w:tabs>
        <w:rPr>
          <w:rFonts w:asciiTheme="minorHAnsi" w:eastAsia="Calibri" w:hAnsiTheme="minorHAnsi" w:cs="Arial"/>
          <w:color w:val="000000" w:themeColor="text1"/>
          <w:sz w:val="22"/>
          <w:szCs w:val="22"/>
          <w:lang w:val="en-IE"/>
        </w:rPr>
      </w:pPr>
      <w:r>
        <w:rPr>
          <w:rFonts w:asciiTheme="minorHAnsi" w:eastAsia="Calibri" w:hAnsiTheme="minorHAnsi" w:cs="Arial"/>
          <w:color w:val="000000" w:themeColor="text1"/>
          <w:sz w:val="22"/>
          <w:szCs w:val="22"/>
          <w:lang w:val="en-IE"/>
        </w:rPr>
        <w:br w:type="page"/>
      </w:r>
    </w:p>
    <w:p w14:paraId="47E2888F" w14:textId="6E71491A" w:rsidR="007E6AE4" w:rsidRPr="00643481" w:rsidRDefault="007F79C5" w:rsidP="0081518B">
      <w:pPr>
        <w:tabs>
          <w:tab w:val="left" w:pos="709"/>
          <w:tab w:val="left" w:pos="1985"/>
          <w:tab w:val="left" w:pos="2552"/>
        </w:tabs>
        <w:spacing w:line="360" w:lineRule="auto"/>
        <w:jc w:val="center"/>
        <w:rPr>
          <w:rFonts w:ascii="Calibri" w:eastAsia="Calibri" w:hAnsi="Calibri" w:cs="Arial"/>
          <w:b/>
          <w:color w:val="000000" w:themeColor="text1"/>
          <w:sz w:val="32"/>
          <w:szCs w:val="32"/>
        </w:rPr>
      </w:pPr>
      <w:r>
        <w:rPr>
          <w:rFonts w:ascii="Calibri" w:eastAsia="Calibri" w:hAnsi="Calibri" w:cs="Arial"/>
          <w:b/>
          <w:color w:val="000000" w:themeColor="text1"/>
          <w:sz w:val="32"/>
          <w:szCs w:val="32"/>
        </w:rPr>
        <w:lastRenderedPageBreak/>
        <w:t>Test Engineer</w:t>
      </w:r>
      <w:r w:rsidR="00426D39">
        <w:rPr>
          <w:rFonts w:ascii="Calibri" w:eastAsia="Calibri" w:hAnsi="Calibri" w:cs="Arial"/>
          <w:b/>
          <w:color w:val="000000" w:themeColor="text1"/>
          <w:sz w:val="32"/>
          <w:szCs w:val="32"/>
        </w:rPr>
        <w:t xml:space="preserve"> </w:t>
      </w:r>
      <w:r w:rsidR="005115FD">
        <w:rPr>
          <w:rFonts w:ascii="Calibri" w:eastAsia="Calibri" w:hAnsi="Calibri" w:cs="Arial"/>
          <w:b/>
          <w:color w:val="000000" w:themeColor="text1"/>
          <w:sz w:val="32"/>
          <w:szCs w:val="32"/>
        </w:rPr>
        <w:t xml:space="preserve">(Panel) </w:t>
      </w:r>
      <w:r w:rsidR="005115FD" w:rsidRPr="00AC7455">
        <w:rPr>
          <w:rFonts w:ascii="Calibri" w:eastAsia="Calibri" w:hAnsi="Calibri" w:cs="Arial"/>
          <w:b/>
          <w:color w:val="000000" w:themeColor="text1"/>
          <w:sz w:val="32"/>
          <w:szCs w:val="32"/>
          <w:lang w:val="en-IE"/>
        </w:rPr>
        <w:t>–</w:t>
      </w:r>
      <w:r w:rsidR="007E6AE4" w:rsidRPr="00DC4826">
        <w:rPr>
          <w:rFonts w:ascii="Calibri" w:eastAsia="Calibri" w:hAnsi="Calibri" w:cs="Arial"/>
          <w:b/>
          <w:color w:val="000000" w:themeColor="text1"/>
          <w:sz w:val="32"/>
          <w:szCs w:val="32"/>
        </w:rPr>
        <w:t xml:space="preserve"> </w:t>
      </w:r>
      <w:r w:rsidR="007E6AE4" w:rsidRPr="00DC4826">
        <w:rPr>
          <w:rFonts w:ascii="Calibri" w:hAnsi="Calibri" w:cs="Arial"/>
          <w:b/>
          <w:color w:val="000000" w:themeColor="text1"/>
          <w:sz w:val="32"/>
          <w:szCs w:val="32"/>
        </w:rPr>
        <w:t>Key Achievements Form</w:t>
      </w:r>
    </w:p>
    <w:p w14:paraId="589DA9CB" w14:textId="77777777" w:rsidR="006D730F" w:rsidRPr="006D730F" w:rsidRDefault="00643481" w:rsidP="003F2C82">
      <w:pPr>
        <w:tabs>
          <w:tab w:val="left" w:pos="0"/>
        </w:tabs>
        <w:suppressAutoHyphens/>
        <w:spacing w:line="360" w:lineRule="auto"/>
        <w:ind w:right="-27"/>
        <w:jc w:val="both"/>
        <w:rPr>
          <w:rFonts w:ascii="Calibri" w:hAnsi="Calibri" w:cs="Arial"/>
          <w:b/>
          <w:color w:val="000000" w:themeColor="text1"/>
          <w:sz w:val="22"/>
          <w:szCs w:val="22"/>
        </w:rPr>
      </w:pPr>
      <w:r>
        <w:rPr>
          <w:rFonts w:ascii="Calibri" w:hAnsi="Calibri" w:cs="Arial"/>
          <w:b/>
          <w:color w:val="000000" w:themeColor="text1"/>
          <w:sz w:val="22"/>
          <w:szCs w:val="22"/>
        </w:rPr>
        <w:tab/>
      </w:r>
    </w:p>
    <w:p w14:paraId="3387B467" w14:textId="77777777" w:rsidR="007E6AE4" w:rsidRPr="00DC4826" w:rsidRDefault="007E6AE4" w:rsidP="003F2C82">
      <w:pPr>
        <w:tabs>
          <w:tab w:val="left" w:pos="0"/>
        </w:tabs>
        <w:suppressAutoHyphens/>
        <w:spacing w:line="360" w:lineRule="auto"/>
        <w:ind w:left="72" w:right="-27"/>
        <w:jc w:val="both"/>
        <w:rPr>
          <w:rFonts w:ascii="Calibri" w:hAnsi="Calibri" w:cs="Arial"/>
          <w:color w:val="000000" w:themeColor="text1"/>
          <w:sz w:val="24"/>
          <w:szCs w:val="24"/>
        </w:rPr>
      </w:pPr>
      <w:r w:rsidRPr="00DC4826">
        <w:rPr>
          <w:rFonts w:ascii="Calibri" w:hAnsi="Calibri" w:cs="Arial"/>
          <w:color w:val="000000" w:themeColor="text1"/>
          <w:sz w:val="24"/>
          <w:szCs w:val="24"/>
        </w:rPr>
        <w:t>Having read the competencies and thought about the demands of the role, for each of the competencies below.</w:t>
      </w:r>
    </w:p>
    <w:p w14:paraId="78209D38" w14:textId="77777777" w:rsidR="007E6AE4" w:rsidRPr="00DC4826" w:rsidRDefault="007E6AE4" w:rsidP="003F2C82">
      <w:pPr>
        <w:tabs>
          <w:tab w:val="left" w:pos="0"/>
        </w:tabs>
        <w:suppressAutoHyphens/>
        <w:spacing w:line="360" w:lineRule="auto"/>
        <w:ind w:left="72" w:right="-27"/>
        <w:jc w:val="both"/>
        <w:rPr>
          <w:rFonts w:ascii="Calibri" w:hAnsi="Calibri" w:cs="Arial"/>
          <w:color w:val="000000" w:themeColor="text1"/>
          <w:sz w:val="24"/>
          <w:szCs w:val="24"/>
        </w:rPr>
      </w:pPr>
    </w:p>
    <w:p w14:paraId="163C6A54" w14:textId="77777777" w:rsidR="007E6AE4" w:rsidRPr="00DC4826" w:rsidRDefault="007E6AE4" w:rsidP="003F2C82">
      <w:pPr>
        <w:tabs>
          <w:tab w:val="left" w:pos="0"/>
        </w:tabs>
        <w:suppressAutoHyphens/>
        <w:spacing w:line="360" w:lineRule="auto"/>
        <w:ind w:left="72" w:right="-27"/>
        <w:jc w:val="both"/>
        <w:rPr>
          <w:rFonts w:ascii="Calibri" w:hAnsi="Calibri" w:cs="Arial"/>
          <w:color w:val="000000" w:themeColor="text1"/>
          <w:sz w:val="24"/>
          <w:szCs w:val="24"/>
        </w:rPr>
      </w:pPr>
      <w:r w:rsidRPr="00DC4826">
        <w:rPr>
          <w:rFonts w:ascii="Calibri" w:hAnsi="Calibri" w:cs="Arial"/>
          <w:color w:val="000000" w:themeColor="text1"/>
          <w:sz w:val="24"/>
          <w:szCs w:val="24"/>
        </w:rPr>
        <w:t xml:space="preserve">Please briefly demonstrate a specific example which illustrates how you have developed the relevant competency during your career to date and which clearly demonstrates your suitability for this position. </w:t>
      </w:r>
    </w:p>
    <w:p w14:paraId="26C7CB18" w14:textId="77777777" w:rsidR="007E6AE4" w:rsidRPr="00DC4826" w:rsidRDefault="007E6AE4" w:rsidP="003F2C82">
      <w:pPr>
        <w:tabs>
          <w:tab w:val="left" w:pos="0"/>
        </w:tabs>
        <w:suppressAutoHyphens/>
        <w:spacing w:line="360" w:lineRule="auto"/>
        <w:ind w:left="72" w:right="-27"/>
        <w:jc w:val="both"/>
        <w:rPr>
          <w:rFonts w:ascii="Calibri" w:hAnsi="Calibri" w:cs="Arial"/>
          <w:color w:val="000000" w:themeColor="text1"/>
          <w:sz w:val="24"/>
          <w:szCs w:val="24"/>
        </w:rPr>
      </w:pPr>
    </w:p>
    <w:p w14:paraId="59C7227F" w14:textId="77777777" w:rsidR="007E6AE4" w:rsidRPr="00DC4826" w:rsidRDefault="00621545" w:rsidP="003F2C82">
      <w:pPr>
        <w:tabs>
          <w:tab w:val="left" w:pos="0"/>
        </w:tabs>
        <w:suppressAutoHyphens/>
        <w:spacing w:line="360" w:lineRule="auto"/>
        <w:ind w:left="72" w:right="-27"/>
        <w:jc w:val="both"/>
        <w:rPr>
          <w:rFonts w:ascii="Calibri" w:hAnsi="Calibri" w:cs="Arial"/>
          <w:color w:val="000000" w:themeColor="text1"/>
          <w:sz w:val="24"/>
          <w:szCs w:val="24"/>
        </w:rPr>
      </w:pPr>
      <w:r>
        <w:rPr>
          <w:rFonts w:ascii="Calibri" w:hAnsi="Calibri" w:cs="Arial"/>
          <w:color w:val="000000" w:themeColor="text1"/>
          <w:sz w:val="24"/>
          <w:szCs w:val="24"/>
        </w:rPr>
        <w:t>Your</w:t>
      </w:r>
      <w:r w:rsidR="007E6AE4" w:rsidRPr="00DC4826">
        <w:rPr>
          <w:rFonts w:ascii="Calibri" w:hAnsi="Calibri" w:cs="Arial"/>
          <w:color w:val="000000" w:themeColor="text1"/>
          <w:sz w:val="24"/>
          <w:szCs w:val="24"/>
        </w:rPr>
        <w:t xml:space="preserve"> answer </w:t>
      </w:r>
      <w:r>
        <w:rPr>
          <w:rFonts w:ascii="Calibri" w:hAnsi="Calibri" w:cs="Arial"/>
          <w:color w:val="000000" w:themeColor="text1"/>
          <w:sz w:val="24"/>
          <w:szCs w:val="24"/>
        </w:rPr>
        <w:t>must</w:t>
      </w:r>
      <w:r w:rsidR="007E6AE4" w:rsidRPr="00DC4826">
        <w:rPr>
          <w:rFonts w:ascii="Calibri" w:hAnsi="Calibri" w:cs="Arial"/>
          <w:color w:val="000000" w:themeColor="text1"/>
          <w:sz w:val="24"/>
          <w:szCs w:val="24"/>
        </w:rPr>
        <w:t xml:space="preserve"> </w:t>
      </w:r>
      <w:r>
        <w:rPr>
          <w:rFonts w:ascii="Calibri" w:hAnsi="Calibri" w:cs="Arial"/>
          <w:color w:val="000000" w:themeColor="text1"/>
          <w:sz w:val="24"/>
          <w:szCs w:val="24"/>
        </w:rPr>
        <w:t>highlight</w:t>
      </w:r>
      <w:r w:rsidR="007E6AE4" w:rsidRPr="00DC4826">
        <w:rPr>
          <w:rFonts w:ascii="Calibri" w:hAnsi="Calibri" w:cs="Arial"/>
          <w:color w:val="000000" w:themeColor="text1"/>
          <w:sz w:val="24"/>
          <w:szCs w:val="24"/>
        </w:rPr>
        <w:t xml:space="preserve"> all elements of the STAR competency framework – which is outlined below: </w:t>
      </w:r>
    </w:p>
    <w:p w14:paraId="4783469E" w14:textId="77777777" w:rsidR="007E6AE4" w:rsidRPr="00DC4826" w:rsidRDefault="007E6AE4" w:rsidP="003F2C82">
      <w:pPr>
        <w:tabs>
          <w:tab w:val="left" w:pos="0"/>
        </w:tabs>
        <w:suppressAutoHyphens/>
        <w:spacing w:line="360" w:lineRule="auto"/>
        <w:ind w:right="-27"/>
        <w:jc w:val="both"/>
        <w:rPr>
          <w:rFonts w:ascii="Calibri" w:hAnsi="Calibri" w:cs="Arial"/>
          <w:color w:val="000000" w:themeColor="text1"/>
          <w:sz w:val="24"/>
          <w:szCs w:val="24"/>
        </w:rPr>
      </w:pPr>
    </w:p>
    <w:tbl>
      <w:tblPr>
        <w:tblStyle w:val="TableGrid"/>
        <w:tblW w:w="0" w:type="auto"/>
        <w:tblInd w:w="250" w:type="dxa"/>
        <w:tblLook w:val="04A0" w:firstRow="1" w:lastRow="0" w:firstColumn="1" w:lastColumn="0" w:noHBand="0" w:noVBand="1"/>
      </w:tblPr>
      <w:tblGrid>
        <w:gridCol w:w="1276"/>
        <w:gridCol w:w="6996"/>
      </w:tblGrid>
      <w:tr w:rsidR="00AC7455" w:rsidRPr="00DC4826" w14:paraId="3DFB3447" w14:textId="77777777" w:rsidTr="003E12DB">
        <w:tc>
          <w:tcPr>
            <w:tcW w:w="1276" w:type="dxa"/>
          </w:tcPr>
          <w:p w14:paraId="1238E522" w14:textId="77777777" w:rsidR="00AC7455" w:rsidRPr="00DC4826" w:rsidRDefault="00AC7455" w:rsidP="003E12DB">
            <w:pPr>
              <w:tabs>
                <w:tab w:val="left" w:pos="0"/>
              </w:tabs>
              <w:suppressAutoHyphens/>
              <w:spacing w:line="360" w:lineRule="auto"/>
              <w:ind w:right="-27"/>
              <w:jc w:val="both"/>
              <w:rPr>
                <w:rFonts w:ascii="Calibri" w:hAnsi="Calibri" w:cs="Arial"/>
                <w:color w:val="000000" w:themeColor="text1"/>
                <w:sz w:val="24"/>
                <w:szCs w:val="24"/>
              </w:rPr>
            </w:pPr>
            <w:r w:rsidRPr="00DC4826">
              <w:rPr>
                <w:rFonts w:ascii="Calibri" w:hAnsi="Calibri" w:cs="Arial"/>
                <w:b/>
                <w:color w:val="000000" w:themeColor="text1"/>
                <w:sz w:val="24"/>
                <w:szCs w:val="24"/>
              </w:rPr>
              <w:t>S</w:t>
            </w:r>
            <w:r w:rsidRPr="00DC4826">
              <w:rPr>
                <w:rFonts w:ascii="Calibri" w:hAnsi="Calibri" w:cs="Arial"/>
                <w:color w:val="000000" w:themeColor="text1"/>
                <w:sz w:val="24"/>
                <w:szCs w:val="24"/>
              </w:rPr>
              <w:t xml:space="preserve">ituation </w:t>
            </w:r>
          </w:p>
        </w:tc>
        <w:tc>
          <w:tcPr>
            <w:tcW w:w="6996" w:type="dxa"/>
          </w:tcPr>
          <w:p w14:paraId="2BBAF2A3" w14:textId="77777777" w:rsidR="00AC7455" w:rsidRPr="00DC4826" w:rsidRDefault="00AC7455" w:rsidP="003E12DB">
            <w:pPr>
              <w:tabs>
                <w:tab w:val="left" w:pos="0"/>
              </w:tabs>
              <w:suppressAutoHyphens/>
              <w:spacing w:line="360" w:lineRule="auto"/>
              <w:ind w:right="-27"/>
              <w:jc w:val="both"/>
              <w:rPr>
                <w:rFonts w:ascii="Calibri" w:hAnsi="Calibri" w:cs="Arial"/>
                <w:color w:val="000000" w:themeColor="text1"/>
                <w:sz w:val="24"/>
                <w:szCs w:val="24"/>
              </w:rPr>
            </w:pPr>
            <w:r w:rsidRPr="00DC4826">
              <w:rPr>
                <w:rFonts w:ascii="Calibri" w:hAnsi="Calibri" w:cs="Arial"/>
                <w:color w:val="000000" w:themeColor="text1"/>
                <w:sz w:val="24"/>
                <w:szCs w:val="24"/>
              </w:rPr>
              <w:t>Present a challenging situation you found yourself in</w:t>
            </w:r>
          </w:p>
        </w:tc>
      </w:tr>
      <w:tr w:rsidR="00AC7455" w:rsidRPr="00DC4826" w14:paraId="6EC39997" w14:textId="77777777" w:rsidTr="003E12DB">
        <w:tc>
          <w:tcPr>
            <w:tcW w:w="1276" w:type="dxa"/>
          </w:tcPr>
          <w:p w14:paraId="69115232" w14:textId="77777777" w:rsidR="00AC7455" w:rsidRPr="00DC4826" w:rsidRDefault="00AC7455" w:rsidP="003E12DB">
            <w:pPr>
              <w:suppressAutoHyphens/>
              <w:spacing w:line="360" w:lineRule="auto"/>
              <w:ind w:right="-27"/>
              <w:jc w:val="both"/>
              <w:rPr>
                <w:rFonts w:ascii="Calibri" w:hAnsi="Calibri" w:cs="Arial"/>
                <w:color w:val="000000" w:themeColor="text1"/>
                <w:sz w:val="24"/>
                <w:szCs w:val="24"/>
              </w:rPr>
            </w:pPr>
            <w:r w:rsidRPr="00DC4826">
              <w:rPr>
                <w:rFonts w:ascii="Calibri" w:hAnsi="Calibri" w:cs="Arial"/>
                <w:b/>
                <w:color w:val="000000" w:themeColor="text1"/>
                <w:sz w:val="24"/>
                <w:szCs w:val="24"/>
              </w:rPr>
              <w:t>T</w:t>
            </w:r>
            <w:r w:rsidRPr="00DC4826">
              <w:rPr>
                <w:rFonts w:ascii="Calibri" w:hAnsi="Calibri" w:cs="Arial"/>
                <w:color w:val="000000" w:themeColor="text1"/>
                <w:sz w:val="24"/>
                <w:szCs w:val="24"/>
              </w:rPr>
              <w:t>ask</w:t>
            </w:r>
          </w:p>
        </w:tc>
        <w:tc>
          <w:tcPr>
            <w:tcW w:w="6996" w:type="dxa"/>
          </w:tcPr>
          <w:p w14:paraId="588B302A" w14:textId="77777777" w:rsidR="00AC7455" w:rsidRPr="00DC4826" w:rsidRDefault="00AC7455" w:rsidP="003E12DB">
            <w:pPr>
              <w:tabs>
                <w:tab w:val="left" w:pos="0"/>
              </w:tabs>
              <w:suppressAutoHyphens/>
              <w:spacing w:line="360" w:lineRule="auto"/>
              <w:ind w:right="-27"/>
              <w:jc w:val="both"/>
              <w:rPr>
                <w:rFonts w:ascii="Calibri" w:hAnsi="Calibri" w:cs="Arial"/>
                <w:color w:val="000000" w:themeColor="text1"/>
                <w:sz w:val="24"/>
                <w:szCs w:val="24"/>
              </w:rPr>
            </w:pPr>
            <w:r w:rsidRPr="00DC4826">
              <w:rPr>
                <w:rFonts w:ascii="Calibri" w:hAnsi="Calibri" w:cs="Arial"/>
                <w:color w:val="000000" w:themeColor="text1"/>
                <w:sz w:val="24"/>
                <w:szCs w:val="24"/>
              </w:rPr>
              <w:t xml:space="preserve">What did you need to achieve from the situation? </w:t>
            </w:r>
          </w:p>
        </w:tc>
      </w:tr>
      <w:tr w:rsidR="00AC7455" w:rsidRPr="00DC4826" w14:paraId="21FE38FF" w14:textId="77777777" w:rsidTr="003E12DB">
        <w:tc>
          <w:tcPr>
            <w:tcW w:w="1276" w:type="dxa"/>
          </w:tcPr>
          <w:p w14:paraId="60E829FE" w14:textId="77777777" w:rsidR="00AC7455" w:rsidRPr="00DC4826" w:rsidRDefault="00AC7455" w:rsidP="003E12DB">
            <w:pPr>
              <w:suppressAutoHyphens/>
              <w:spacing w:line="360" w:lineRule="auto"/>
              <w:ind w:right="-27"/>
              <w:jc w:val="both"/>
              <w:rPr>
                <w:rFonts w:ascii="Calibri" w:hAnsi="Calibri" w:cs="Arial"/>
                <w:color w:val="000000" w:themeColor="text1"/>
                <w:sz w:val="24"/>
                <w:szCs w:val="24"/>
              </w:rPr>
            </w:pPr>
            <w:r w:rsidRPr="00DC4826">
              <w:rPr>
                <w:rFonts w:ascii="Calibri" w:hAnsi="Calibri" w:cs="Arial"/>
                <w:b/>
                <w:color w:val="000000" w:themeColor="text1"/>
                <w:sz w:val="24"/>
                <w:szCs w:val="24"/>
              </w:rPr>
              <w:t>A</w:t>
            </w:r>
            <w:r w:rsidRPr="00DC4826">
              <w:rPr>
                <w:rFonts w:ascii="Calibri" w:hAnsi="Calibri" w:cs="Arial"/>
                <w:color w:val="000000" w:themeColor="text1"/>
                <w:sz w:val="24"/>
                <w:szCs w:val="24"/>
              </w:rPr>
              <w:t>ction</w:t>
            </w:r>
          </w:p>
        </w:tc>
        <w:tc>
          <w:tcPr>
            <w:tcW w:w="6996" w:type="dxa"/>
          </w:tcPr>
          <w:p w14:paraId="459FE418" w14:textId="77777777" w:rsidR="00AC7455" w:rsidRPr="00DC4826" w:rsidRDefault="00AC7455" w:rsidP="003E12DB">
            <w:pPr>
              <w:tabs>
                <w:tab w:val="left" w:pos="0"/>
              </w:tabs>
              <w:suppressAutoHyphens/>
              <w:spacing w:line="360" w:lineRule="auto"/>
              <w:ind w:right="-27"/>
              <w:jc w:val="both"/>
              <w:rPr>
                <w:rFonts w:ascii="Calibri" w:hAnsi="Calibri" w:cs="Arial"/>
                <w:color w:val="000000" w:themeColor="text1"/>
                <w:sz w:val="24"/>
                <w:szCs w:val="24"/>
              </w:rPr>
            </w:pPr>
            <w:r w:rsidRPr="00DC4826">
              <w:rPr>
                <w:rFonts w:ascii="Calibri" w:hAnsi="Calibri" w:cs="Arial"/>
                <w:color w:val="000000" w:themeColor="text1"/>
                <w:sz w:val="24"/>
                <w:szCs w:val="24"/>
              </w:rPr>
              <w:t xml:space="preserve">What action did you personally take to achieve this? </w:t>
            </w:r>
          </w:p>
        </w:tc>
      </w:tr>
      <w:tr w:rsidR="00AC7455" w:rsidRPr="00DC4826" w14:paraId="2E2C9FB2" w14:textId="77777777" w:rsidTr="003E12DB">
        <w:tc>
          <w:tcPr>
            <w:tcW w:w="1276" w:type="dxa"/>
          </w:tcPr>
          <w:p w14:paraId="30DD6508" w14:textId="77777777" w:rsidR="00AC7455" w:rsidRPr="00DC4826" w:rsidRDefault="00AC7455" w:rsidP="003E12DB">
            <w:pPr>
              <w:suppressAutoHyphens/>
              <w:spacing w:line="360" w:lineRule="auto"/>
              <w:ind w:right="-27"/>
              <w:jc w:val="both"/>
              <w:rPr>
                <w:rFonts w:ascii="Calibri" w:hAnsi="Calibri" w:cs="Arial"/>
                <w:color w:val="000000" w:themeColor="text1"/>
                <w:sz w:val="24"/>
                <w:szCs w:val="24"/>
              </w:rPr>
            </w:pPr>
            <w:r w:rsidRPr="00DC4826">
              <w:rPr>
                <w:rFonts w:ascii="Calibri" w:hAnsi="Calibri" w:cs="Arial"/>
                <w:b/>
                <w:color w:val="000000" w:themeColor="text1"/>
                <w:sz w:val="24"/>
                <w:szCs w:val="24"/>
              </w:rPr>
              <w:t>R</w:t>
            </w:r>
            <w:r w:rsidRPr="00DC4826">
              <w:rPr>
                <w:rFonts w:ascii="Calibri" w:hAnsi="Calibri" w:cs="Arial"/>
                <w:color w:val="000000" w:themeColor="text1"/>
                <w:sz w:val="24"/>
                <w:szCs w:val="24"/>
              </w:rPr>
              <w:t>esult</w:t>
            </w:r>
          </w:p>
        </w:tc>
        <w:tc>
          <w:tcPr>
            <w:tcW w:w="6996" w:type="dxa"/>
          </w:tcPr>
          <w:p w14:paraId="3879A7F1" w14:textId="77777777" w:rsidR="00AC7455" w:rsidRPr="00DC4826" w:rsidRDefault="00AC7455" w:rsidP="003E12DB">
            <w:pPr>
              <w:tabs>
                <w:tab w:val="left" w:pos="0"/>
              </w:tabs>
              <w:suppressAutoHyphens/>
              <w:spacing w:line="360" w:lineRule="auto"/>
              <w:ind w:right="-27"/>
              <w:jc w:val="both"/>
              <w:rPr>
                <w:rFonts w:ascii="Calibri" w:hAnsi="Calibri" w:cs="Arial"/>
                <w:color w:val="000000" w:themeColor="text1"/>
                <w:sz w:val="24"/>
                <w:szCs w:val="24"/>
              </w:rPr>
            </w:pPr>
            <w:r w:rsidRPr="00DC4826">
              <w:rPr>
                <w:rFonts w:ascii="Calibri" w:hAnsi="Calibri" w:cs="Arial"/>
                <w:color w:val="000000" w:themeColor="text1"/>
                <w:sz w:val="24"/>
                <w:szCs w:val="24"/>
              </w:rPr>
              <w:t xml:space="preserve">What was the result of your action? </w:t>
            </w:r>
          </w:p>
        </w:tc>
      </w:tr>
    </w:tbl>
    <w:p w14:paraId="00F72CA9" w14:textId="77777777" w:rsidR="007E6AE4" w:rsidRPr="00DC4826" w:rsidRDefault="007E6AE4" w:rsidP="003F2C82">
      <w:pPr>
        <w:tabs>
          <w:tab w:val="left" w:pos="0"/>
        </w:tabs>
        <w:suppressAutoHyphens/>
        <w:spacing w:line="360" w:lineRule="auto"/>
        <w:ind w:left="72" w:right="-27"/>
        <w:jc w:val="both"/>
        <w:rPr>
          <w:rFonts w:ascii="Calibri" w:hAnsi="Calibri" w:cs="Arial"/>
          <w:color w:val="000000" w:themeColor="text1"/>
          <w:sz w:val="24"/>
          <w:szCs w:val="24"/>
        </w:rPr>
      </w:pPr>
    </w:p>
    <w:p w14:paraId="2578FD54" w14:textId="3EE07192" w:rsidR="007E6AE4" w:rsidRPr="003F2C82" w:rsidRDefault="007E6AE4" w:rsidP="003F2C82">
      <w:pPr>
        <w:tabs>
          <w:tab w:val="left" w:pos="0"/>
        </w:tabs>
        <w:suppressAutoHyphens/>
        <w:spacing w:line="360" w:lineRule="auto"/>
        <w:ind w:left="72" w:right="-27"/>
        <w:jc w:val="both"/>
        <w:rPr>
          <w:rFonts w:ascii="Calibri" w:hAnsi="Calibri" w:cs="Arial"/>
          <w:i/>
          <w:color w:val="000000" w:themeColor="text1"/>
          <w:sz w:val="24"/>
          <w:szCs w:val="24"/>
        </w:rPr>
      </w:pPr>
      <w:r w:rsidRPr="00DC4826">
        <w:rPr>
          <w:rFonts w:ascii="Calibri" w:hAnsi="Calibri" w:cs="Arial"/>
          <w:color w:val="000000" w:themeColor="text1"/>
          <w:sz w:val="24"/>
          <w:szCs w:val="24"/>
        </w:rPr>
        <w:t>Please note</w:t>
      </w:r>
      <w:proofErr w:type="gramStart"/>
      <w:r w:rsidRPr="00DC4826">
        <w:rPr>
          <w:rFonts w:ascii="Calibri" w:hAnsi="Calibri" w:cs="Arial"/>
          <w:color w:val="000000" w:themeColor="text1"/>
          <w:sz w:val="24"/>
          <w:szCs w:val="24"/>
        </w:rPr>
        <w:t>,</w:t>
      </w:r>
      <w:proofErr w:type="gramEnd"/>
      <w:r w:rsidRPr="00DC4826">
        <w:rPr>
          <w:rFonts w:ascii="Calibri" w:hAnsi="Calibri" w:cs="Arial"/>
          <w:color w:val="000000" w:themeColor="text1"/>
          <w:sz w:val="24"/>
          <w:szCs w:val="24"/>
        </w:rPr>
        <w:t xml:space="preserve"> there is a maximum page count of </w:t>
      </w:r>
      <w:r w:rsidR="00F44631">
        <w:rPr>
          <w:rFonts w:ascii="Calibri" w:hAnsi="Calibri" w:cs="Arial"/>
          <w:b/>
          <w:i/>
          <w:color w:val="000000" w:themeColor="text1"/>
          <w:sz w:val="24"/>
          <w:szCs w:val="24"/>
        </w:rPr>
        <w:t>3</w:t>
      </w:r>
      <w:r w:rsidRPr="00DC4826">
        <w:rPr>
          <w:rFonts w:ascii="Calibri" w:hAnsi="Calibri" w:cs="Arial"/>
          <w:b/>
          <w:i/>
          <w:color w:val="000000" w:themeColor="text1"/>
          <w:sz w:val="24"/>
          <w:szCs w:val="24"/>
        </w:rPr>
        <w:t xml:space="preserve"> A4 pages at font size 10-12.</w:t>
      </w:r>
      <w:r w:rsidRPr="00DC4826">
        <w:rPr>
          <w:rFonts w:ascii="Calibri" w:hAnsi="Calibri" w:cs="Arial"/>
          <w:i/>
          <w:color w:val="000000" w:themeColor="text1"/>
          <w:sz w:val="24"/>
          <w:szCs w:val="24"/>
        </w:rPr>
        <w:t xml:space="preserve"> </w:t>
      </w:r>
      <w:r w:rsidRPr="00DC4826">
        <w:rPr>
          <w:rFonts w:ascii="Calibri" w:hAnsi="Calibri" w:cs="Arial"/>
          <w:b/>
          <w:i/>
          <w:color w:val="000000" w:themeColor="text1"/>
          <w:sz w:val="24"/>
          <w:szCs w:val="24"/>
        </w:rPr>
        <w:t xml:space="preserve"> </w:t>
      </w:r>
    </w:p>
    <w:p w14:paraId="2D9B4042" w14:textId="77777777" w:rsidR="003F2C82" w:rsidRDefault="007E6AE4" w:rsidP="003F2C82">
      <w:pPr>
        <w:tabs>
          <w:tab w:val="left" w:pos="0"/>
        </w:tabs>
        <w:suppressAutoHyphens/>
        <w:spacing w:line="360" w:lineRule="auto"/>
        <w:ind w:left="72" w:right="-27"/>
        <w:jc w:val="both"/>
        <w:rPr>
          <w:rFonts w:ascii="Calibri" w:hAnsi="Calibri" w:cs="Arial"/>
          <w:color w:val="000000" w:themeColor="text1"/>
          <w:sz w:val="24"/>
          <w:szCs w:val="24"/>
        </w:rPr>
      </w:pPr>
      <w:r w:rsidRPr="00DC4826">
        <w:rPr>
          <w:rFonts w:ascii="Calibri" w:hAnsi="Calibri" w:cs="Arial"/>
          <w:color w:val="000000" w:themeColor="text1"/>
          <w:sz w:val="24"/>
          <w:szCs w:val="24"/>
        </w:rPr>
        <w:t xml:space="preserve">The key achievements form commences on the next page. </w:t>
      </w:r>
    </w:p>
    <w:p w14:paraId="37FCE08F" w14:textId="115BDAE8" w:rsidR="00BE194F" w:rsidRDefault="00D642E1" w:rsidP="003F2C82">
      <w:pPr>
        <w:tabs>
          <w:tab w:val="left" w:pos="0"/>
        </w:tabs>
        <w:suppressAutoHyphens/>
        <w:spacing w:line="360" w:lineRule="auto"/>
        <w:ind w:left="72" w:right="-27"/>
        <w:jc w:val="both"/>
        <w:rPr>
          <w:rFonts w:ascii="Calibri" w:hAnsi="Calibri" w:cs="Arial"/>
          <w:color w:val="000000" w:themeColor="text1"/>
          <w:sz w:val="24"/>
          <w:szCs w:val="24"/>
        </w:rPr>
      </w:pPr>
      <w:r>
        <w:rPr>
          <w:rFonts w:ascii="Calibri" w:hAnsi="Calibri" w:cs="Arial"/>
          <w:color w:val="000000" w:themeColor="text1"/>
          <w:sz w:val="24"/>
          <w:szCs w:val="24"/>
        </w:rPr>
        <w:br w:type="page"/>
      </w:r>
    </w:p>
    <w:p w14:paraId="7B3F8F19" w14:textId="6F7CC5B3" w:rsidR="00BE194F" w:rsidRPr="00A73579" w:rsidRDefault="007F79C5" w:rsidP="001446E3">
      <w:pPr>
        <w:jc w:val="center"/>
        <w:rPr>
          <w:rFonts w:asciiTheme="minorHAnsi" w:hAnsiTheme="minorHAnsi" w:cstheme="minorHAnsi"/>
          <w:b/>
          <w:spacing w:val="-2"/>
          <w:sz w:val="32"/>
          <w:szCs w:val="32"/>
          <w:lang w:val="en-IE"/>
        </w:rPr>
      </w:pPr>
      <w:r>
        <w:rPr>
          <w:rFonts w:asciiTheme="minorHAnsi" w:hAnsiTheme="minorHAnsi" w:cstheme="minorHAnsi"/>
          <w:b/>
          <w:spacing w:val="-2"/>
          <w:sz w:val="32"/>
          <w:szCs w:val="32"/>
          <w:lang w:val="en-IE"/>
        </w:rPr>
        <w:lastRenderedPageBreak/>
        <w:t>Test Engineer</w:t>
      </w:r>
      <w:r w:rsidR="005115FD">
        <w:rPr>
          <w:rFonts w:asciiTheme="minorHAnsi" w:hAnsiTheme="minorHAnsi" w:cstheme="minorHAnsi"/>
          <w:b/>
          <w:spacing w:val="-2"/>
          <w:sz w:val="32"/>
          <w:szCs w:val="32"/>
          <w:lang w:val="en-IE"/>
        </w:rPr>
        <w:t xml:space="preserve"> (Panel)</w:t>
      </w:r>
      <w:r w:rsidR="00426D39">
        <w:rPr>
          <w:rFonts w:asciiTheme="minorHAnsi" w:hAnsiTheme="minorHAnsi" w:cstheme="minorHAnsi"/>
          <w:b/>
          <w:spacing w:val="-2"/>
          <w:sz w:val="32"/>
          <w:szCs w:val="32"/>
          <w:lang w:val="en-IE"/>
        </w:rPr>
        <w:t xml:space="preserve"> </w:t>
      </w:r>
      <w:r w:rsidR="005115FD" w:rsidRPr="00AC7455">
        <w:rPr>
          <w:rFonts w:ascii="Calibri" w:eastAsia="Calibri" w:hAnsi="Calibri" w:cs="Arial"/>
          <w:b/>
          <w:color w:val="000000" w:themeColor="text1"/>
          <w:sz w:val="32"/>
          <w:szCs w:val="32"/>
          <w:lang w:val="en-IE"/>
        </w:rPr>
        <w:t>–</w:t>
      </w:r>
      <w:r w:rsidR="00A73579" w:rsidRPr="00A73579">
        <w:rPr>
          <w:rFonts w:asciiTheme="minorHAnsi" w:eastAsia="Calibri" w:hAnsiTheme="minorHAnsi" w:cstheme="minorHAnsi"/>
          <w:b/>
          <w:color w:val="000000" w:themeColor="text1"/>
          <w:sz w:val="32"/>
          <w:szCs w:val="32"/>
        </w:rPr>
        <w:t xml:space="preserve"> </w:t>
      </w:r>
      <w:r w:rsidR="00A73579" w:rsidRPr="00A73579">
        <w:rPr>
          <w:rFonts w:asciiTheme="minorHAnsi" w:hAnsiTheme="minorHAnsi" w:cstheme="minorHAnsi"/>
          <w:b/>
          <w:color w:val="000000" w:themeColor="text1"/>
          <w:sz w:val="32"/>
          <w:szCs w:val="32"/>
        </w:rPr>
        <w:t>Key Achievements Form</w:t>
      </w:r>
    </w:p>
    <w:p w14:paraId="50619CA1" w14:textId="77777777" w:rsidR="00A05640" w:rsidRPr="00A05640" w:rsidRDefault="00A05640" w:rsidP="001446E3">
      <w:pPr>
        <w:jc w:val="center"/>
        <w:rPr>
          <w:rFonts w:asciiTheme="minorHAnsi" w:hAnsiTheme="minorHAnsi" w:cstheme="minorHAnsi"/>
          <w:color w:val="000000" w:themeColor="text1"/>
          <w:sz w:val="32"/>
          <w:szCs w:val="32"/>
        </w:rPr>
      </w:pPr>
    </w:p>
    <w:p w14:paraId="4BC2B1B7" w14:textId="77777777" w:rsidR="00BE194F" w:rsidRDefault="00BE194F" w:rsidP="006044B2">
      <w:pPr>
        <w:tabs>
          <w:tab w:val="left" w:pos="0"/>
        </w:tabs>
        <w:suppressAutoHyphens/>
        <w:ind w:right="-27"/>
        <w:jc w:val="both"/>
        <w:rPr>
          <w:rFonts w:ascii="Calibri" w:hAnsi="Calibri" w:cs="Arial"/>
          <w:color w:val="000000" w:themeColor="text1"/>
          <w:sz w:val="22"/>
          <w:szCs w:val="22"/>
        </w:rPr>
      </w:pPr>
      <w:r w:rsidRPr="00FC5933">
        <w:rPr>
          <w:rFonts w:ascii="Calibri" w:hAnsi="Calibri" w:cs="Arial"/>
          <w:color w:val="000000"/>
          <w:sz w:val="24"/>
          <w:szCs w:val="24"/>
          <w:u w:val="single"/>
        </w:rPr>
        <w:t>Please complete all sections of the form below.</w:t>
      </w:r>
    </w:p>
    <w:p w14:paraId="0728A289" w14:textId="77777777" w:rsidR="00BE194F" w:rsidRDefault="00BE194F" w:rsidP="006044B2">
      <w:pPr>
        <w:tabs>
          <w:tab w:val="left" w:pos="0"/>
        </w:tabs>
        <w:suppressAutoHyphens/>
        <w:ind w:right="-27"/>
        <w:jc w:val="both"/>
        <w:rPr>
          <w:rFonts w:ascii="Calibri" w:hAnsi="Calibri" w:cs="Arial"/>
          <w:color w:val="000000" w:themeColor="text1"/>
          <w:sz w:val="22"/>
          <w:szCs w:val="22"/>
        </w:rPr>
      </w:pPr>
    </w:p>
    <w:p w14:paraId="3CF00835" w14:textId="77777777" w:rsidR="006044B2" w:rsidRPr="005C304B" w:rsidRDefault="00621545" w:rsidP="006044B2">
      <w:pPr>
        <w:tabs>
          <w:tab w:val="left" w:pos="0"/>
        </w:tabs>
        <w:suppressAutoHyphens/>
        <w:ind w:right="-27"/>
        <w:jc w:val="both"/>
        <w:rPr>
          <w:rFonts w:ascii="Calibri" w:hAnsi="Calibri" w:cs="Arial"/>
          <w:b/>
          <w:color w:val="000000" w:themeColor="text1"/>
          <w:sz w:val="22"/>
          <w:szCs w:val="22"/>
        </w:rPr>
      </w:pPr>
      <w:r w:rsidRPr="005C304B">
        <w:rPr>
          <w:rFonts w:ascii="Calibri" w:hAnsi="Calibri" w:cs="Arial"/>
          <w:b/>
          <w:color w:val="000000" w:themeColor="text1"/>
          <w:sz w:val="22"/>
          <w:szCs w:val="22"/>
        </w:rPr>
        <w:t xml:space="preserve">Name: </w:t>
      </w:r>
    </w:p>
    <w:p w14:paraId="5F77BA0F" w14:textId="77777777" w:rsidR="00BE194F" w:rsidRPr="00DC4826" w:rsidRDefault="00BE194F" w:rsidP="006044B2">
      <w:pPr>
        <w:framePr w:hSpace="180" w:wrap="around" w:vAnchor="text" w:hAnchor="text" w:y="1"/>
        <w:tabs>
          <w:tab w:val="left" w:pos="0"/>
        </w:tabs>
        <w:suppressAutoHyphens/>
        <w:ind w:right="-27"/>
        <w:suppressOverlap/>
        <w:jc w:val="both"/>
        <w:rPr>
          <w:rFonts w:ascii="Calibri" w:hAnsi="Calibri" w:cs="Arial"/>
          <w:color w:val="000000" w:themeColor="text1"/>
          <w:sz w:val="22"/>
          <w:szCs w:val="22"/>
        </w:rPr>
      </w:pPr>
    </w:p>
    <w:tbl>
      <w:tblPr>
        <w:tblpPr w:leftFromText="180" w:rightFromText="180" w:vertAnchor="text" w:tblpY="1"/>
        <w:tblOverlap w:val="neve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39"/>
      </w:tblGrid>
      <w:tr w:rsidR="001446E3" w:rsidRPr="008E45BD" w14:paraId="50855A8C" w14:textId="77777777" w:rsidTr="00B67903">
        <w:trPr>
          <w:trHeight w:val="411"/>
        </w:trPr>
        <w:tc>
          <w:tcPr>
            <w:tcW w:w="9039" w:type="dxa"/>
            <w:shd w:val="clear" w:color="auto" w:fill="C0C0C0"/>
          </w:tcPr>
          <w:p w14:paraId="0F29C55E" w14:textId="5632AEF8" w:rsidR="001446E3" w:rsidRPr="008E45BD" w:rsidRDefault="00721EC1" w:rsidP="001446E3">
            <w:pPr>
              <w:spacing w:after="200" w:line="276" w:lineRule="auto"/>
              <w:rPr>
                <w:rFonts w:asciiTheme="minorHAnsi" w:eastAsiaTheme="minorHAnsi" w:hAnsiTheme="minorHAnsi" w:cs="Calibri"/>
                <w:b/>
                <w:color w:val="000000"/>
                <w:sz w:val="22"/>
                <w:szCs w:val="22"/>
                <w:highlight w:val="yellow"/>
                <w:lang w:val="en-IE" w:eastAsia="en-US"/>
              </w:rPr>
            </w:pPr>
            <w:r>
              <w:rPr>
                <w:rFonts w:asciiTheme="minorHAnsi" w:eastAsiaTheme="minorHAnsi" w:hAnsiTheme="minorHAnsi" w:cs="Calibri"/>
                <w:b/>
                <w:sz w:val="22"/>
                <w:szCs w:val="22"/>
                <w:lang w:val="en-IE" w:eastAsia="en-US"/>
              </w:rPr>
              <w:t xml:space="preserve">Team </w:t>
            </w:r>
            <w:r w:rsidR="00B26CA5">
              <w:rPr>
                <w:rFonts w:asciiTheme="minorHAnsi" w:eastAsiaTheme="minorHAnsi" w:hAnsiTheme="minorHAnsi" w:cs="Calibri"/>
                <w:b/>
                <w:sz w:val="22"/>
                <w:szCs w:val="22"/>
                <w:lang w:val="en-IE" w:eastAsia="en-US"/>
              </w:rPr>
              <w:t>Leadership</w:t>
            </w:r>
          </w:p>
        </w:tc>
      </w:tr>
      <w:tr w:rsidR="001446E3" w:rsidRPr="008E45BD" w14:paraId="2208D3F5" w14:textId="77777777" w:rsidTr="00B67903">
        <w:trPr>
          <w:trHeight w:val="1277"/>
        </w:trPr>
        <w:tc>
          <w:tcPr>
            <w:tcW w:w="9039" w:type="dxa"/>
            <w:tcBorders>
              <w:bottom w:val="single" w:sz="4" w:space="0" w:color="auto"/>
            </w:tcBorders>
          </w:tcPr>
          <w:p w14:paraId="26EF9DEE" w14:textId="77777777" w:rsidR="001446E3" w:rsidRPr="00643481" w:rsidRDefault="001446E3" w:rsidP="001446E3">
            <w:pPr>
              <w:spacing w:after="200" w:line="276" w:lineRule="auto"/>
              <w:rPr>
                <w:rFonts w:asciiTheme="minorHAnsi" w:eastAsiaTheme="minorHAnsi" w:hAnsiTheme="minorHAnsi" w:cs="Arial"/>
                <w:color w:val="000000"/>
                <w:sz w:val="22"/>
                <w:szCs w:val="22"/>
                <w:lang w:val="en-IE" w:eastAsia="en-US"/>
              </w:rPr>
            </w:pPr>
            <w:r w:rsidRPr="00643481">
              <w:rPr>
                <w:rFonts w:asciiTheme="minorHAnsi" w:eastAsiaTheme="minorHAnsi" w:hAnsiTheme="minorHAnsi" w:cs="Arial"/>
                <w:color w:val="000000"/>
                <w:sz w:val="22"/>
                <w:szCs w:val="22"/>
                <w:lang w:val="en-IE" w:eastAsia="en-US"/>
              </w:rPr>
              <w:t>Answer:</w:t>
            </w:r>
          </w:p>
          <w:p w14:paraId="518A6A9B" w14:textId="77777777" w:rsidR="005C0C16" w:rsidRPr="008E45BD" w:rsidRDefault="005C0C16" w:rsidP="001446E3">
            <w:pPr>
              <w:spacing w:after="200" w:line="276" w:lineRule="auto"/>
              <w:rPr>
                <w:rFonts w:asciiTheme="minorHAnsi" w:eastAsiaTheme="minorHAnsi" w:hAnsiTheme="minorHAnsi" w:cs="Arial"/>
                <w:color w:val="000000"/>
                <w:sz w:val="22"/>
                <w:szCs w:val="22"/>
                <w:highlight w:val="yellow"/>
                <w:lang w:val="en-IE" w:eastAsia="en-US"/>
              </w:rPr>
            </w:pPr>
          </w:p>
          <w:p w14:paraId="4628B086" w14:textId="77777777" w:rsidR="001446E3" w:rsidRPr="008E45BD" w:rsidRDefault="001446E3" w:rsidP="001446E3">
            <w:pPr>
              <w:spacing w:after="200" w:line="276" w:lineRule="auto"/>
              <w:rPr>
                <w:rFonts w:asciiTheme="minorHAnsi" w:eastAsiaTheme="minorHAnsi" w:hAnsiTheme="minorHAnsi" w:cs="Arial"/>
                <w:color w:val="000000"/>
                <w:sz w:val="22"/>
                <w:szCs w:val="22"/>
                <w:highlight w:val="yellow"/>
                <w:lang w:val="en-IE" w:eastAsia="en-US"/>
              </w:rPr>
            </w:pPr>
          </w:p>
        </w:tc>
      </w:tr>
      <w:tr w:rsidR="001446E3" w:rsidRPr="001446E3" w14:paraId="7C8621B6" w14:textId="77777777" w:rsidTr="00B67903">
        <w:trPr>
          <w:trHeight w:val="432"/>
        </w:trPr>
        <w:tc>
          <w:tcPr>
            <w:tcW w:w="9039" w:type="dxa"/>
            <w:shd w:val="clear" w:color="auto" w:fill="C0C0C0"/>
          </w:tcPr>
          <w:p w14:paraId="47B81839" w14:textId="77777777" w:rsidR="001446E3" w:rsidRPr="001446E3" w:rsidRDefault="004B320E" w:rsidP="004B320E">
            <w:pPr>
              <w:spacing w:after="200" w:line="276" w:lineRule="auto"/>
              <w:rPr>
                <w:rFonts w:asciiTheme="minorHAnsi" w:eastAsiaTheme="minorHAnsi" w:hAnsiTheme="minorHAnsi" w:cs="Calibri"/>
                <w:i/>
                <w:sz w:val="22"/>
                <w:szCs w:val="22"/>
                <w:lang w:val="en-IE" w:eastAsia="en-US"/>
              </w:rPr>
            </w:pPr>
            <w:r>
              <w:rPr>
                <w:rFonts w:asciiTheme="minorHAnsi" w:eastAsiaTheme="minorHAnsi" w:hAnsiTheme="minorHAnsi" w:cs="Calibri"/>
                <w:b/>
                <w:sz w:val="22"/>
                <w:szCs w:val="22"/>
                <w:lang w:val="en-IE" w:eastAsia="en-US"/>
              </w:rPr>
              <w:t>Judgement</w:t>
            </w:r>
            <w:r w:rsidR="0081518B">
              <w:rPr>
                <w:rFonts w:asciiTheme="minorHAnsi" w:eastAsiaTheme="minorHAnsi" w:hAnsiTheme="minorHAnsi" w:cs="Calibri"/>
                <w:b/>
                <w:sz w:val="22"/>
                <w:szCs w:val="22"/>
                <w:lang w:val="en-IE" w:eastAsia="en-US"/>
              </w:rPr>
              <w:t>, Analysis</w:t>
            </w:r>
            <w:r>
              <w:rPr>
                <w:rFonts w:asciiTheme="minorHAnsi" w:eastAsiaTheme="minorHAnsi" w:hAnsiTheme="minorHAnsi" w:cs="Calibri"/>
                <w:b/>
                <w:sz w:val="22"/>
                <w:szCs w:val="22"/>
                <w:lang w:val="en-IE" w:eastAsia="en-US"/>
              </w:rPr>
              <w:t xml:space="preserve"> </w:t>
            </w:r>
            <w:r w:rsidR="00643481">
              <w:rPr>
                <w:rFonts w:asciiTheme="minorHAnsi" w:eastAsiaTheme="minorHAnsi" w:hAnsiTheme="minorHAnsi" w:cs="Calibri"/>
                <w:b/>
                <w:sz w:val="22"/>
                <w:szCs w:val="22"/>
                <w:lang w:val="en-IE" w:eastAsia="en-US"/>
              </w:rPr>
              <w:t>&amp; Decision Making</w:t>
            </w:r>
          </w:p>
        </w:tc>
      </w:tr>
      <w:tr w:rsidR="001446E3" w:rsidRPr="001446E3" w14:paraId="6E6E6758" w14:textId="77777777" w:rsidTr="00B67903">
        <w:trPr>
          <w:trHeight w:val="1245"/>
        </w:trPr>
        <w:tc>
          <w:tcPr>
            <w:tcW w:w="9039" w:type="dxa"/>
          </w:tcPr>
          <w:p w14:paraId="40C84F9C" w14:textId="77777777" w:rsidR="001446E3" w:rsidRPr="001446E3" w:rsidRDefault="001446E3" w:rsidP="001446E3">
            <w:pPr>
              <w:spacing w:after="200" w:line="276" w:lineRule="auto"/>
              <w:rPr>
                <w:rFonts w:asciiTheme="minorHAnsi" w:eastAsiaTheme="minorHAnsi" w:hAnsiTheme="minorHAnsi" w:cs="Arial"/>
                <w:color w:val="000000"/>
                <w:sz w:val="22"/>
                <w:szCs w:val="22"/>
                <w:lang w:val="en-IE" w:eastAsia="en-US"/>
              </w:rPr>
            </w:pPr>
            <w:r w:rsidRPr="001446E3">
              <w:rPr>
                <w:rFonts w:asciiTheme="minorHAnsi" w:eastAsiaTheme="minorHAnsi" w:hAnsiTheme="minorHAnsi" w:cs="Arial"/>
                <w:color w:val="000000"/>
                <w:sz w:val="22"/>
                <w:szCs w:val="22"/>
                <w:lang w:val="en-IE" w:eastAsia="en-US"/>
              </w:rPr>
              <w:t>Answer:</w:t>
            </w:r>
          </w:p>
          <w:p w14:paraId="5FA2DD53" w14:textId="77777777" w:rsidR="005C0C16" w:rsidRPr="001446E3" w:rsidRDefault="005C0C16" w:rsidP="001446E3">
            <w:pPr>
              <w:spacing w:after="200" w:line="276" w:lineRule="auto"/>
              <w:rPr>
                <w:rFonts w:asciiTheme="minorHAnsi" w:eastAsiaTheme="minorHAnsi" w:hAnsiTheme="minorHAnsi" w:cs="Arial"/>
                <w:color w:val="000000"/>
                <w:sz w:val="22"/>
                <w:szCs w:val="22"/>
                <w:lang w:val="en-IE" w:eastAsia="en-US"/>
              </w:rPr>
            </w:pPr>
          </w:p>
          <w:p w14:paraId="0611A833" w14:textId="77777777" w:rsidR="0000369B" w:rsidRPr="001446E3" w:rsidRDefault="0000369B" w:rsidP="001446E3">
            <w:pPr>
              <w:spacing w:after="200" w:line="276" w:lineRule="auto"/>
              <w:rPr>
                <w:rFonts w:asciiTheme="minorHAnsi" w:eastAsiaTheme="minorHAnsi" w:hAnsiTheme="minorHAnsi" w:cs="Arial"/>
                <w:color w:val="000000"/>
                <w:sz w:val="22"/>
                <w:szCs w:val="22"/>
                <w:lang w:val="en-IE" w:eastAsia="en-US"/>
              </w:rPr>
            </w:pPr>
          </w:p>
        </w:tc>
      </w:tr>
      <w:tr w:rsidR="001446E3" w:rsidRPr="001446E3" w14:paraId="641233F1" w14:textId="77777777" w:rsidTr="00B67903">
        <w:trPr>
          <w:trHeight w:val="555"/>
        </w:trPr>
        <w:tc>
          <w:tcPr>
            <w:tcW w:w="9039" w:type="dxa"/>
            <w:shd w:val="clear" w:color="auto" w:fill="A6A6A6" w:themeFill="background1" w:themeFillShade="A6"/>
          </w:tcPr>
          <w:p w14:paraId="1C7F8B5D" w14:textId="77777777" w:rsidR="001446E3" w:rsidRPr="001446E3" w:rsidRDefault="000E3729" w:rsidP="001446E3">
            <w:pPr>
              <w:spacing w:after="200" w:line="276" w:lineRule="auto"/>
              <w:rPr>
                <w:rFonts w:asciiTheme="minorHAnsi" w:eastAsiaTheme="minorHAnsi" w:hAnsiTheme="minorHAnsi" w:cs="Arial"/>
                <w:color w:val="000000"/>
                <w:sz w:val="22"/>
                <w:szCs w:val="22"/>
                <w:lang w:val="en-IE" w:eastAsia="en-US"/>
              </w:rPr>
            </w:pPr>
            <w:r>
              <w:rPr>
                <w:rFonts w:asciiTheme="minorHAnsi" w:eastAsiaTheme="minorHAnsi" w:hAnsiTheme="minorHAnsi" w:cs="Calibri"/>
                <w:b/>
                <w:sz w:val="22"/>
                <w:szCs w:val="22"/>
                <w:lang w:val="en-IE" w:eastAsia="en-US"/>
              </w:rPr>
              <w:t xml:space="preserve">Management &amp; </w:t>
            </w:r>
            <w:r w:rsidR="003B6751">
              <w:rPr>
                <w:rFonts w:asciiTheme="minorHAnsi" w:eastAsiaTheme="minorHAnsi" w:hAnsiTheme="minorHAnsi" w:cs="Calibri"/>
                <w:b/>
                <w:sz w:val="22"/>
                <w:szCs w:val="22"/>
                <w:lang w:val="en-IE" w:eastAsia="en-US"/>
              </w:rPr>
              <w:t>Delivery of Results</w:t>
            </w:r>
          </w:p>
        </w:tc>
      </w:tr>
      <w:tr w:rsidR="001446E3" w:rsidRPr="001446E3" w14:paraId="6D11C77A" w14:textId="77777777" w:rsidTr="003B6751">
        <w:trPr>
          <w:trHeight w:val="1245"/>
        </w:trPr>
        <w:tc>
          <w:tcPr>
            <w:tcW w:w="9039" w:type="dxa"/>
          </w:tcPr>
          <w:p w14:paraId="295F977E" w14:textId="77777777" w:rsidR="001446E3" w:rsidRPr="001446E3" w:rsidRDefault="001446E3" w:rsidP="001446E3">
            <w:pPr>
              <w:spacing w:after="200" w:line="276" w:lineRule="auto"/>
              <w:rPr>
                <w:rFonts w:asciiTheme="minorHAnsi" w:eastAsiaTheme="minorHAnsi" w:hAnsiTheme="minorHAnsi" w:cs="Arial"/>
                <w:color w:val="000000"/>
                <w:sz w:val="22"/>
                <w:szCs w:val="22"/>
                <w:lang w:val="en-IE" w:eastAsia="en-US"/>
              </w:rPr>
            </w:pPr>
            <w:r w:rsidRPr="001446E3">
              <w:rPr>
                <w:rFonts w:asciiTheme="minorHAnsi" w:eastAsiaTheme="minorHAnsi" w:hAnsiTheme="minorHAnsi" w:cs="Arial"/>
                <w:color w:val="000000"/>
                <w:sz w:val="22"/>
                <w:szCs w:val="22"/>
                <w:lang w:val="en-IE" w:eastAsia="en-US"/>
              </w:rPr>
              <w:t>Answer:</w:t>
            </w:r>
          </w:p>
          <w:p w14:paraId="534388AD" w14:textId="77777777" w:rsidR="001446E3" w:rsidRDefault="001446E3" w:rsidP="001446E3">
            <w:pPr>
              <w:spacing w:after="200" w:line="276" w:lineRule="auto"/>
              <w:rPr>
                <w:rFonts w:asciiTheme="minorHAnsi" w:eastAsiaTheme="minorHAnsi" w:hAnsiTheme="minorHAnsi" w:cs="Calibri"/>
                <w:b/>
                <w:sz w:val="22"/>
                <w:szCs w:val="22"/>
                <w:lang w:val="en-IE" w:eastAsia="en-US"/>
              </w:rPr>
            </w:pPr>
          </w:p>
          <w:p w14:paraId="60DF2EC3" w14:textId="77777777" w:rsidR="005C0C16" w:rsidRPr="001446E3" w:rsidRDefault="005C0C16" w:rsidP="001446E3">
            <w:pPr>
              <w:spacing w:after="200" w:line="276" w:lineRule="auto"/>
              <w:rPr>
                <w:rFonts w:asciiTheme="minorHAnsi" w:eastAsiaTheme="minorHAnsi" w:hAnsiTheme="minorHAnsi" w:cs="Calibri"/>
                <w:b/>
                <w:sz w:val="22"/>
                <w:szCs w:val="22"/>
                <w:lang w:val="en-IE" w:eastAsia="en-US"/>
              </w:rPr>
            </w:pPr>
          </w:p>
        </w:tc>
      </w:tr>
      <w:tr w:rsidR="003B6751" w:rsidRPr="001446E3" w14:paraId="51D865B2" w14:textId="77777777" w:rsidTr="00B67903">
        <w:trPr>
          <w:trHeight w:val="1245"/>
        </w:trPr>
        <w:tc>
          <w:tcPr>
            <w:tcW w:w="9039" w:type="dxa"/>
            <w:tcBorders>
              <w:bottom w:val="single" w:sz="4" w:space="0" w:color="auto"/>
            </w:tcBorders>
          </w:tcPr>
          <w:tbl>
            <w:tblPr>
              <w:tblpPr w:leftFromText="180" w:rightFromText="180" w:vertAnchor="text" w:tblpY="1"/>
              <w:tblOverlap w:val="never"/>
              <w:tblW w:w="9039" w:type="dxa"/>
              <w:tblLayout w:type="fixed"/>
              <w:tblLook w:val="01E0" w:firstRow="1" w:lastRow="1" w:firstColumn="1" w:lastColumn="1" w:noHBand="0" w:noVBand="0"/>
            </w:tblPr>
            <w:tblGrid>
              <w:gridCol w:w="9039"/>
            </w:tblGrid>
            <w:tr w:rsidR="003B6751" w:rsidRPr="001446E3" w14:paraId="555EF564" w14:textId="77777777" w:rsidTr="003B6751">
              <w:trPr>
                <w:trHeight w:val="555"/>
              </w:trPr>
              <w:tc>
                <w:tcPr>
                  <w:tcW w:w="9039" w:type="dxa"/>
                  <w:shd w:val="clear" w:color="auto" w:fill="A6A6A6" w:themeFill="background1" w:themeFillShade="A6"/>
                </w:tcPr>
                <w:p w14:paraId="5E1E8EF3" w14:textId="77777777" w:rsidR="003B6751" w:rsidRPr="003B6751" w:rsidRDefault="0081518B" w:rsidP="003B6751">
                  <w:pPr>
                    <w:spacing w:after="200" w:line="276" w:lineRule="auto"/>
                    <w:rPr>
                      <w:rFonts w:asciiTheme="minorHAnsi" w:eastAsiaTheme="minorHAnsi" w:hAnsiTheme="minorHAnsi" w:cs="Calibri"/>
                      <w:b/>
                      <w:sz w:val="22"/>
                      <w:szCs w:val="22"/>
                      <w:lang w:val="en-IE" w:eastAsia="en-US"/>
                    </w:rPr>
                  </w:pPr>
                  <w:r>
                    <w:rPr>
                      <w:rFonts w:asciiTheme="minorHAnsi" w:eastAsiaTheme="minorHAnsi" w:hAnsiTheme="minorHAnsi" w:cs="Calibri"/>
                      <w:b/>
                      <w:sz w:val="22"/>
                      <w:szCs w:val="22"/>
                      <w:lang w:val="en-IE" w:eastAsia="en-US"/>
                    </w:rPr>
                    <w:t>Interpersonal</w:t>
                  </w:r>
                  <w:r w:rsidR="00C15A6E">
                    <w:rPr>
                      <w:rFonts w:asciiTheme="minorHAnsi" w:eastAsiaTheme="minorHAnsi" w:hAnsiTheme="minorHAnsi" w:cs="Calibri"/>
                      <w:b/>
                      <w:sz w:val="22"/>
                      <w:szCs w:val="22"/>
                      <w:lang w:val="en-IE" w:eastAsia="en-US"/>
                    </w:rPr>
                    <w:t xml:space="preserve"> &amp; Communication</w:t>
                  </w:r>
                  <w:r>
                    <w:rPr>
                      <w:rFonts w:asciiTheme="minorHAnsi" w:eastAsiaTheme="minorHAnsi" w:hAnsiTheme="minorHAnsi" w:cs="Calibri"/>
                      <w:b/>
                      <w:sz w:val="22"/>
                      <w:szCs w:val="22"/>
                      <w:lang w:val="en-IE" w:eastAsia="en-US"/>
                    </w:rPr>
                    <w:t xml:space="preserve"> Skills</w:t>
                  </w:r>
                  <w:r w:rsidR="00C15A6E">
                    <w:rPr>
                      <w:rFonts w:asciiTheme="minorHAnsi" w:eastAsiaTheme="minorHAnsi" w:hAnsiTheme="minorHAnsi" w:cs="Calibri"/>
                      <w:b/>
                      <w:sz w:val="22"/>
                      <w:szCs w:val="22"/>
                      <w:lang w:val="en-IE" w:eastAsia="en-US"/>
                    </w:rPr>
                    <w:t xml:space="preserve"> </w:t>
                  </w:r>
                </w:p>
              </w:tc>
            </w:tr>
            <w:tr w:rsidR="003B6751" w:rsidRPr="001446E3" w14:paraId="0BF8AD83" w14:textId="77777777" w:rsidTr="003B6751">
              <w:trPr>
                <w:trHeight w:val="1245"/>
              </w:trPr>
              <w:tc>
                <w:tcPr>
                  <w:tcW w:w="9039" w:type="dxa"/>
                </w:tcPr>
                <w:p w14:paraId="36F8D37F" w14:textId="77777777" w:rsidR="003B6751" w:rsidRPr="00AA49E2" w:rsidRDefault="003B6751" w:rsidP="003B6751">
                  <w:pPr>
                    <w:spacing w:after="200" w:line="276" w:lineRule="auto"/>
                    <w:rPr>
                      <w:rFonts w:asciiTheme="minorHAnsi" w:eastAsiaTheme="minorHAnsi" w:hAnsiTheme="minorHAnsi" w:cs="Calibri"/>
                      <w:sz w:val="22"/>
                      <w:szCs w:val="22"/>
                      <w:lang w:val="en-IE" w:eastAsia="en-US"/>
                    </w:rPr>
                  </w:pPr>
                  <w:r w:rsidRPr="00AA49E2">
                    <w:rPr>
                      <w:rFonts w:asciiTheme="minorHAnsi" w:eastAsiaTheme="minorHAnsi" w:hAnsiTheme="minorHAnsi" w:cs="Calibri"/>
                      <w:sz w:val="22"/>
                      <w:szCs w:val="22"/>
                      <w:lang w:val="en-IE" w:eastAsia="en-US"/>
                    </w:rPr>
                    <w:t>Answer:</w:t>
                  </w:r>
                </w:p>
                <w:p w14:paraId="02D684A2" w14:textId="77777777" w:rsidR="003B6751" w:rsidRDefault="003B6751" w:rsidP="003B6751">
                  <w:pPr>
                    <w:spacing w:after="200" w:line="276" w:lineRule="auto"/>
                    <w:rPr>
                      <w:rFonts w:asciiTheme="minorHAnsi" w:eastAsiaTheme="minorHAnsi" w:hAnsiTheme="minorHAnsi" w:cs="Calibri"/>
                      <w:b/>
                      <w:sz w:val="22"/>
                      <w:szCs w:val="22"/>
                      <w:lang w:val="en-IE" w:eastAsia="en-US"/>
                    </w:rPr>
                  </w:pPr>
                </w:p>
                <w:p w14:paraId="7AAAF7FD" w14:textId="77777777" w:rsidR="003B6751" w:rsidRPr="001446E3" w:rsidRDefault="003B6751" w:rsidP="003B6751">
                  <w:pPr>
                    <w:spacing w:after="200" w:line="276" w:lineRule="auto"/>
                    <w:rPr>
                      <w:rFonts w:asciiTheme="minorHAnsi" w:eastAsiaTheme="minorHAnsi" w:hAnsiTheme="minorHAnsi" w:cs="Calibri"/>
                      <w:b/>
                      <w:sz w:val="22"/>
                      <w:szCs w:val="22"/>
                      <w:lang w:val="en-IE" w:eastAsia="en-US"/>
                    </w:rPr>
                  </w:pPr>
                </w:p>
              </w:tc>
            </w:tr>
          </w:tbl>
          <w:p w14:paraId="5E2523B9" w14:textId="77777777" w:rsidR="003B6751" w:rsidRPr="001446E3" w:rsidRDefault="003B6751" w:rsidP="001446E3">
            <w:pPr>
              <w:spacing w:after="200" w:line="276" w:lineRule="auto"/>
              <w:rPr>
                <w:rFonts w:asciiTheme="minorHAnsi" w:eastAsiaTheme="minorHAnsi" w:hAnsiTheme="minorHAnsi" w:cs="Arial"/>
                <w:color w:val="000000"/>
                <w:sz w:val="22"/>
                <w:szCs w:val="22"/>
                <w:lang w:val="en-IE" w:eastAsia="en-US"/>
              </w:rPr>
            </w:pPr>
          </w:p>
        </w:tc>
      </w:tr>
      <w:tr w:rsidR="001446E3" w:rsidRPr="00956E4F" w14:paraId="35C42DF4" w14:textId="77777777" w:rsidTr="00B67903">
        <w:trPr>
          <w:trHeight w:val="411"/>
        </w:trPr>
        <w:tc>
          <w:tcPr>
            <w:tcW w:w="9039" w:type="dxa"/>
            <w:shd w:val="clear" w:color="auto" w:fill="C0C0C0"/>
          </w:tcPr>
          <w:p w14:paraId="75C2304F" w14:textId="77777777" w:rsidR="001446E3" w:rsidRPr="0095426E" w:rsidRDefault="003B6751" w:rsidP="00B67903">
            <w:pPr>
              <w:rPr>
                <w:rFonts w:asciiTheme="minorHAnsi" w:hAnsiTheme="minorHAnsi" w:cstheme="minorHAnsi"/>
                <w:b/>
                <w:color w:val="000000"/>
                <w:sz w:val="22"/>
                <w:szCs w:val="22"/>
              </w:rPr>
            </w:pPr>
            <w:r w:rsidRPr="0095426E">
              <w:rPr>
                <w:rFonts w:asciiTheme="minorHAnsi" w:hAnsiTheme="minorHAnsi" w:cstheme="minorHAnsi"/>
                <w:b/>
                <w:color w:val="000000"/>
                <w:sz w:val="22"/>
                <w:szCs w:val="22"/>
              </w:rPr>
              <w:t>Specialist Knowledge, Expertise and Self Development</w:t>
            </w:r>
          </w:p>
        </w:tc>
      </w:tr>
      <w:tr w:rsidR="001446E3" w:rsidRPr="00956E4F" w14:paraId="5DD99CE4" w14:textId="77777777" w:rsidTr="00B67903">
        <w:trPr>
          <w:trHeight w:val="1277"/>
        </w:trPr>
        <w:tc>
          <w:tcPr>
            <w:tcW w:w="9039" w:type="dxa"/>
            <w:tcBorders>
              <w:bottom w:val="single" w:sz="4" w:space="0" w:color="auto"/>
            </w:tcBorders>
          </w:tcPr>
          <w:p w14:paraId="4223A8CE" w14:textId="77777777" w:rsidR="001446E3" w:rsidRPr="005C0C16" w:rsidRDefault="001446E3" w:rsidP="005C0C16">
            <w:pPr>
              <w:spacing w:after="200" w:line="276" w:lineRule="auto"/>
              <w:rPr>
                <w:rFonts w:asciiTheme="minorHAnsi" w:eastAsiaTheme="minorHAnsi" w:hAnsiTheme="minorHAnsi" w:cs="Arial"/>
                <w:color w:val="000000"/>
                <w:sz w:val="22"/>
                <w:szCs w:val="22"/>
                <w:lang w:val="en-IE" w:eastAsia="en-US"/>
              </w:rPr>
            </w:pPr>
            <w:r w:rsidRPr="005C0C16">
              <w:rPr>
                <w:rFonts w:asciiTheme="minorHAnsi" w:eastAsiaTheme="minorHAnsi" w:hAnsiTheme="minorHAnsi" w:cs="Arial"/>
                <w:color w:val="000000"/>
                <w:sz w:val="22"/>
                <w:szCs w:val="22"/>
                <w:lang w:val="en-IE" w:eastAsia="en-US"/>
              </w:rPr>
              <w:t>Answer:</w:t>
            </w:r>
          </w:p>
          <w:p w14:paraId="6D0FC565" w14:textId="77777777" w:rsidR="0000369B" w:rsidRPr="005C0C16" w:rsidRDefault="0000369B" w:rsidP="005C0C16">
            <w:pPr>
              <w:spacing w:after="200" w:line="276" w:lineRule="auto"/>
              <w:rPr>
                <w:rFonts w:asciiTheme="minorHAnsi" w:eastAsiaTheme="minorHAnsi" w:hAnsiTheme="minorHAnsi" w:cs="Arial"/>
                <w:color w:val="000000"/>
                <w:sz w:val="22"/>
                <w:szCs w:val="22"/>
                <w:lang w:val="en-IE" w:eastAsia="en-US"/>
              </w:rPr>
            </w:pPr>
          </w:p>
          <w:p w14:paraId="11149660" w14:textId="77777777" w:rsidR="001446E3" w:rsidRPr="005C0C16" w:rsidRDefault="001446E3" w:rsidP="005C0C16">
            <w:pPr>
              <w:spacing w:after="200" w:line="276" w:lineRule="auto"/>
              <w:rPr>
                <w:rFonts w:asciiTheme="minorHAnsi" w:eastAsiaTheme="minorHAnsi" w:hAnsiTheme="minorHAnsi" w:cs="Arial"/>
                <w:color w:val="000000"/>
                <w:sz w:val="22"/>
                <w:szCs w:val="22"/>
                <w:lang w:val="en-IE" w:eastAsia="en-US"/>
              </w:rPr>
            </w:pPr>
          </w:p>
        </w:tc>
      </w:tr>
    </w:tbl>
    <w:p w14:paraId="0064C3A1" w14:textId="77777777" w:rsidR="004C5263" w:rsidRDefault="004C5263" w:rsidP="001446E3">
      <w:pPr>
        <w:spacing w:after="200"/>
        <w:jc w:val="center"/>
        <w:rPr>
          <w:rFonts w:asciiTheme="minorHAnsi" w:eastAsiaTheme="minorHAnsi" w:hAnsiTheme="minorHAnsi" w:cstheme="minorBidi"/>
          <w:b/>
          <w:i/>
          <w:sz w:val="28"/>
          <w:szCs w:val="22"/>
          <w:lang w:val="en-IE" w:eastAsia="en-US"/>
        </w:rPr>
      </w:pPr>
    </w:p>
    <w:p w14:paraId="34B1A113" w14:textId="77777777" w:rsidR="004C5263" w:rsidRDefault="004C5263" w:rsidP="001446E3">
      <w:pPr>
        <w:spacing w:after="200"/>
        <w:jc w:val="center"/>
        <w:rPr>
          <w:rFonts w:asciiTheme="minorHAnsi" w:eastAsiaTheme="minorHAnsi" w:hAnsiTheme="minorHAnsi" w:cstheme="minorBidi"/>
          <w:b/>
          <w:i/>
          <w:sz w:val="28"/>
          <w:szCs w:val="22"/>
          <w:lang w:val="en-IE" w:eastAsia="en-US"/>
        </w:rPr>
      </w:pPr>
    </w:p>
    <w:p w14:paraId="1D7D287A" w14:textId="77777777" w:rsidR="001446E3" w:rsidRDefault="001446E3" w:rsidP="001446E3">
      <w:pPr>
        <w:spacing w:after="200"/>
        <w:jc w:val="center"/>
        <w:rPr>
          <w:rFonts w:asciiTheme="minorHAnsi" w:eastAsiaTheme="minorHAnsi" w:hAnsiTheme="minorHAnsi" w:cstheme="minorBidi"/>
          <w:b/>
          <w:i/>
          <w:sz w:val="28"/>
          <w:szCs w:val="22"/>
          <w:lang w:val="en-IE" w:eastAsia="en-US"/>
        </w:rPr>
      </w:pPr>
    </w:p>
    <w:p w14:paraId="658698A0" w14:textId="77777777" w:rsidR="001446E3" w:rsidRPr="001446E3" w:rsidRDefault="001446E3" w:rsidP="001446E3">
      <w:pPr>
        <w:spacing w:after="200"/>
        <w:jc w:val="center"/>
        <w:rPr>
          <w:rFonts w:asciiTheme="minorHAnsi" w:eastAsiaTheme="minorHAnsi" w:hAnsiTheme="minorHAnsi" w:cstheme="minorBidi"/>
          <w:b/>
          <w:i/>
          <w:sz w:val="28"/>
          <w:szCs w:val="22"/>
          <w:lang w:val="en-IE" w:eastAsia="en-US"/>
        </w:rPr>
        <w:sectPr w:rsidR="001446E3" w:rsidRPr="001446E3" w:rsidSect="00A9709B">
          <w:headerReference w:type="default" r:id="rId18"/>
          <w:footerReference w:type="even" r:id="rId19"/>
          <w:footerReference w:type="default" r:id="rId20"/>
          <w:type w:val="continuous"/>
          <w:pgSz w:w="11906" w:h="16838"/>
          <w:pgMar w:top="1276" w:right="1797" w:bottom="1276" w:left="1797" w:header="709" w:footer="0" w:gutter="0"/>
          <w:cols w:space="708"/>
          <w:docGrid w:linePitch="360"/>
        </w:sectPr>
      </w:pPr>
    </w:p>
    <w:p w14:paraId="779A16D3" w14:textId="77777777" w:rsidR="00461D9C" w:rsidRPr="000B7AEF" w:rsidRDefault="00461D9C" w:rsidP="00126571">
      <w:pPr>
        <w:spacing w:after="200" w:line="360" w:lineRule="auto"/>
        <w:jc w:val="center"/>
        <w:rPr>
          <w:rFonts w:asciiTheme="minorHAnsi" w:eastAsiaTheme="minorHAnsi" w:hAnsiTheme="minorHAnsi" w:cstheme="minorHAnsi"/>
          <w:b/>
          <w:color w:val="000000" w:themeColor="text1"/>
          <w:sz w:val="24"/>
          <w:szCs w:val="24"/>
          <w:lang w:val="en-IE" w:eastAsia="en-US"/>
        </w:rPr>
      </w:pPr>
      <w:r w:rsidRPr="000B7AEF">
        <w:rPr>
          <w:rFonts w:asciiTheme="minorHAnsi" w:eastAsiaTheme="minorHAnsi" w:hAnsiTheme="minorHAnsi" w:cstheme="minorHAnsi"/>
          <w:b/>
          <w:color w:val="000000" w:themeColor="text1"/>
          <w:sz w:val="24"/>
          <w:szCs w:val="24"/>
          <w:lang w:val="en-IE" w:eastAsia="en-US"/>
        </w:rPr>
        <w:lastRenderedPageBreak/>
        <w:t>GDPR Privacy Statement- Recruitment Process</w:t>
      </w:r>
    </w:p>
    <w:p w14:paraId="6D6AA1A6" w14:textId="77777777" w:rsidR="00461D9C" w:rsidRPr="000B7AEF" w:rsidRDefault="00461D9C" w:rsidP="00126571">
      <w:pPr>
        <w:spacing w:after="200" w:line="360" w:lineRule="auto"/>
        <w:jc w:val="both"/>
        <w:rPr>
          <w:rFonts w:asciiTheme="minorHAnsi" w:eastAsiaTheme="minorHAnsi" w:hAnsiTheme="minorHAnsi" w:cstheme="minorHAnsi"/>
          <w:b/>
          <w:color w:val="000000" w:themeColor="text1"/>
          <w:sz w:val="22"/>
          <w:szCs w:val="22"/>
          <w:lang w:val="en-IE" w:eastAsia="en-US"/>
        </w:rPr>
      </w:pPr>
      <w:r w:rsidRPr="000B7AEF">
        <w:rPr>
          <w:rFonts w:asciiTheme="minorHAnsi" w:eastAsiaTheme="minorHAnsi" w:hAnsiTheme="minorHAnsi" w:cstheme="minorHAnsi"/>
          <w:b/>
          <w:color w:val="000000" w:themeColor="text1"/>
          <w:sz w:val="22"/>
          <w:szCs w:val="22"/>
          <w:lang w:val="en-IE" w:eastAsia="en-US"/>
        </w:rPr>
        <w:t>Purpose of Processing</w:t>
      </w:r>
    </w:p>
    <w:p w14:paraId="2EC84708" w14:textId="77777777" w:rsidR="00461D9C" w:rsidRPr="000B7AEF" w:rsidRDefault="00461D9C" w:rsidP="00126571">
      <w:pPr>
        <w:spacing w:after="200" w:line="360" w:lineRule="auto"/>
        <w:jc w:val="both"/>
        <w:rPr>
          <w:rFonts w:asciiTheme="minorHAnsi" w:eastAsiaTheme="minorHAnsi" w:hAnsiTheme="minorHAnsi" w:cstheme="minorHAnsi"/>
          <w:color w:val="000000" w:themeColor="text1"/>
          <w:sz w:val="22"/>
          <w:szCs w:val="22"/>
          <w:lang w:val="en-IE" w:eastAsia="en-US"/>
        </w:rPr>
      </w:pPr>
      <w:r w:rsidRPr="000B7AEF">
        <w:rPr>
          <w:rFonts w:asciiTheme="minorHAnsi" w:eastAsiaTheme="minorHAnsi" w:hAnsiTheme="minorHAnsi" w:cstheme="minorHAnsi"/>
          <w:color w:val="000000" w:themeColor="text1"/>
          <w:sz w:val="22"/>
          <w:szCs w:val="22"/>
          <w:lang w:val="en-IE" w:eastAsia="en-US"/>
        </w:rPr>
        <w:t>The NTA conducts a competency based recruitment process to fill vacancies within the organisation. To complete this, interested individuals are asked to submit a CV, Cover Letter and Key Achievements form for assessment by the interview panel. For the successful candidate, some of the information provided will form the basis of the contract of employment (e.g. address)</w:t>
      </w:r>
    </w:p>
    <w:p w14:paraId="5459BCC5" w14:textId="77777777" w:rsidR="00461D9C" w:rsidRPr="000B7AEF" w:rsidRDefault="00461D9C" w:rsidP="00126571">
      <w:pPr>
        <w:spacing w:after="200" w:line="360" w:lineRule="auto"/>
        <w:jc w:val="both"/>
        <w:rPr>
          <w:rFonts w:asciiTheme="minorHAnsi" w:eastAsiaTheme="minorHAnsi" w:hAnsiTheme="minorHAnsi" w:cstheme="minorHAnsi"/>
          <w:b/>
          <w:color w:val="000000" w:themeColor="text1"/>
          <w:sz w:val="22"/>
          <w:szCs w:val="22"/>
          <w:lang w:val="en-IE" w:eastAsia="en-US"/>
        </w:rPr>
      </w:pPr>
      <w:r w:rsidRPr="000B7AEF">
        <w:rPr>
          <w:rFonts w:asciiTheme="minorHAnsi" w:eastAsiaTheme="minorHAnsi" w:hAnsiTheme="minorHAnsi" w:cstheme="minorHAnsi"/>
          <w:b/>
          <w:color w:val="000000" w:themeColor="text1"/>
          <w:sz w:val="22"/>
          <w:szCs w:val="22"/>
          <w:lang w:val="en-IE" w:eastAsia="en-US"/>
        </w:rPr>
        <w:t xml:space="preserve">Legal Basis for Processing </w:t>
      </w:r>
    </w:p>
    <w:p w14:paraId="11ABBA9E" w14:textId="77777777" w:rsidR="00461D9C" w:rsidRPr="000B7AEF" w:rsidRDefault="00461D9C" w:rsidP="00FB683D">
      <w:pPr>
        <w:numPr>
          <w:ilvl w:val="0"/>
          <w:numId w:val="8"/>
        </w:numPr>
        <w:spacing w:after="200" w:line="360" w:lineRule="auto"/>
        <w:contextualSpacing/>
        <w:jc w:val="both"/>
        <w:rPr>
          <w:rFonts w:asciiTheme="minorHAnsi" w:eastAsiaTheme="minorHAnsi" w:hAnsiTheme="minorHAnsi" w:cstheme="minorHAnsi"/>
          <w:color w:val="000000" w:themeColor="text1"/>
          <w:sz w:val="22"/>
          <w:szCs w:val="22"/>
          <w:lang w:val="en-IE" w:eastAsia="en-US"/>
        </w:rPr>
      </w:pPr>
      <w:r w:rsidRPr="000B7AEF">
        <w:rPr>
          <w:rFonts w:asciiTheme="minorHAnsi" w:eastAsiaTheme="minorHAnsi" w:hAnsiTheme="minorHAnsi" w:cstheme="minorHAnsi"/>
          <w:color w:val="000000" w:themeColor="text1"/>
          <w:sz w:val="22"/>
          <w:szCs w:val="22"/>
          <w:lang w:val="en-IE" w:eastAsia="en-US"/>
        </w:rPr>
        <w:t>Necessary for performance of a contract or to enter into such a contract</w:t>
      </w:r>
    </w:p>
    <w:p w14:paraId="04230C34" w14:textId="77777777" w:rsidR="00461D9C" w:rsidRDefault="00461D9C" w:rsidP="00FB683D">
      <w:pPr>
        <w:numPr>
          <w:ilvl w:val="0"/>
          <w:numId w:val="8"/>
        </w:numPr>
        <w:spacing w:after="200" w:line="360" w:lineRule="auto"/>
        <w:contextualSpacing/>
        <w:jc w:val="both"/>
        <w:rPr>
          <w:rFonts w:asciiTheme="minorHAnsi" w:eastAsiaTheme="minorHAnsi" w:hAnsiTheme="minorHAnsi" w:cstheme="minorHAnsi"/>
          <w:color w:val="000000" w:themeColor="text1"/>
          <w:sz w:val="22"/>
          <w:szCs w:val="22"/>
          <w:lang w:val="en-IE" w:eastAsia="en-US"/>
        </w:rPr>
      </w:pPr>
      <w:r w:rsidRPr="000B7AEF">
        <w:rPr>
          <w:rFonts w:asciiTheme="minorHAnsi" w:eastAsiaTheme="minorHAnsi" w:hAnsiTheme="minorHAnsi" w:cstheme="minorHAnsi"/>
          <w:color w:val="000000" w:themeColor="text1"/>
          <w:sz w:val="22"/>
          <w:szCs w:val="22"/>
          <w:lang w:val="en-IE" w:eastAsia="en-US"/>
        </w:rPr>
        <w:t>Compliance with legal obligation (Terms of Employment Information Act)</w:t>
      </w:r>
    </w:p>
    <w:p w14:paraId="4F97E156" w14:textId="77777777" w:rsidR="00126571" w:rsidRPr="000B7AEF" w:rsidRDefault="00126571" w:rsidP="00126571">
      <w:pPr>
        <w:spacing w:after="200" w:line="360" w:lineRule="auto"/>
        <w:ind w:left="720"/>
        <w:contextualSpacing/>
        <w:jc w:val="both"/>
        <w:rPr>
          <w:rFonts w:asciiTheme="minorHAnsi" w:eastAsiaTheme="minorHAnsi" w:hAnsiTheme="minorHAnsi" w:cstheme="minorHAnsi"/>
          <w:color w:val="000000" w:themeColor="text1"/>
          <w:sz w:val="22"/>
          <w:szCs w:val="22"/>
          <w:lang w:val="en-IE" w:eastAsia="en-US"/>
        </w:rPr>
      </w:pPr>
    </w:p>
    <w:p w14:paraId="10AC6DCC" w14:textId="77777777" w:rsidR="00461D9C" w:rsidRPr="000B7AEF" w:rsidRDefault="00461D9C" w:rsidP="00126571">
      <w:pPr>
        <w:spacing w:after="200" w:line="360" w:lineRule="auto"/>
        <w:jc w:val="both"/>
        <w:rPr>
          <w:rFonts w:asciiTheme="minorHAnsi" w:eastAsiaTheme="minorHAnsi" w:hAnsiTheme="minorHAnsi" w:cstheme="minorHAnsi"/>
          <w:b/>
          <w:color w:val="000000" w:themeColor="text1"/>
          <w:sz w:val="22"/>
          <w:szCs w:val="22"/>
          <w:lang w:val="en-IE" w:eastAsia="en-US"/>
        </w:rPr>
      </w:pPr>
      <w:r w:rsidRPr="000B7AEF">
        <w:rPr>
          <w:rFonts w:asciiTheme="minorHAnsi" w:eastAsiaTheme="minorHAnsi" w:hAnsiTheme="minorHAnsi" w:cstheme="minorHAnsi"/>
          <w:b/>
          <w:color w:val="000000" w:themeColor="text1"/>
          <w:sz w:val="22"/>
          <w:szCs w:val="22"/>
          <w:lang w:val="en-IE" w:eastAsia="en-US"/>
        </w:rPr>
        <w:t>Recipients</w:t>
      </w:r>
    </w:p>
    <w:p w14:paraId="41FCDE83" w14:textId="77777777" w:rsidR="00461D9C" w:rsidRPr="000B7AEF" w:rsidRDefault="00461D9C" w:rsidP="00126571">
      <w:pPr>
        <w:spacing w:after="200" w:line="360" w:lineRule="auto"/>
        <w:jc w:val="both"/>
        <w:rPr>
          <w:rFonts w:asciiTheme="minorHAnsi" w:eastAsiaTheme="minorHAnsi" w:hAnsiTheme="minorHAnsi" w:cstheme="minorHAnsi"/>
          <w:color w:val="000000" w:themeColor="text1"/>
          <w:sz w:val="22"/>
          <w:szCs w:val="22"/>
          <w:lang w:val="en-IE" w:eastAsia="en-US"/>
        </w:rPr>
      </w:pPr>
      <w:r w:rsidRPr="000B7AEF">
        <w:rPr>
          <w:rFonts w:asciiTheme="minorHAnsi" w:eastAsiaTheme="minorHAnsi" w:hAnsiTheme="minorHAnsi" w:cstheme="minorHAnsi"/>
          <w:color w:val="000000" w:themeColor="text1"/>
          <w:sz w:val="22"/>
          <w:szCs w:val="22"/>
          <w:lang w:val="en-IE" w:eastAsia="en-US"/>
        </w:rPr>
        <w:t xml:space="preserve">The following shall receive your information for reasons outlined below: </w:t>
      </w:r>
    </w:p>
    <w:tbl>
      <w:tblPr>
        <w:tblStyle w:val="TableGrid1"/>
        <w:tblW w:w="0" w:type="auto"/>
        <w:tblLook w:val="04A0" w:firstRow="1" w:lastRow="0" w:firstColumn="1" w:lastColumn="0" w:noHBand="0" w:noVBand="1"/>
      </w:tblPr>
      <w:tblGrid>
        <w:gridCol w:w="1562"/>
        <w:gridCol w:w="7694"/>
      </w:tblGrid>
      <w:tr w:rsidR="00DC4826" w:rsidRPr="000B7AEF" w14:paraId="28587454" w14:textId="77777777" w:rsidTr="006044B2">
        <w:tc>
          <w:tcPr>
            <w:tcW w:w="1668" w:type="dxa"/>
            <w:shd w:val="clear" w:color="auto" w:fill="0F243E" w:themeFill="text2" w:themeFillShade="80"/>
          </w:tcPr>
          <w:p w14:paraId="1CF1124C" w14:textId="77777777" w:rsidR="00461D9C" w:rsidRPr="00A03662" w:rsidRDefault="00461D9C" w:rsidP="00126571">
            <w:pPr>
              <w:spacing w:line="360" w:lineRule="auto"/>
              <w:rPr>
                <w:rFonts w:asciiTheme="minorHAnsi" w:hAnsiTheme="minorHAnsi" w:cstheme="minorHAnsi"/>
                <w:b/>
                <w:color w:val="FFFFFF" w:themeColor="background1"/>
                <w:lang w:val="en-IE" w:eastAsia="en-US"/>
              </w:rPr>
            </w:pPr>
            <w:r w:rsidRPr="00A03662">
              <w:rPr>
                <w:rFonts w:asciiTheme="minorHAnsi" w:hAnsiTheme="minorHAnsi" w:cstheme="minorHAnsi"/>
                <w:b/>
                <w:color w:val="FFFFFF" w:themeColor="background1"/>
                <w:lang w:val="en-IE" w:eastAsia="en-US"/>
              </w:rPr>
              <w:t xml:space="preserve">Recipient </w:t>
            </w:r>
          </w:p>
        </w:tc>
        <w:tc>
          <w:tcPr>
            <w:tcW w:w="9014" w:type="dxa"/>
            <w:shd w:val="clear" w:color="auto" w:fill="0F243E" w:themeFill="text2" w:themeFillShade="80"/>
          </w:tcPr>
          <w:p w14:paraId="6757A4C1" w14:textId="77777777" w:rsidR="00461D9C" w:rsidRPr="00A03662" w:rsidRDefault="00461D9C" w:rsidP="00126571">
            <w:pPr>
              <w:spacing w:line="360" w:lineRule="auto"/>
              <w:rPr>
                <w:rFonts w:asciiTheme="minorHAnsi" w:hAnsiTheme="minorHAnsi" w:cstheme="minorHAnsi"/>
                <w:b/>
                <w:color w:val="FFFFFF" w:themeColor="background1"/>
                <w:lang w:val="en-IE" w:eastAsia="en-US"/>
              </w:rPr>
            </w:pPr>
            <w:r w:rsidRPr="00A03662">
              <w:rPr>
                <w:rFonts w:asciiTheme="minorHAnsi" w:hAnsiTheme="minorHAnsi" w:cstheme="minorHAnsi"/>
                <w:b/>
                <w:color w:val="FFFFFF" w:themeColor="background1"/>
                <w:lang w:val="en-IE" w:eastAsia="en-US"/>
              </w:rPr>
              <w:t>Reason</w:t>
            </w:r>
          </w:p>
        </w:tc>
      </w:tr>
      <w:tr w:rsidR="00DC4826" w:rsidRPr="000B7AEF" w14:paraId="4337E4BD" w14:textId="77777777" w:rsidTr="006044B2">
        <w:tc>
          <w:tcPr>
            <w:tcW w:w="1668" w:type="dxa"/>
          </w:tcPr>
          <w:p w14:paraId="647389CA" w14:textId="77777777" w:rsidR="00461D9C" w:rsidRPr="000B7AEF" w:rsidRDefault="00461D9C" w:rsidP="00126571">
            <w:pPr>
              <w:spacing w:line="360" w:lineRule="auto"/>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 xml:space="preserve">HR (internal) </w:t>
            </w:r>
          </w:p>
        </w:tc>
        <w:tc>
          <w:tcPr>
            <w:tcW w:w="9014" w:type="dxa"/>
          </w:tcPr>
          <w:p w14:paraId="3F79EAF7" w14:textId="77777777" w:rsidR="00461D9C" w:rsidRPr="000B7AEF" w:rsidRDefault="00461D9C" w:rsidP="00126571">
            <w:pPr>
              <w:spacing w:line="360" w:lineRule="auto"/>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 xml:space="preserve">Storing application, acknowledging responses  and corresponding with applicants </w:t>
            </w:r>
          </w:p>
        </w:tc>
      </w:tr>
      <w:tr w:rsidR="00DC4826" w:rsidRPr="000B7AEF" w14:paraId="4DD64771" w14:textId="77777777" w:rsidTr="006044B2">
        <w:tc>
          <w:tcPr>
            <w:tcW w:w="1668" w:type="dxa"/>
          </w:tcPr>
          <w:p w14:paraId="524F0CC9" w14:textId="77777777" w:rsidR="00461D9C" w:rsidRPr="000B7AEF" w:rsidRDefault="00461D9C" w:rsidP="00126571">
            <w:pPr>
              <w:spacing w:line="360" w:lineRule="auto"/>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 xml:space="preserve">HR (external Service provider) </w:t>
            </w:r>
          </w:p>
        </w:tc>
        <w:tc>
          <w:tcPr>
            <w:tcW w:w="9014" w:type="dxa"/>
          </w:tcPr>
          <w:p w14:paraId="3DAA6AF6" w14:textId="77777777" w:rsidR="00461D9C" w:rsidRPr="000B7AEF" w:rsidRDefault="00461D9C" w:rsidP="00126571">
            <w:pPr>
              <w:spacing w:line="360" w:lineRule="auto"/>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If outsourced support is sought, our outsourced HR provider may receive applications to assist with elements of administration, or to manage the entire recruitment process</w:t>
            </w:r>
          </w:p>
        </w:tc>
      </w:tr>
      <w:tr w:rsidR="00DC4826" w:rsidRPr="000B7AEF" w14:paraId="4D604829" w14:textId="77777777" w:rsidTr="006044B2">
        <w:tc>
          <w:tcPr>
            <w:tcW w:w="1668" w:type="dxa"/>
          </w:tcPr>
          <w:p w14:paraId="307F9F5B" w14:textId="77777777" w:rsidR="00461D9C" w:rsidRPr="000B7AEF" w:rsidRDefault="00461D9C" w:rsidP="00126571">
            <w:pPr>
              <w:spacing w:line="360" w:lineRule="auto"/>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Interview Panel</w:t>
            </w:r>
          </w:p>
        </w:tc>
        <w:tc>
          <w:tcPr>
            <w:tcW w:w="9014" w:type="dxa"/>
          </w:tcPr>
          <w:p w14:paraId="2B112FB7" w14:textId="77777777" w:rsidR="00461D9C" w:rsidRPr="000B7AEF" w:rsidRDefault="00461D9C" w:rsidP="00126571">
            <w:pPr>
              <w:spacing w:line="360" w:lineRule="auto"/>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 xml:space="preserve">The Interview Panel will receive your applications to conduct shortlisting and assessing applicants </w:t>
            </w:r>
          </w:p>
        </w:tc>
      </w:tr>
      <w:tr w:rsidR="00DC4826" w:rsidRPr="000B7AEF" w14:paraId="22294BC6" w14:textId="77777777" w:rsidTr="006044B2">
        <w:tc>
          <w:tcPr>
            <w:tcW w:w="1668" w:type="dxa"/>
          </w:tcPr>
          <w:p w14:paraId="01BD2E15" w14:textId="77777777" w:rsidR="00461D9C" w:rsidRPr="000B7AEF" w:rsidRDefault="00461D9C" w:rsidP="00126571">
            <w:pPr>
              <w:spacing w:line="360" w:lineRule="auto"/>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Referees</w:t>
            </w:r>
          </w:p>
        </w:tc>
        <w:tc>
          <w:tcPr>
            <w:tcW w:w="9014" w:type="dxa"/>
          </w:tcPr>
          <w:p w14:paraId="519D7F4B" w14:textId="77777777" w:rsidR="00461D9C" w:rsidRPr="000B7AEF" w:rsidRDefault="00461D9C" w:rsidP="00126571">
            <w:pPr>
              <w:spacing w:line="360" w:lineRule="auto"/>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 xml:space="preserve">Applicants are asked to provide references who can be contacted to validate work records and/or comment on suitability of the applicant for the position applied for. These shall be contacted and the applicants name will need to be provided to receive the reference. </w:t>
            </w:r>
          </w:p>
        </w:tc>
      </w:tr>
      <w:tr w:rsidR="00461D9C" w:rsidRPr="000B7AEF" w14:paraId="67497A50" w14:textId="77777777" w:rsidTr="006044B2">
        <w:tc>
          <w:tcPr>
            <w:tcW w:w="1668" w:type="dxa"/>
          </w:tcPr>
          <w:p w14:paraId="254CA826" w14:textId="77777777" w:rsidR="00461D9C" w:rsidRPr="000B7AEF" w:rsidRDefault="00461D9C" w:rsidP="00126571">
            <w:pPr>
              <w:spacing w:line="360" w:lineRule="auto"/>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Company Doctor</w:t>
            </w:r>
          </w:p>
        </w:tc>
        <w:tc>
          <w:tcPr>
            <w:tcW w:w="9014" w:type="dxa"/>
          </w:tcPr>
          <w:p w14:paraId="08DB7CA5" w14:textId="77777777" w:rsidR="00461D9C" w:rsidRPr="000B7AEF" w:rsidRDefault="00461D9C" w:rsidP="00126571">
            <w:pPr>
              <w:spacing w:line="360" w:lineRule="auto"/>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We will use your personal details to refer you to the company doctor if considered for appointment</w:t>
            </w:r>
          </w:p>
        </w:tc>
      </w:tr>
    </w:tbl>
    <w:p w14:paraId="08E64DFF" w14:textId="77777777" w:rsidR="00461D9C" w:rsidRPr="000B7AEF" w:rsidRDefault="00461D9C" w:rsidP="00126571">
      <w:pPr>
        <w:spacing w:line="360" w:lineRule="auto"/>
        <w:jc w:val="both"/>
        <w:rPr>
          <w:rFonts w:asciiTheme="minorHAnsi" w:eastAsiaTheme="minorHAnsi" w:hAnsiTheme="minorHAnsi" w:cstheme="minorHAnsi"/>
          <w:b/>
          <w:color w:val="000000" w:themeColor="text1"/>
          <w:sz w:val="22"/>
          <w:szCs w:val="22"/>
          <w:lang w:val="en-IE" w:eastAsia="en-US"/>
        </w:rPr>
      </w:pPr>
    </w:p>
    <w:p w14:paraId="064AD794" w14:textId="77777777" w:rsidR="00461D9C" w:rsidRPr="000B7AEF" w:rsidRDefault="00461D9C" w:rsidP="00126571">
      <w:pPr>
        <w:spacing w:after="200" w:line="360" w:lineRule="auto"/>
        <w:jc w:val="both"/>
        <w:rPr>
          <w:rFonts w:asciiTheme="minorHAnsi" w:eastAsiaTheme="minorHAnsi" w:hAnsiTheme="minorHAnsi" w:cstheme="minorHAnsi"/>
          <w:b/>
          <w:color w:val="000000" w:themeColor="text1"/>
          <w:sz w:val="22"/>
          <w:szCs w:val="22"/>
          <w:lang w:val="en-IE" w:eastAsia="en-US"/>
        </w:rPr>
      </w:pPr>
      <w:r w:rsidRPr="000B7AEF">
        <w:rPr>
          <w:rFonts w:asciiTheme="minorHAnsi" w:eastAsiaTheme="minorHAnsi" w:hAnsiTheme="minorHAnsi" w:cstheme="minorHAnsi"/>
          <w:b/>
          <w:color w:val="000000" w:themeColor="text1"/>
          <w:sz w:val="22"/>
          <w:szCs w:val="22"/>
          <w:lang w:val="en-IE" w:eastAsia="en-US"/>
        </w:rPr>
        <w:t xml:space="preserve">Details of Data Transfers </w:t>
      </w:r>
      <w:proofErr w:type="gramStart"/>
      <w:r w:rsidRPr="000B7AEF">
        <w:rPr>
          <w:rFonts w:asciiTheme="minorHAnsi" w:eastAsiaTheme="minorHAnsi" w:hAnsiTheme="minorHAnsi" w:cstheme="minorHAnsi"/>
          <w:b/>
          <w:color w:val="000000" w:themeColor="text1"/>
          <w:sz w:val="22"/>
          <w:szCs w:val="22"/>
          <w:lang w:val="en-IE" w:eastAsia="en-US"/>
        </w:rPr>
        <w:t>Outside</w:t>
      </w:r>
      <w:proofErr w:type="gramEnd"/>
      <w:r w:rsidRPr="000B7AEF">
        <w:rPr>
          <w:rFonts w:asciiTheme="minorHAnsi" w:eastAsiaTheme="minorHAnsi" w:hAnsiTheme="minorHAnsi" w:cstheme="minorHAnsi"/>
          <w:b/>
          <w:color w:val="000000" w:themeColor="text1"/>
          <w:sz w:val="22"/>
          <w:szCs w:val="22"/>
          <w:lang w:val="en-IE" w:eastAsia="en-US"/>
        </w:rPr>
        <w:t xml:space="preserve"> the EU</w:t>
      </w:r>
    </w:p>
    <w:p w14:paraId="003CF521" w14:textId="77777777" w:rsidR="00461D9C" w:rsidRPr="000B7AEF" w:rsidRDefault="00461D9C" w:rsidP="00126571">
      <w:pPr>
        <w:spacing w:after="200" w:line="360" w:lineRule="auto"/>
        <w:jc w:val="both"/>
        <w:rPr>
          <w:rFonts w:asciiTheme="minorHAnsi" w:eastAsiaTheme="minorHAnsi" w:hAnsiTheme="minorHAnsi" w:cstheme="minorHAnsi"/>
          <w:color w:val="000000" w:themeColor="text1"/>
          <w:sz w:val="22"/>
          <w:szCs w:val="22"/>
          <w:lang w:val="en-IE" w:eastAsia="en-US"/>
        </w:rPr>
      </w:pPr>
      <w:r w:rsidRPr="000B7AEF">
        <w:rPr>
          <w:rFonts w:asciiTheme="minorHAnsi" w:eastAsiaTheme="minorHAnsi" w:hAnsiTheme="minorHAnsi" w:cstheme="minorHAnsi"/>
          <w:color w:val="000000" w:themeColor="text1"/>
          <w:sz w:val="22"/>
          <w:szCs w:val="22"/>
          <w:lang w:val="en-IE" w:eastAsia="en-US"/>
        </w:rPr>
        <w:t xml:space="preserve">This does not apply to this process. </w:t>
      </w:r>
    </w:p>
    <w:p w14:paraId="3D94947B" w14:textId="77777777" w:rsidR="00461D9C" w:rsidRPr="000B7AEF" w:rsidRDefault="00461D9C" w:rsidP="00126571">
      <w:pPr>
        <w:spacing w:after="200" w:line="360" w:lineRule="auto"/>
        <w:jc w:val="both"/>
        <w:rPr>
          <w:rFonts w:asciiTheme="minorHAnsi" w:eastAsiaTheme="minorHAnsi" w:hAnsiTheme="minorHAnsi" w:cstheme="minorHAnsi"/>
          <w:b/>
          <w:color w:val="000000" w:themeColor="text1"/>
          <w:sz w:val="22"/>
          <w:szCs w:val="22"/>
          <w:lang w:val="en-IE" w:eastAsia="en-US"/>
        </w:rPr>
      </w:pPr>
      <w:r w:rsidRPr="000B7AEF">
        <w:rPr>
          <w:rFonts w:asciiTheme="minorHAnsi" w:eastAsiaTheme="minorHAnsi" w:hAnsiTheme="minorHAnsi" w:cstheme="minorHAnsi"/>
          <w:b/>
          <w:color w:val="000000" w:themeColor="text1"/>
          <w:sz w:val="22"/>
          <w:szCs w:val="22"/>
          <w:lang w:val="en-IE" w:eastAsia="en-US"/>
        </w:rPr>
        <w:t xml:space="preserve">Automated Decision Making </w:t>
      </w:r>
    </w:p>
    <w:p w14:paraId="081113F2" w14:textId="77777777" w:rsidR="00461D9C" w:rsidRPr="000B7AEF" w:rsidRDefault="00461D9C" w:rsidP="00126571">
      <w:pPr>
        <w:spacing w:after="200" w:line="360" w:lineRule="auto"/>
        <w:jc w:val="both"/>
        <w:rPr>
          <w:rFonts w:asciiTheme="minorHAnsi" w:eastAsiaTheme="minorHAnsi" w:hAnsiTheme="minorHAnsi" w:cstheme="minorHAnsi"/>
          <w:color w:val="000000" w:themeColor="text1"/>
          <w:sz w:val="22"/>
          <w:szCs w:val="22"/>
          <w:lang w:val="en-IE" w:eastAsia="en-US"/>
        </w:rPr>
      </w:pPr>
      <w:r w:rsidRPr="000B7AEF">
        <w:rPr>
          <w:rFonts w:asciiTheme="minorHAnsi" w:eastAsiaTheme="minorHAnsi" w:hAnsiTheme="minorHAnsi" w:cstheme="minorHAnsi"/>
          <w:color w:val="000000" w:themeColor="text1"/>
          <w:sz w:val="22"/>
          <w:szCs w:val="22"/>
          <w:lang w:val="en-IE" w:eastAsia="en-US"/>
        </w:rPr>
        <w:t xml:space="preserve">This does not apply to this process. </w:t>
      </w:r>
    </w:p>
    <w:p w14:paraId="1236E3F0" w14:textId="77777777" w:rsidR="00461D9C" w:rsidRPr="000B7AEF" w:rsidRDefault="00461D9C" w:rsidP="00126571">
      <w:pPr>
        <w:spacing w:after="200" w:line="360" w:lineRule="auto"/>
        <w:jc w:val="both"/>
        <w:rPr>
          <w:rFonts w:asciiTheme="minorHAnsi" w:eastAsiaTheme="minorHAnsi" w:hAnsiTheme="minorHAnsi" w:cstheme="minorHAnsi"/>
          <w:b/>
          <w:color w:val="000000" w:themeColor="text1"/>
          <w:sz w:val="22"/>
          <w:szCs w:val="22"/>
          <w:lang w:val="en-IE" w:eastAsia="en-US"/>
        </w:rPr>
      </w:pPr>
      <w:r w:rsidRPr="000B7AEF">
        <w:rPr>
          <w:rFonts w:asciiTheme="minorHAnsi" w:eastAsiaTheme="minorHAnsi" w:hAnsiTheme="minorHAnsi" w:cstheme="minorHAnsi"/>
          <w:b/>
          <w:color w:val="000000" w:themeColor="text1"/>
          <w:sz w:val="22"/>
          <w:szCs w:val="22"/>
          <w:lang w:val="en-IE" w:eastAsia="en-US"/>
        </w:rPr>
        <w:lastRenderedPageBreak/>
        <w:t>Retention Period for Data</w:t>
      </w:r>
    </w:p>
    <w:p w14:paraId="5ED32A6E" w14:textId="77777777" w:rsidR="00461D9C" w:rsidRPr="000B7AEF" w:rsidRDefault="00461D9C" w:rsidP="00126571">
      <w:pPr>
        <w:spacing w:after="200" w:line="360" w:lineRule="auto"/>
        <w:jc w:val="both"/>
        <w:rPr>
          <w:rFonts w:asciiTheme="minorHAnsi" w:eastAsiaTheme="minorHAnsi" w:hAnsiTheme="minorHAnsi" w:cstheme="minorHAnsi"/>
          <w:color w:val="000000" w:themeColor="text1"/>
          <w:sz w:val="22"/>
          <w:szCs w:val="22"/>
          <w:lang w:val="en-IE" w:eastAsia="en-US"/>
        </w:rPr>
      </w:pPr>
      <w:r w:rsidRPr="000B7AEF">
        <w:rPr>
          <w:rFonts w:asciiTheme="minorHAnsi" w:eastAsiaTheme="minorHAnsi" w:hAnsiTheme="minorHAnsi" w:cstheme="minorHAnsi"/>
          <w:color w:val="000000" w:themeColor="text1"/>
          <w:sz w:val="22"/>
          <w:szCs w:val="22"/>
          <w:lang w:val="en-IE" w:eastAsia="en-US"/>
        </w:rPr>
        <w:t>For unsuccessful candidates, applications and correspondence shall be retained for 12 months. For successful candidates, their application will be placed on their employee file and retained during their employment and for an appropriate period thereafter.</w:t>
      </w:r>
    </w:p>
    <w:p w14:paraId="660F994C" w14:textId="77777777" w:rsidR="00461D9C" w:rsidRPr="000B7AEF" w:rsidRDefault="00461D9C" w:rsidP="00126571">
      <w:pPr>
        <w:spacing w:after="200" w:line="360" w:lineRule="auto"/>
        <w:jc w:val="both"/>
        <w:rPr>
          <w:rFonts w:asciiTheme="minorHAnsi" w:eastAsiaTheme="minorHAnsi" w:hAnsiTheme="minorHAnsi" w:cstheme="minorHAnsi"/>
          <w:color w:val="000000" w:themeColor="text1"/>
          <w:sz w:val="22"/>
          <w:szCs w:val="22"/>
          <w:lang w:val="en-IE" w:eastAsia="en-US"/>
        </w:rPr>
      </w:pPr>
      <w:proofErr w:type="gramStart"/>
      <w:r w:rsidRPr="000B7AEF">
        <w:rPr>
          <w:rFonts w:asciiTheme="minorHAnsi" w:eastAsiaTheme="minorHAnsi" w:hAnsiTheme="minorHAnsi" w:cstheme="minorHAnsi"/>
          <w:b/>
          <w:color w:val="000000" w:themeColor="text1"/>
          <w:sz w:val="22"/>
          <w:szCs w:val="22"/>
          <w:lang w:val="en-IE" w:eastAsia="en-US"/>
        </w:rPr>
        <w:t>Your</w:t>
      </w:r>
      <w:proofErr w:type="gramEnd"/>
      <w:r w:rsidRPr="000B7AEF">
        <w:rPr>
          <w:rFonts w:asciiTheme="minorHAnsi" w:eastAsiaTheme="minorHAnsi" w:hAnsiTheme="minorHAnsi" w:cstheme="minorHAnsi"/>
          <w:b/>
          <w:color w:val="000000" w:themeColor="text1"/>
          <w:sz w:val="22"/>
          <w:szCs w:val="22"/>
          <w:lang w:val="en-IE" w:eastAsia="en-US"/>
        </w:rPr>
        <w:t xml:space="preserve"> GDPR Rights in Relation to this Process</w:t>
      </w:r>
    </w:p>
    <w:tbl>
      <w:tblPr>
        <w:tblStyle w:val="TableGrid1"/>
        <w:tblW w:w="0" w:type="auto"/>
        <w:tblLook w:val="04A0" w:firstRow="1" w:lastRow="0" w:firstColumn="1" w:lastColumn="0" w:noHBand="0" w:noVBand="1"/>
      </w:tblPr>
      <w:tblGrid>
        <w:gridCol w:w="1601"/>
        <w:gridCol w:w="7655"/>
      </w:tblGrid>
      <w:tr w:rsidR="00DC4826" w:rsidRPr="000B7AEF" w14:paraId="7F009EBB" w14:textId="77777777" w:rsidTr="006044B2">
        <w:tc>
          <w:tcPr>
            <w:tcW w:w="1668" w:type="dxa"/>
            <w:shd w:val="clear" w:color="auto" w:fill="0F243E" w:themeFill="text2" w:themeFillShade="80"/>
          </w:tcPr>
          <w:p w14:paraId="7F78E28E" w14:textId="77777777" w:rsidR="00461D9C" w:rsidRPr="003A0501" w:rsidRDefault="00461D9C" w:rsidP="00126571">
            <w:pPr>
              <w:spacing w:line="360" w:lineRule="auto"/>
              <w:rPr>
                <w:rFonts w:asciiTheme="minorHAnsi" w:hAnsiTheme="minorHAnsi" w:cstheme="minorHAnsi"/>
                <w:b/>
                <w:color w:val="FFFFFF" w:themeColor="background1"/>
                <w:lang w:val="en-IE" w:eastAsia="en-US"/>
              </w:rPr>
            </w:pPr>
            <w:r w:rsidRPr="003A0501">
              <w:rPr>
                <w:rFonts w:asciiTheme="minorHAnsi" w:hAnsiTheme="minorHAnsi" w:cstheme="minorHAnsi"/>
                <w:b/>
                <w:color w:val="FFFFFF" w:themeColor="background1"/>
                <w:lang w:val="en-IE" w:eastAsia="en-US"/>
              </w:rPr>
              <w:t xml:space="preserve">Right </w:t>
            </w:r>
          </w:p>
        </w:tc>
        <w:tc>
          <w:tcPr>
            <w:tcW w:w="9014" w:type="dxa"/>
            <w:shd w:val="clear" w:color="auto" w:fill="0F243E" w:themeFill="text2" w:themeFillShade="80"/>
          </w:tcPr>
          <w:p w14:paraId="5B985BA5" w14:textId="77777777" w:rsidR="00461D9C" w:rsidRPr="003A0501" w:rsidRDefault="00461D9C" w:rsidP="00126571">
            <w:pPr>
              <w:spacing w:line="360" w:lineRule="auto"/>
              <w:rPr>
                <w:rFonts w:asciiTheme="minorHAnsi" w:hAnsiTheme="minorHAnsi" w:cstheme="minorHAnsi"/>
                <w:b/>
                <w:color w:val="FFFFFF" w:themeColor="background1"/>
                <w:lang w:val="en-IE" w:eastAsia="en-US"/>
              </w:rPr>
            </w:pPr>
            <w:r w:rsidRPr="003A0501">
              <w:rPr>
                <w:rFonts w:asciiTheme="minorHAnsi" w:hAnsiTheme="minorHAnsi" w:cstheme="minorHAnsi"/>
                <w:b/>
                <w:color w:val="FFFFFF" w:themeColor="background1"/>
                <w:lang w:val="en-IE" w:eastAsia="en-US"/>
              </w:rPr>
              <w:t>Explanation</w:t>
            </w:r>
          </w:p>
        </w:tc>
      </w:tr>
      <w:tr w:rsidR="00DC4826" w:rsidRPr="000B7AEF" w14:paraId="291BBE8F" w14:textId="77777777" w:rsidTr="006044B2">
        <w:tc>
          <w:tcPr>
            <w:tcW w:w="1668" w:type="dxa"/>
          </w:tcPr>
          <w:p w14:paraId="55D66B50" w14:textId="77777777" w:rsidR="00461D9C" w:rsidRPr="000B7AEF" w:rsidRDefault="00461D9C" w:rsidP="00126571">
            <w:pPr>
              <w:spacing w:line="360" w:lineRule="auto"/>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Access</w:t>
            </w:r>
          </w:p>
        </w:tc>
        <w:tc>
          <w:tcPr>
            <w:tcW w:w="9014" w:type="dxa"/>
          </w:tcPr>
          <w:p w14:paraId="1DDFADD0" w14:textId="77777777" w:rsidR="00461D9C" w:rsidRPr="000B7AEF" w:rsidRDefault="00461D9C" w:rsidP="00126571">
            <w:pPr>
              <w:spacing w:line="360" w:lineRule="auto"/>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You can request and receive access to the information requested in the process at any time.</w:t>
            </w:r>
          </w:p>
        </w:tc>
      </w:tr>
      <w:tr w:rsidR="00DC4826" w:rsidRPr="000B7AEF" w14:paraId="12ACE570" w14:textId="77777777" w:rsidTr="006044B2">
        <w:tc>
          <w:tcPr>
            <w:tcW w:w="1668" w:type="dxa"/>
          </w:tcPr>
          <w:p w14:paraId="286A3E0E" w14:textId="77777777" w:rsidR="00461D9C" w:rsidRPr="000B7AEF" w:rsidRDefault="00461D9C" w:rsidP="00126571">
            <w:pPr>
              <w:spacing w:line="360" w:lineRule="auto"/>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Portability</w:t>
            </w:r>
          </w:p>
        </w:tc>
        <w:tc>
          <w:tcPr>
            <w:tcW w:w="9014" w:type="dxa"/>
          </w:tcPr>
          <w:p w14:paraId="0EDB6B37" w14:textId="77777777" w:rsidR="00461D9C" w:rsidRPr="000B7AEF" w:rsidRDefault="00461D9C" w:rsidP="00126571">
            <w:pPr>
              <w:spacing w:line="360" w:lineRule="auto"/>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 xml:space="preserve">You can request  and receive a copy of this data, in electronic/transferable format, at any time </w:t>
            </w:r>
          </w:p>
        </w:tc>
      </w:tr>
      <w:tr w:rsidR="00DC4826" w:rsidRPr="000B7AEF" w14:paraId="1E4F6EAA" w14:textId="77777777" w:rsidTr="006044B2">
        <w:tc>
          <w:tcPr>
            <w:tcW w:w="1668" w:type="dxa"/>
          </w:tcPr>
          <w:p w14:paraId="0DEAC5F8" w14:textId="77777777" w:rsidR="00461D9C" w:rsidRPr="000B7AEF" w:rsidRDefault="00461D9C" w:rsidP="00126571">
            <w:pPr>
              <w:spacing w:line="360" w:lineRule="auto"/>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Erasure</w:t>
            </w:r>
          </w:p>
        </w:tc>
        <w:tc>
          <w:tcPr>
            <w:tcW w:w="9014" w:type="dxa"/>
          </w:tcPr>
          <w:p w14:paraId="02B96B20" w14:textId="77777777" w:rsidR="00461D9C" w:rsidRPr="000B7AEF" w:rsidRDefault="00461D9C" w:rsidP="00126571">
            <w:pPr>
              <w:spacing w:line="360" w:lineRule="auto"/>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 xml:space="preserve">You can request the data held be erased. We have outlined the anticipated retention period above. </w:t>
            </w:r>
          </w:p>
        </w:tc>
      </w:tr>
      <w:tr w:rsidR="00DC4826" w:rsidRPr="000B7AEF" w14:paraId="13001738" w14:textId="77777777" w:rsidTr="006044B2">
        <w:tc>
          <w:tcPr>
            <w:tcW w:w="1668" w:type="dxa"/>
          </w:tcPr>
          <w:p w14:paraId="68552089" w14:textId="77777777" w:rsidR="00461D9C" w:rsidRPr="000B7AEF" w:rsidRDefault="00461D9C" w:rsidP="00126571">
            <w:pPr>
              <w:spacing w:line="360" w:lineRule="auto"/>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 xml:space="preserve">Rectification </w:t>
            </w:r>
          </w:p>
        </w:tc>
        <w:tc>
          <w:tcPr>
            <w:tcW w:w="9014" w:type="dxa"/>
          </w:tcPr>
          <w:p w14:paraId="24CE2221" w14:textId="77777777" w:rsidR="00461D9C" w:rsidRPr="000B7AEF" w:rsidRDefault="00461D9C" w:rsidP="00126571">
            <w:pPr>
              <w:spacing w:line="360" w:lineRule="auto"/>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 xml:space="preserve">You can have any incorrect information, due to this being updated or otherwise, to be corrected. </w:t>
            </w:r>
          </w:p>
        </w:tc>
      </w:tr>
      <w:tr w:rsidR="00DC4826" w:rsidRPr="000B7AEF" w14:paraId="6D568133" w14:textId="77777777" w:rsidTr="006044B2">
        <w:tc>
          <w:tcPr>
            <w:tcW w:w="1668" w:type="dxa"/>
          </w:tcPr>
          <w:p w14:paraId="058780E9" w14:textId="77777777" w:rsidR="00461D9C" w:rsidRPr="000B7AEF" w:rsidRDefault="00461D9C" w:rsidP="00126571">
            <w:pPr>
              <w:spacing w:line="360" w:lineRule="auto"/>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Objection</w:t>
            </w:r>
          </w:p>
        </w:tc>
        <w:tc>
          <w:tcPr>
            <w:tcW w:w="9014" w:type="dxa"/>
          </w:tcPr>
          <w:p w14:paraId="3A691BA6" w14:textId="77777777" w:rsidR="00461D9C" w:rsidRPr="000B7AEF" w:rsidRDefault="00461D9C" w:rsidP="00126571">
            <w:pPr>
              <w:spacing w:line="360" w:lineRule="auto"/>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 xml:space="preserve">You can object to this information being processed </w:t>
            </w:r>
          </w:p>
        </w:tc>
      </w:tr>
      <w:tr w:rsidR="00461D9C" w:rsidRPr="000B7AEF" w14:paraId="7BE89BD4" w14:textId="77777777" w:rsidTr="006044B2">
        <w:tc>
          <w:tcPr>
            <w:tcW w:w="1668" w:type="dxa"/>
          </w:tcPr>
          <w:p w14:paraId="2AA76FD3" w14:textId="77777777" w:rsidR="00461D9C" w:rsidRPr="000B7AEF" w:rsidRDefault="00461D9C" w:rsidP="00126571">
            <w:pPr>
              <w:spacing w:line="360" w:lineRule="auto"/>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Complain</w:t>
            </w:r>
          </w:p>
        </w:tc>
        <w:tc>
          <w:tcPr>
            <w:tcW w:w="9014" w:type="dxa"/>
          </w:tcPr>
          <w:p w14:paraId="7479B383" w14:textId="77777777" w:rsidR="00461D9C" w:rsidRPr="000B7AEF" w:rsidRDefault="00461D9C" w:rsidP="00126571">
            <w:pPr>
              <w:spacing w:line="360" w:lineRule="auto"/>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 xml:space="preserve">You can make a complaint to our internal Data Protection Officer (contact details outlined below) and/or make a complaint to the relevant supervisory authority – Data Protection Commission in Ireland. </w:t>
            </w:r>
          </w:p>
        </w:tc>
      </w:tr>
    </w:tbl>
    <w:p w14:paraId="25AEFBF1" w14:textId="77777777" w:rsidR="008878AD" w:rsidRPr="000B7AEF" w:rsidRDefault="008878AD" w:rsidP="00126571">
      <w:pPr>
        <w:spacing w:after="200" w:line="360" w:lineRule="auto"/>
        <w:jc w:val="both"/>
        <w:rPr>
          <w:rFonts w:asciiTheme="minorHAnsi" w:eastAsiaTheme="minorHAnsi" w:hAnsiTheme="minorHAnsi" w:cstheme="minorHAnsi"/>
          <w:b/>
          <w:color w:val="000000" w:themeColor="text1"/>
          <w:sz w:val="22"/>
          <w:szCs w:val="22"/>
          <w:lang w:val="en-IE" w:eastAsia="en-US"/>
        </w:rPr>
      </w:pPr>
    </w:p>
    <w:p w14:paraId="450423FE" w14:textId="77777777" w:rsidR="00461D9C" w:rsidRPr="000B7AEF" w:rsidRDefault="00461D9C" w:rsidP="00126571">
      <w:pPr>
        <w:spacing w:after="200" w:line="360" w:lineRule="auto"/>
        <w:jc w:val="both"/>
        <w:rPr>
          <w:rFonts w:asciiTheme="minorHAnsi" w:eastAsiaTheme="minorHAnsi" w:hAnsiTheme="minorHAnsi" w:cstheme="minorHAnsi"/>
          <w:b/>
          <w:color w:val="000000" w:themeColor="text1"/>
          <w:sz w:val="22"/>
          <w:szCs w:val="22"/>
          <w:lang w:val="en-IE" w:eastAsia="en-US"/>
        </w:rPr>
      </w:pPr>
      <w:r w:rsidRPr="000B7AEF">
        <w:rPr>
          <w:rFonts w:asciiTheme="minorHAnsi" w:eastAsiaTheme="minorHAnsi" w:hAnsiTheme="minorHAnsi" w:cstheme="minorHAnsi"/>
          <w:b/>
          <w:color w:val="000000" w:themeColor="text1"/>
          <w:sz w:val="22"/>
          <w:szCs w:val="22"/>
          <w:lang w:val="en-IE" w:eastAsia="en-US"/>
        </w:rPr>
        <w:t>Contact Details</w:t>
      </w:r>
    </w:p>
    <w:p w14:paraId="4AE5A023" w14:textId="77777777" w:rsidR="00461D9C" w:rsidRPr="000B7AEF" w:rsidRDefault="00461D9C" w:rsidP="00126571">
      <w:pPr>
        <w:spacing w:after="200" w:line="360" w:lineRule="auto"/>
        <w:jc w:val="both"/>
        <w:rPr>
          <w:rFonts w:asciiTheme="minorHAnsi" w:eastAsiaTheme="minorHAnsi" w:hAnsiTheme="minorHAnsi" w:cstheme="minorHAnsi"/>
          <w:color w:val="000000" w:themeColor="text1"/>
          <w:sz w:val="22"/>
          <w:szCs w:val="22"/>
          <w:lang w:val="en-IE" w:eastAsia="en-US"/>
        </w:rPr>
      </w:pPr>
      <w:r w:rsidRPr="000B7AEF">
        <w:rPr>
          <w:rFonts w:asciiTheme="minorHAnsi" w:eastAsiaTheme="minorHAnsi" w:hAnsiTheme="minorHAnsi" w:cstheme="minorHAnsi"/>
          <w:b/>
          <w:color w:val="000000" w:themeColor="text1"/>
          <w:sz w:val="22"/>
          <w:szCs w:val="22"/>
          <w:lang w:val="en-IE" w:eastAsia="en-US"/>
        </w:rPr>
        <w:t xml:space="preserve">Name: </w:t>
      </w:r>
      <w:r w:rsidRPr="000B7AEF">
        <w:rPr>
          <w:rFonts w:asciiTheme="minorHAnsi" w:eastAsiaTheme="minorHAnsi" w:hAnsiTheme="minorHAnsi" w:cstheme="minorHAnsi"/>
          <w:b/>
          <w:color w:val="000000" w:themeColor="text1"/>
          <w:sz w:val="22"/>
          <w:szCs w:val="22"/>
          <w:lang w:val="en-IE" w:eastAsia="en-US"/>
        </w:rPr>
        <w:tab/>
      </w:r>
      <w:r w:rsidR="008878AD" w:rsidRPr="000B7AEF">
        <w:rPr>
          <w:rFonts w:asciiTheme="minorHAnsi" w:eastAsiaTheme="minorHAnsi" w:hAnsiTheme="minorHAnsi" w:cstheme="minorHAnsi"/>
          <w:color w:val="000000" w:themeColor="text1"/>
          <w:sz w:val="22"/>
          <w:szCs w:val="22"/>
          <w:lang w:val="en-IE" w:eastAsia="en-US"/>
        </w:rPr>
        <w:t>Data Protection Officer</w:t>
      </w:r>
      <w:r w:rsidRPr="000B7AEF">
        <w:rPr>
          <w:rFonts w:asciiTheme="minorHAnsi" w:eastAsiaTheme="minorHAnsi" w:hAnsiTheme="minorHAnsi" w:cstheme="minorHAnsi"/>
          <w:color w:val="000000" w:themeColor="text1"/>
          <w:sz w:val="22"/>
          <w:szCs w:val="22"/>
          <w:lang w:val="en-IE" w:eastAsia="en-US"/>
        </w:rPr>
        <w:t xml:space="preserve"> </w:t>
      </w:r>
    </w:p>
    <w:p w14:paraId="663D48E3" w14:textId="77777777" w:rsidR="008878AD" w:rsidRPr="000B7AEF" w:rsidRDefault="008878AD" w:rsidP="00126571">
      <w:pPr>
        <w:spacing w:after="200" w:line="360" w:lineRule="auto"/>
        <w:jc w:val="both"/>
        <w:rPr>
          <w:rFonts w:asciiTheme="minorHAnsi" w:eastAsiaTheme="minorHAnsi" w:hAnsiTheme="minorHAnsi" w:cstheme="minorHAnsi"/>
          <w:color w:val="000000" w:themeColor="text1"/>
          <w:sz w:val="22"/>
          <w:szCs w:val="22"/>
          <w:lang w:val="en-IE" w:eastAsia="en-US"/>
        </w:rPr>
      </w:pPr>
      <w:r w:rsidRPr="000B7AEF">
        <w:rPr>
          <w:rFonts w:asciiTheme="minorHAnsi" w:eastAsiaTheme="minorHAnsi" w:hAnsiTheme="minorHAnsi" w:cstheme="minorHAnsi"/>
          <w:b/>
          <w:color w:val="000000" w:themeColor="text1"/>
          <w:sz w:val="22"/>
          <w:szCs w:val="22"/>
          <w:lang w:val="en-IE" w:eastAsia="en-US"/>
        </w:rPr>
        <w:t>Email:</w:t>
      </w:r>
      <w:r w:rsidRPr="000B7AEF">
        <w:rPr>
          <w:rFonts w:asciiTheme="minorHAnsi" w:eastAsiaTheme="minorHAnsi" w:hAnsiTheme="minorHAnsi" w:cstheme="minorHAnsi"/>
          <w:color w:val="000000" w:themeColor="text1"/>
          <w:sz w:val="22"/>
          <w:szCs w:val="22"/>
          <w:lang w:val="en-IE" w:eastAsia="en-US"/>
        </w:rPr>
        <w:t xml:space="preserve"> </w:t>
      </w:r>
      <w:hyperlink r:id="rId21" w:history="1">
        <w:r w:rsidR="00126571" w:rsidRPr="00107E39">
          <w:rPr>
            <w:rStyle w:val="Hyperlink"/>
            <w:rFonts w:asciiTheme="minorHAnsi" w:eastAsiaTheme="minorHAnsi" w:hAnsiTheme="minorHAnsi" w:cstheme="minorHAnsi"/>
            <w:sz w:val="22"/>
            <w:szCs w:val="22"/>
            <w:lang w:val="en-IE"/>
          </w:rPr>
          <w:t>privacy@nationaltransport.ie</w:t>
        </w:r>
      </w:hyperlink>
      <w:r w:rsidR="000B7AEF">
        <w:rPr>
          <w:rFonts w:asciiTheme="minorHAnsi" w:eastAsiaTheme="minorHAnsi" w:hAnsiTheme="minorHAnsi" w:cstheme="minorHAnsi"/>
          <w:color w:val="000000" w:themeColor="text1"/>
          <w:sz w:val="22"/>
          <w:szCs w:val="22"/>
          <w:lang w:val="en-IE" w:eastAsia="en-US"/>
        </w:rPr>
        <w:t xml:space="preserve"> </w:t>
      </w:r>
      <w:r w:rsidRPr="000B7AEF">
        <w:rPr>
          <w:rFonts w:asciiTheme="minorHAnsi" w:eastAsiaTheme="minorHAnsi" w:hAnsiTheme="minorHAnsi" w:cstheme="minorHAnsi"/>
          <w:color w:val="000000" w:themeColor="text1"/>
          <w:sz w:val="22"/>
          <w:szCs w:val="22"/>
          <w:lang w:val="en-IE" w:eastAsia="en-US"/>
        </w:rPr>
        <w:t xml:space="preserve"> </w:t>
      </w:r>
    </w:p>
    <w:p w14:paraId="58221510" w14:textId="77777777" w:rsidR="00461D9C" w:rsidRPr="00DC4826" w:rsidRDefault="00461D9C" w:rsidP="00126571">
      <w:pPr>
        <w:tabs>
          <w:tab w:val="left" w:pos="3645"/>
        </w:tabs>
        <w:jc w:val="both"/>
        <w:rPr>
          <w:rFonts w:ascii="Calibri" w:hAnsi="Calibri" w:cs="Arial"/>
          <w:color w:val="000000" w:themeColor="text1"/>
          <w:lang w:eastAsia="en-US"/>
        </w:rPr>
      </w:pPr>
    </w:p>
    <w:p w14:paraId="2E8EF688" w14:textId="77777777" w:rsidR="00461D9C" w:rsidRPr="00DC4826" w:rsidRDefault="00461D9C" w:rsidP="00126571">
      <w:pPr>
        <w:jc w:val="both"/>
        <w:rPr>
          <w:rFonts w:ascii="Calibri" w:hAnsi="Calibri" w:cs="Arial"/>
          <w:color w:val="000000" w:themeColor="text1"/>
          <w:lang w:eastAsia="en-US"/>
        </w:rPr>
      </w:pPr>
    </w:p>
    <w:p w14:paraId="3D949294" w14:textId="77777777" w:rsidR="00E14045" w:rsidRPr="00DC4826" w:rsidRDefault="00E14045" w:rsidP="00126571">
      <w:pPr>
        <w:jc w:val="both"/>
        <w:rPr>
          <w:rFonts w:ascii="Calibri" w:hAnsi="Calibri" w:cs="Arial"/>
          <w:color w:val="000000" w:themeColor="text1"/>
          <w:lang w:eastAsia="en-US"/>
        </w:rPr>
      </w:pPr>
    </w:p>
    <w:sectPr w:rsidR="00E14045" w:rsidRPr="00DC4826" w:rsidSect="00A9709B">
      <w:headerReference w:type="default" r:id="rId22"/>
      <w:footerReference w:type="even" r:id="rId23"/>
      <w:footerReference w:type="default" r:id="rId24"/>
      <w:pgSz w:w="11920" w:h="16840"/>
      <w:pgMar w:top="1440" w:right="1440" w:bottom="1440" w:left="1440" w:header="720" w:footer="720" w:gutter="0"/>
      <w:cols w:space="953"/>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DA7EC7" w14:textId="77777777" w:rsidR="008D3B3A" w:rsidRDefault="008D3B3A">
      <w:r>
        <w:separator/>
      </w:r>
    </w:p>
  </w:endnote>
  <w:endnote w:type="continuationSeparator" w:id="0">
    <w:p w14:paraId="0C142155" w14:textId="77777777" w:rsidR="008D3B3A" w:rsidRDefault="008D3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Normal">
    <w:altName w:val="Times New Roman"/>
    <w:panose1 w:val="00000000000000000000"/>
    <w:charset w:val="00"/>
    <w:family w:val="roman"/>
    <w:notTrueType/>
    <w:pitch w:val="default"/>
    <w:sig w:usb0="06079CD3" w:usb1="00009716" w:usb2="00000000" w:usb3="00000000" w:csb0="00000001" w:csb1="009E370C"/>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A5D0FE" w14:textId="77777777" w:rsidR="003E12DB" w:rsidRDefault="003E12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14F9757" w14:textId="77777777" w:rsidR="003E12DB" w:rsidRDefault="003E12D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4E07E0" w14:textId="6B9123ED" w:rsidR="00BC77B0" w:rsidRDefault="00BC77B0" w:rsidP="00554338">
    <w:pPr>
      <w:jc w:val="center"/>
      <w:rPr>
        <w:b/>
        <w:spacing w:val="-2"/>
        <w:sz w:val="16"/>
        <w:szCs w:val="16"/>
        <w:lang w:val="en-IE"/>
      </w:rPr>
    </w:pPr>
    <w:r>
      <w:rPr>
        <w:b/>
        <w:spacing w:val="-2"/>
        <w:sz w:val="16"/>
        <w:szCs w:val="16"/>
        <w:lang w:val="en-IE"/>
      </w:rPr>
      <w:t>Test Engineer</w:t>
    </w:r>
    <w:r w:rsidR="005A4835">
      <w:rPr>
        <w:b/>
        <w:spacing w:val="-2"/>
        <w:sz w:val="16"/>
        <w:szCs w:val="16"/>
        <w:lang w:val="en-IE"/>
      </w:rPr>
      <w:t xml:space="preserve"> (Panel)</w:t>
    </w:r>
  </w:p>
  <w:p w14:paraId="6A90EA99" w14:textId="77777777" w:rsidR="003E12DB" w:rsidRPr="00554338" w:rsidRDefault="003E12DB" w:rsidP="00554338">
    <w:pPr>
      <w:jc w:val="center"/>
      <w:rPr>
        <w:b/>
        <w:sz w:val="16"/>
        <w:szCs w:val="16"/>
        <w:lang w:val="en-IE"/>
      </w:rPr>
    </w:pPr>
    <w:r w:rsidRPr="00554338">
      <w:rPr>
        <w:b/>
        <w:spacing w:val="-2"/>
        <w:sz w:val="16"/>
        <w:szCs w:val="16"/>
        <w:lang w:val="en-IE"/>
      </w:rPr>
      <w:t>National Transport Authority</w:t>
    </w:r>
  </w:p>
  <w:p w14:paraId="5484E1B2" w14:textId="77777777" w:rsidR="003E12DB" w:rsidRDefault="003E12DB">
    <w:pPr>
      <w:pStyle w:val="Footer"/>
    </w:pPr>
  </w:p>
  <w:p w14:paraId="08D35C02" w14:textId="77777777" w:rsidR="003E12DB" w:rsidRDefault="003E12DB">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D485C8" w14:textId="77777777" w:rsidR="003E12DB" w:rsidRDefault="003E12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1D2C1D" w14:textId="77777777" w:rsidR="003E12DB" w:rsidRDefault="003E12DB">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4CC003" w14:textId="54D7DF19" w:rsidR="00E762F5" w:rsidRDefault="00E762F5" w:rsidP="00001C32">
    <w:pPr>
      <w:jc w:val="center"/>
      <w:rPr>
        <w:b/>
        <w:spacing w:val="-2"/>
        <w:sz w:val="16"/>
        <w:szCs w:val="16"/>
        <w:lang w:val="en-IE"/>
      </w:rPr>
    </w:pPr>
    <w:r>
      <w:rPr>
        <w:b/>
        <w:spacing w:val="-2"/>
        <w:sz w:val="16"/>
        <w:szCs w:val="16"/>
        <w:lang w:val="en-IE"/>
      </w:rPr>
      <w:t>Test Engineer</w:t>
    </w:r>
    <w:r w:rsidR="00426D39">
      <w:rPr>
        <w:b/>
        <w:spacing w:val="-2"/>
        <w:sz w:val="16"/>
        <w:szCs w:val="16"/>
        <w:lang w:val="en-IE"/>
      </w:rPr>
      <w:t xml:space="preserve"> </w:t>
    </w:r>
    <w:r w:rsidR="005115FD">
      <w:rPr>
        <w:b/>
        <w:spacing w:val="-2"/>
        <w:sz w:val="16"/>
        <w:szCs w:val="16"/>
        <w:lang w:val="en-IE"/>
      </w:rPr>
      <w:t>(Panel)</w:t>
    </w:r>
  </w:p>
  <w:p w14:paraId="4A6F2C66" w14:textId="77777777" w:rsidR="003E12DB" w:rsidRPr="00001C32" w:rsidRDefault="003E12DB" w:rsidP="00001C32">
    <w:pPr>
      <w:jc w:val="center"/>
      <w:rPr>
        <w:b/>
        <w:sz w:val="16"/>
        <w:szCs w:val="16"/>
        <w:lang w:val="en-IE"/>
      </w:rPr>
    </w:pPr>
    <w:r w:rsidRPr="00554338">
      <w:rPr>
        <w:b/>
        <w:spacing w:val="-2"/>
        <w:sz w:val="16"/>
        <w:szCs w:val="16"/>
        <w:lang w:val="en-IE"/>
      </w:rPr>
      <w:t>National Transport Authority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45432B" w14:textId="77777777" w:rsidR="008D3B3A" w:rsidRDefault="008D3B3A">
      <w:r>
        <w:separator/>
      </w:r>
    </w:p>
  </w:footnote>
  <w:footnote w:type="continuationSeparator" w:id="0">
    <w:p w14:paraId="739A005B" w14:textId="77777777" w:rsidR="008D3B3A" w:rsidRDefault="008D3B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FA7040" w14:textId="202BB50B" w:rsidR="003E12DB" w:rsidRDefault="003E12DB">
    <w:pPr>
      <w:pStyle w:val="Header"/>
      <w:jc w:val="right"/>
    </w:pPr>
    <w:r>
      <w:fldChar w:fldCharType="begin"/>
    </w:r>
    <w:r>
      <w:instrText xml:space="preserve"> PAGE   \* MERGEFORMAT </w:instrText>
    </w:r>
    <w:r>
      <w:fldChar w:fldCharType="separate"/>
    </w:r>
    <w:r w:rsidR="00E425F3">
      <w:rPr>
        <w:noProof/>
      </w:rPr>
      <w:t>12</w:t>
    </w:r>
    <w:r>
      <w:rPr>
        <w:noProof/>
      </w:rPr>
      <w:fldChar w:fldCharType="end"/>
    </w:r>
  </w:p>
  <w:p w14:paraId="39B102E5" w14:textId="77777777" w:rsidR="003E12DB" w:rsidRDefault="003E12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BB0C67" w14:textId="68BB4F22" w:rsidR="003E12DB" w:rsidRDefault="003E12DB">
    <w:pPr>
      <w:pStyle w:val="Header"/>
      <w:jc w:val="right"/>
    </w:pPr>
    <w:r>
      <w:fldChar w:fldCharType="begin"/>
    </w:r>
    <w:r>
      <w:instrText xml:space="preserve"> PAGE   \* MERGEFORMAT </w:instrText>
    </w:r>
    <w:r>
      <w:fldChar w:fldCharType="separate"/>
    </w:r>
    <w:r w:rsidR="006B238F">
      <w:rPr>
        <w:noProof/>
      </w:rPr>
      <w:t>16</w:t>
    </w:r>
    <w:r>
      <w:rPr>
        <w:noProof/>
      </w:rPr>
      <w:fldChar w:fldCharType="end"/>
    </w:r>
  </w:p>
  <w:p w14:paraId="74D7C76C" w14:textId="77777777" w:rsidR="003E12DB" w:rsidRDefault="003E12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D52D9"/>
    <w:multiLevelType w:val="hybridMultilevel"/>
    <w:tmpl w:val="28FA5CE8"/>
    <w:lvl w:ilvl="0" w:tplc="FFFFFFFF">
      <w:start w:val="1"/>
      <w:numFmt w:val="bullet"/>
      <w:pStyle w:val="CharCharCharChar"/>
      <w:lvlText w:val=""/>
      <w:lvlJc w:val="left"/>
      <w:pPr>
        <w:tabs>
          <w:tab w:val="num" w:pos="216"/>
        </w:tabs>
        <w:ind w:left="288" w:hanging="288"/>
      </w:pPr>
      <w:rPr>
        <w:rFonts w:ascii="Symbol" w:hAnsi="Symbol" w:hint="default"/>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nsid w:val="07D11B97"/>
    <w:multiLevelType w:val="hybridMultilevel"/>
    <w:tmpl w:val="4E9631A8"/>
    <w:lvl w:ilvl="0" w:tplc="1809000F">
      <w:start w:val="1"/>
      <w:numFmt w:val="decimal"/>
      <w:lvlText w:val="%1."/>
      <w:lvlJc w:val="left"/>
      <w:pPr>
        <w:tabs>
          <w:tab w:val="num" w:pos="502"/>
        </w:tabs>
        <w:ind w:left="502" w:hanging="360"/>
      </w:pPr>
      <w:rPr>
        <w:rFont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113B3291"/>
    <w:multiLevelType w:val="hybridMultilevel"/>
    <w:tmpl w:val="4350B82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154820C2"/>
    <w:multiLevelType w:val="hybridMultilevel"/>
    <w:tmpl w:val="EF64954E"/>
    <w:lvl w:ilvl="0" w:tplc="1809000F">
      <w:start w:val="1"/>
      <w:numFmt w:val="decimal"/>
      <w:lvlText w:val="%1."/>
      <w:lvlJc w:val="left"/>
      <w:pPr>
        <w:ind w:left="765" w:hanging="360"/>
      </w:pPr>
    </w:lvl>
    <w:lvl w:ilvl="1" w:tplc="18090019" w:tentative="1">
      <w:start w:val="1"/>
      <w:numFmt w:val="lowerLetter"/>
      <w:lvlText w:val="%2."/>
      <w:lvlJc w:val="left"/>
      <w:pPr>
        <w:ind w:left="1485" w:hanging="360"/>
      </w:pPr>
    </w:lvl>
    <w:lvl w:ilvl="2" w:tplc="1809001B" w:tentative="1">
      <w:start w:val="1"/>
      <w:numFmt w:val="lowerRoman"/>
      <w:lvlText w:val="%3."/>
      <w:lvlJc w:val="right"/>
      <w:pPr>
        <w:ind w:left="2205" w:hanging="180"/>
      </w:pPr>
    </w:lvl>
    <w:lvl w:ilvl="3" w:tplc="1809000F" w:tentative="1">
      <w:start w:val="1"/>
      <w:numFmt w:val="decimal"/>
      <w:lvlText w:val="%4."/>
      <w:lvlJc w:val="left"/>
      <w:pPr>
        <w:ind w:left="2925" w:hanging="360"/>
      </w:pPr>
    </w:lvl>
    <w:lvl w:ilvl="4" w:tplc="18090019" w:tentative="1">
      <w:start w:val="1"/>
      <w:numFmt w:val="lowerLetter"/>
      <w:lvlText w:val="%5."/>
      <w:lvlJc w:val="left"/>
      <w:pPr>
        <w:ind w:left="3645" w:hanging="360"/>
      </w:pPr>
    </w:lvl>
    <w:lvl w:ilvl="5" w:tplc="1809001B" w:tentative="1">
      <w:start w:val="1"/>
      <w:numFmt w:val="lowerRoman"/>
      <w:lvlText w:val="%6."/>
      <w:lvlJc w:val="right"/>
      <w:pPr>
        <w:ind w:left="4365" w:hanging="180"/>
      </w:pPr>
    </w:lvl>
    <w:lvl w:ilvl="6" w:tplc="1809000F" w:tentative="1">
      <w:start w:val="1"/>
      <w:numFmt w:val="decimal"/>
      <w:lvlText w:val="%7."/>
      <w:lvlJc w:val="left"/>
      <w:pPr>
        <w:ind w:left="5085" w:hanging="360"/>
      </w:pPr>
    </w:lvl>
    <w:lvl w:ilvl="7" w:tplc="18090019" w:tentative="1">
      <w:start w:val="1"/>
      <w:numFmt w:val="lowerLetter"/>
      <w:lvlText w:val="%8."/>
      <w:lvlJc w:val="left"/>
      <w:pPr>
        <w:ind w:left="5805" w:hanging="360"/>
      </w:pPr>
    </w:lvl>
    <w:lvl w:ilvl="8" w:tplc="1809001B" w:tentative="1">
      <w:start w:val="1"/>
      <w:numFmt w:val="lowerRoman"/>
      <w:lvlText w:val="%9."/>
      <w:lvlJc w:val="right"/>
      <w:pPr>
        <w:ind w:left="6525" w:hanging="180"/>
      </w:pPr>
    </w:lvl>
  </w:abstractNum>
  <w:abstractNum w:abstractNumId="4">
    <w:nsid w:val="18FC372F"/>
    <w:multiLevelType w:val="multilevel"/>
    <w:tmpl w:val="A4FA851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nsid w:val="195C01D3"/>
    <w:multiLevelType w:val="multilevel"/>
    <w:tmpl w:val="D3B67540"/>
    <w:lvl w:ilvl="0">
      <w:start w:val="1"/>
      <w:numFmt w:val="bullet"/>
      <w:pStyle w:val="Bullet"/>
      <w:lvlText w:val=""/>
      <w:lvlJc w:val="left"/>
      <w:pPr>
        <w:tabs>
          <w:tab w:val="num" w:pos="360"/>
        </w:tabs>
        <w:ind w:left="357" w:hanging="357"/>
      </w:pPr>
      <w:rPr>
        <w:rFonts w:ascii="Wingdings" w:hAnsi="Wingdings" w:hint="default"/>
      </w:rPr>
    </w:lvl>
    <w:lvl w:ilvl="1">
      <w:start w:val="1"/>
      <w:numFmt w:val="bullet"/>
      <w:lvlText w:val=""/>
      <w:lvlJc w:val="left"/>
      <w:pPr>
        <w:tabs>
          <w:tab w:val="num" w:pos="720"/>
        </w:tabs>
        <w:ind w:left="720" w:hanging="363"/>
      </w:pPr>
      <w:rPr>
        <w:rFonts w:ascii="Wingdings" w:hAnsi="Wingdings" w:hint="default"/>
      </w:rPr>
    </w:lvl>
    <w:lvl w:ilvl="2">
      <w:start w:val="1"/>
      <w:numFmt w:val="bullet"/>
      <w:lvlText w:val=""/>
      <w:lvlJc w:val="left"/>
      <w:pPr>
        <w:tabs>
          <w:tab w:val="num" w:pos="927"/>
        </w:tabs>
        <w:ind w:left="851" w:hanging="284"/>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numFmt w:val="none"/>
      <w:lvlText w:val=""/>
      <w:lvlJc w:val="left"/>
      <w:pPr>
        <w:tabs>
          <w:tab w:val="num" w:pos="360"/>
        </w:tabs>
      </w:p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2FEB133F"/>
    <w:multiLevelType w:val="hybridMultilevel"/>
    <w:tmpl w:val="CD142A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34DA4D24"/>
    <w:multiLevelType w:val="hybridMultilevel"/>
    <w:tmpl w:val="9F90FFD8"/>
    <w:lvl w:ilvl="0" w:tplc="C1044474">
      <w:start w:val="1"/>
      <w:numFmt w:val="bullet"/>
      <w:pStyle w:val="BulletText1"/>
      <w:lvlText w:val=""/>
      <w:lvlJc w:val="left"/>
      <w:pPr>
        <w:tabs>
          <w:tab w:val="num" w:pos="369"/>
        </w:tabs>
        <w:ind w:left="369" w:hanging="369"/>
      </w:pPr>
      <w:rPr>
        <w:rFonts w:ascii="Webdings" w:hAnsi="Webdings" w:hint="default"/>
        <w:color w:val="492787"/>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5A117E0"/>
    <w:multiLevelType w:val="hybridMultilevel"/>
    <w:tmpl w:val="657E235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Times New Roman"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Times New Roman"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Times New Roman" w:hint="default"/>
      </w:rPr>
    </w:lvl>
    <w:lvl w:ilvl="8" w:tplc="18090005">
      <w:start w:val="1"/>
      <w:numFmt w:val="bullet"/>
      <w:lvlText w:val=""/>
      <w:lvlJc w:val="left"/>
      <w:pPr>
        <w:ind w:left="6480" w:hanging="360"/>
      </w:pPr>
      <w:rPr>
        <w:rFonts w:ascii="Wingdings" w:hAnsi="Wingdings" w:hint="default"/>
      </w:rPr>
    </w:lvl>
  </w:abstractNum>
  <w:abstractNum w:abstractNumId="9">
    <w:nsid w:val="35BA71F1"/>
    <w:multiLevelType w:val="hybridMultilevel"/>
    <w:tmpl w:val="DFC056B0"/>
    <w:lvl w:ilvl="0" w:tplc="E10C3940">
      <w:start w:val="1"/>
      <w:numFmt w:val="bullet"/>
      <w:lvlText w:val=""/>
      <w:lvlJc w:val="left"/>
      <w:pPr>
        <w:tabs>
          <w:tab w:val="num" w:pos="1800"/>
        </w:tabs>
        <w:ind w:left="180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364F41DD"/>
    <w:multiLevelType w:val="hybridMultilevel"/>
    <w:tmpl w:val="E9F2672A"/>
    <w:lvl w:ilvl="0" w:tplc="18090017">
      <w:start w:val="1"/>
      <w:numFmt w:val="lowerLetter"/>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1">
    <w:nsid w:val="42DA6A01"/>
    <w:multiLevelType w:val="hybridMultilevel"/>
    <w:tmpl w:val="EA2C553A"/>
    <w:lvl w:ilvl="0" w:tplc="032637F4">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nsid w:val="453E16B7"/>
    <w:multiLevelType w:val="hybridMultilevel"/>
    <w:tmpl w:val="4F9ED64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4F8B50CA"/>
    <w:multiLevelType w:val="hybridMultilevel"/>
    <w:tmpl w:val="4FB41ED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4">
    <w:nsid w:val="4F94382A"/>
    <w:multiLevelType w:val="hybridMultilevel"/>
    <w:tmpl w:val="C78007F4"/>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15">
    <w:nsid w:val="51B85873"/>
    <w:multiLevelType w:val="hybridMultilevel"/>
    <w:tmpl w:val="EE08278C"/>
    <w:lvl w:ilvl="0" w:tplc="18090017">
      <w:start w:val="1"/>
      <w:numFmt w:val="lowerLetter"/>
      <w:lvlText w:val="%1)"/>
      <w:lvlJc w:val="left"/>
      <w:pPr>
        <w:ind w:left="644" w:hanging="360"/>
      </w:pPr>
    </w:lvl>
    <w:lvl w:ilvl="1" w:tplc="18090019" w:tentative="1">
      <w:start w:val="1"/>
      <w:numFmt w:val="lowerLetter"/>
      <w:lvlText w:val="%2."/>
      <w:lvlJc w:val="left"/>
      <w:pPr>
        <w:ind w:left="1364" w:hanging="360"/>
      </w:pPr>
    </w:lvl>
    <w:lvl w:ilvl="2" w:tplc="1809001B" w:tentative="1">
      <w:start w:val="1"/>
      <w:numFmt w:val="lowerRoman"/>
      <w:lvlText w:val="%3."/>
      <w:lvlJc w:val="right"/>
      <w:pPr>
        <w:ind w:left="2084" w:hanging="180"/>
      </w:pPr>
    </w:lvl>
    <w:lvl w:ilvl="3" w:tplc="1809000F" w:tentative="1">
      <w:start w:val="1"/>
      <w:numFmt w:val="decimal"/>
      <w:lvlText w:val="%4."/>
      <w:lvlJc w:val="left"/>
      <w:pPr>
        <w:ind w:left="2804" w:hanging="360"/>
      </w:pPr>
    </w:lvl>
    <w:lvl w:ilvl="4" w:tplc="18090019" w:tentative="1">
      <w:start w:val="1"/>
      <w:numFmt w:val="lowerLetter"/>
      <w:lvlText w:val="%5."/>
      <w:lvlJc w:val="left"/>
      <w:pPr>
        <w:ind w:left="3524" w:hanging="360"/>
      </w:pPr>
    </w:lvl>
    <w:lvl w:ilvl="5" w:tplc="1809001B" w:tentative="1">
      <w:start w:val="1"/>
      <w:numFmt w:val="lowerRoman"/>
      <w:lvlText w:val="%6."/>
      <w:lvlJc w:val="right"/>
      <w:pPr>
        <w:ind w:left="4244" w:hanging="180"/>
      </w:pPr>
    </w:lvl>
    <w:lvl w:ilvl="6" w:tplc="1809000F" w:tentative="1">
      <w:start w:val="1"/>
      <w:numFmt w:val="decimal"/>
      <w:lvlText w:val="%7."/>
      <w:lvlJc w:val="left"/>
      <w:pPr>
        <w:ind w:left="4964" w:hanging="360"/>
      </w:pPr>
    </w:lvl>
    <w:lvl w:ilvl="7" w:tplc="18090019" w:tentative="1">
      <w:start w:val="1"/>
      <w:numFmt w:val="lowerLetter"/>
      <w:lvlText w:val="%8."/>
      <w:lvlJc w:val="left"/>
      <w:pPr>
        <w:ind w:left="5684" w:hanging="360"/>
      </w:pPr>
    </w:lvl>
    <w:lvl w:ilvl="8" w:tplc="1809001B" w:tentative="1">
      <w:start w:val="1"/>
      <w:numFmt w:val="lowerRoman"/>
      <w:lvlText w:val="%9."/>
      <w:lvlJc w:val="right"/>
      <w:pPr>
        <w:ind w:left="6404" w:hanging="180"/>
      </w:pPr>
    </w:lvl>
  </w:abstractNum>
  <w:abstractNum w:abstractNumId="16">
    <w:nsid w:val="5A135BE3"/>
    <w:multiLevelType w:val="hybridMultilevel"/>
    <w:tmpl w:val="BF8E46A6"/>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nsid w:val="66343407"/>
    <w:multiLevelType w:val="hybridMultilevel"/>
    <w:tmpl w:val="465A46FA"/>
    <w:lvl w:ilvl="0" w:tplc="18090017">
      <w:start w:val="1"/>
      <w:numFmt w:val="lowerLetter"/>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nsid w:val="68A558F0"/>
    <w:multiLevelType w:val="hybridMultilevel"/>
    <w:tmpl w:val="E700858E"/>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nsid w:val="6C6B1121"/>
    <w:multiLevelType w:val="multilevel"/>
    <w:tmpl w:val="BACA5C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nsid w:val="709F418A"/>
    <w:multiLevelType w:val="hybridMultilevel"/>
    <w:tmpl w:val="434AD698"/>
    <w:lvl w:ilvl="0" w:tplc="18090017">
      <w:start w:val="1"/>
      <w:numFmt w:val="lowerLetter"/>
      <w:lvlText w:val="%1)"/>
      <w:lvlJc w:val="left"/>
      <w:pPr>
        <w:ind w:left="1440" w:hanging="360"/>
      </w:pPr>
    </w:lvl>
    <w:lvl w:ilvl="1" w:tplc="18090019">
      <w:start w:val="1"/>
      <w:numFmt w:val="lowerLetter"/>
      <w:lvlText w:val="%2."/>
      <w:lvlJc w:val="left"/>
      <w:pPr>
        <w:ind w:left="2160" w:hanging="360"/>
      </w:pPr>
    </w:lvl>
    <w:lvl w:ilvl="2" w:tplc="1809001B">
      <w:start w:val="1"/>
      <w:numFmt w:val="lowerRoman"/>
      <w:lvlText w:val="%3."/>
      <w:lvlJc w:val="right"/>
      <w:pPr>
        <w:ind w:left="2880" w:hanging="180"/>
      </w:pPr>
    </w:lvl>
    <w:lvl w:ilvl="3" w:tplc="1809000F">
      <w:start w:val="1"/>
      <w:numFmt w:val="decimal"/>
      <w:lvlText w:val="%4."/>
      <w:lvlJc w:val="left"/>
      <w:pPr>
        <w:ind w:left="3600" w:hanging="360"/>
      </w:pPr>
    </w:lvl>
    <w:lvl w:ilvl="4" w:tplc="18090019">
      <w:start w:val="1"/>
      <w:numFmt w:val="lowerLetter"/>
      <w:lvlText w:val="%5."/>
      <w:lvlJc w:val="left"/>
      <w:pPr>
        <w:ind w:left="4320" w:hanging="360"/>
      </w:pPr>
    </w:lvl>
    <w:lvl w:ilvl="5" w:tplc="1809001B">
      <w:start w:val="1"/>
      <w:numFmt w:val="lowerRoman"/>
      <w:lvlText w:val="%6."/>
      <w:lvlJc w:val="right"/>
      <w:pPr>
        <w:ind w:left="5040" w:hanging="180"/>
      </w:pPr>
    </w:lvl>
    <w:lvl w:ilvl="6" w:tplc="1809000F">
      <w:start w:val="1"/>
      <w:numFmt w:val="decimal"/>
      <w:lvlText w:val="%7."/>
      <w:lvlJc w:val="left"/>
      <w:pPr>
        <w:ind w:left="5760" w:hanging="360"/>
      </w:pPr>
    </w:lvl>
    <w:lvl w:ilvl="7" w:tplc="18090019">
      <w:start w:val="1"/>
      <w:numFmt w:val="lowerLetter"/>
      <w:lvlText w:val="%8."/>
      <w:lvlJc w:val="left"/>
      <w:pPr>
        <w:ind w:left="6480" w:hanging="360"/>
      </w:pPr>
    </w:lvl>
    <w:lvl w:ilvl="8" w:tplc="1809001B">
      <w:start w:val="1"/>
      <w:numFmt w:val="lowerRoman"/>
      <w:lvlText w:val="%9."/>
      <w:lvlJc w:val="right"/>
      <w:pPr>
        <w:ind w:left="7200" w:hanging="180"/>
      </w:pPr>
    </w:lvl>
  </w:abstractNum>
  <w:abstractNum w:abstractNumId="21">
    <w:nsid w:val="75EF2090"/>
    <w:multiLevelType w:val="hybridMultilevel"/>
    <w:tmpl w:val="B896D812"/>
    <w:lvl w:ilvl="0" w:tplc="1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5"/>
  </w:num>
  <w:num w:numId="2">
    <w:abstractNumId w:val="9"/>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4"/>
  </w:num>
  <w:num w:numId="6">
    <w:abstractNumId w:val="8"/>
  </w:num>
  <w:num w:numId="7">
    <w:abstractNumId w:val="3"/>
  </w:num>
  <w:num w:numId="8">
    <w:abstractNumId w:val="2"/>
  </w:num>
  <w:num w:numId="9">
    <w:abstractNumId w:val="1"/>
  </w:num>
  <w:num w:numId="10">
    <w:abstractNumId w:val="4"/>
  </w:num>
  <w:num w:numId="11">
    <w:abstractNumId w:val="11"/>
  </w:num>
  <w:num w:numId="12">
    <w:abstractNumId w:val="12"/>
  </w:num>
  <w:num w:numId="13">
    <w:abstractNumId w:val="10"/>
  </w:num>
  <w:num w:numId="14">
    <w:abstractNumId w:val="6"/>
  </w:num>
  <w:num w:numId="15">
    <w:abstractNumId w:val="21"/>
  </w:num>
  <w:num w:numId="16">
    <w:abstractNumId w:val="13"/>
  </w:num>
  <w:num w:numId="17">
    <w:abstractNumId w:val="15"/>
  </w:num>
  <w:num w:numId="18">
    <w:abstractNumId w:val="16"/>
  </w:num>
  <w:num w:numId="19">
    <w:abstractNumId w:val="17"/>
  </w:num>
  <w:num w:numId="20">
    <w:abstractNumId w:val="19"/>
  </w:num>
  <w:num w:numId="21">
    <w:abstractNumId w:val="18"/>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jazMDU2NjcwNTKzNDdW0lEKTi0uzszPAykwrAUA6abyviwAAAA="/>
  </w:docVars>
  <w:rsids>
    <w:rsidRoot w:val="00701754"/>
    <w:rsid w:val="00001A4C"/>
    <w:rsid w:val="00001C32"/>
    <w:rsid w:val="0000246B"/>
    <w:rsid w:val="0000369B"/>
    <w:rsid w:val="000106E7"/>
    <w:rsid w:val="000119DF"/>
    <w:rsid w:val="00011ECF"/>
    <w:rsid w:val="00013674"/>
    <w:rsid w:val="0001518A"/>
    <w:rsid w:val="00016AB1"/>
    <w:rsid w:val="000221CF"/>
    <w:rsid w:val="00022E96"/>
    <w:rsid w:val="00026571"/>
    <w:rsid w:val="000340BF"/>
    <w:rsid w:val="00036B62"/>
    <w:rsid w:val="00041458"/>
    <w:rsid w:val="00043D2D"/>
    <w:rsid w:val="00043F89"/>
    <w:rsid w:val="0005009B"/>
    <w:rsid w:val="000517C0"/>
    <w:rsid w:val="00052D86"/>
    <w:rsid w:val="00055C5A"/>
    <w:rsid w:val="000569B6"/>
    <w:rsid w:val="000608EA"/>
    <w:rsid w:val="00063520"/>
    <w:rsid w:val="00066145"/>
    <w:rsid w:val="00067B7B"/>
    <w:rsid w:val="00073F54"/>
    <w:rsid w:val="000763EB"/>
    <w:rsid w:val="000778E6"/>
    <w:rsid w:val="0008650E"/>
    <w:rsid w:val="00086640"/>
    <w:rsid w:val="00092C7D"/>
    <w:rsid w:val="000947B8"/>
    <w:rsid w:val="00095112"/>
    <w:rsid w:val="00096FE9"/>
    <w:rsid w:val="000A3B44"/>
    <w:rsid w:val="000A5CED"/>
    <w:rsid w:val="000B124C"/>
    <w:rsid w:val="000B4F2E"/>
    <w:rsid w:val="000B7AEF"/>
    <w:rsid w:val="000C4777"/>
    <w:rsid w:val="000D06EE"/>
    <w:rsid w:val="000D24F8"/>
    <w:rsid w:val="000D3AF4"/>
    <w:rsid w:val="000E3729"/>
    <w:rsid w:val="000E75C0"/>
    <w:rsid w:val="000F11D0"/>
    <w:rsid w:val="000F18F6"/>
    <w:rsid w:val="000F64BA"/>
    <w:rsid w:val="0010173C"/>
    <w:rsid w:val="00101F05"/>
    <w:rsid w:val="0010244C"/>
    <w:rsid w:val="00104343"/>
    <w:rsid w:val="001060CB"/>
    <w:rsid w:val="00106B7D"/>
    <w:rsid w:val="001107FB"/>
    <w:rsid w:val="00121408"/>
    <w:rsid w:val="0012372C"/>
    <w:rsid w:val="00126571"/>
    <w:rsid w:val="001315CE"/>
    <w:rsid w:val="00133DED"/>
    <w:rsid w:val="00136585"/>
    <w:rsid w:val="00140DC9"/>
    <w:rsid w:val="00141453"/>
    <w:rsid w:val="00142262"/>
    <w:rsid w:val="0014407D"/>
    <w:rsid w:val="001446E3"/>
    <w:rsid w:val="00147F7A"/>
    <w:rsid w:val="00152ADA"/>
    <w:rsid w:val="00153009"/>
    <w:rsid w:val="001570B2"/>
    <w:rsid w:val="001631C4"/>
    <w:rsid w:val="00165EDA"/>
    <w:rsid w:val="00167F92"/>
    <w:rsid w:val="001734CB"/>
    <w:rsid w:val="00180206"/>
    <w:rsid w:val="00180326"/>
    <w:rsid w:val="00185813"/>
    <w:rsid w:val="00193ACF"/>
    <w:rsid w:val="001953FE"/>
    <w:rsid w:val="00196E31"/>
    <w:rsid w:val="00196F56"/>
    <w:rsid w:val="001A2EE2"/>
    <w:rsid w:val="001A501B"/>
    <w:rsid w:val="001A5C71"/>
    <w:rsid w:val="001A6805"/>
    <w:rsid w:val="001B0E88"/>
    <w:rsid w:val="001B22F3"/>
    <w:rsid w:val="001B2D2D"/>
    <w:rsid w:val="001B3587"/>
    <w:rsid w:val="001B6C91"/>
    <w:rsid w:val="001C0132"/>
    <w:rsid w:val="001C288C"/>
    <w:rsid w:val="001C54A8"/>
    <w:rsid w:val="001C5C98"/>
    <w:rsid w:val="001D45B9"/>
    <w:rsid w:val="001D75DD"/>
    <w:rsid w:val="001E3556"/>
    <w:rsid w:val="001E4F1F"/>
    <w:rsid w:val="001E5348"/>
    <w:rsid w:val="001F1EE0"/>
    <w:rsid w:val="001F7338"/>
    <w:rsid w:val="00205043"/>
    <w:rsid w:val="00210DEE"/>
    <w:rsid w:val="002119A9"/>
    <w:rsid w:val="0022206A"/>
    <w:rsid w:val="00222B63"/>
    <w:rsid w:val="002241E3"/>
    <w:rsid w:val="002265D9"/>
    <w:rsid w:val="002305BC"/>
    <w:rsid w:val="0023575D"/>
    <w:rsid w:val="00235DBA"/>
    <w:rsid w:val="00237AC3"/>
    <w:rsid w:val="00240164"/>
    <w:rsid w:val="00243022"/>
    <w:rsid w:val="00243414"/>
    <w:rsid w:val="002560AE"/>
    <w:rsid w:val="00256479"/>
    <w:rsid w:val="00261B28"/>
    <w:rsid w:val="00266A55"/>
    <w:rsid w:val="00270418"/>
    <w:rsid w:val="002713BC"/>
    <w:rsid w:val="00282D5C"/>
    <w:rsid w:val="0029154A"/>
    <w:rsid w:val="002966E4"/>
    <w:rsid w:val="002A681C"/>
    <w:rsid w:val="002A6D88"/>
    <w:rsid w:val="002A7800"/>
    <w:rsid w:val="002B372D"/>
    <w:rsid w:val="002B596D"/>
    <w:rsid w:val="002B6322"/>
    <w:rsid w:val="002B7269"/>
    <w:rsid w:val="002C0271"/>
    <w:rsid w:val="002C0ACF"/>
    <w:rsid w:val="002C27FE"/>
    <w:rsid w:val="002C3833"/>
    <w:rsid w:val="002C4648"/>
    <w:rsid w:val="002C52DD"/>
    <w:rsid w:val="002D2BCA"/>
    <w:rsid w:val="002D38FC"/>
    <w:rsid w:val="002D4A1C"/>
    <w:rsid w:val="002D62B7"/>
    <w:rsid w:val="002F6BC4"/>
    <w:rsid w:val="002F7104"/>
    <w:rsid w:val="00300381"/>
    <w:rsid w:val="00301CF8"/>
    <w:rsid w:val="003020FD"/>
    <w:rsid w:val="00306EC3"/>
    <w:rsid w:val="00312549"/>
    <w:rsid w:val="00315C38"/>
    <w:rsid w:val="00315E40"/>
    <w:rsid w:val="003236C3"/>
    <w:rsid w:val="00323A2B"/>
    <w:rsid w:val="00323C78"/>
    <w:rsid w:val="00324F3B"/>
    <w:rsid w:val="003304EE"/>
    <w:rsid w:val="0033429A"/>
    <w:rsid w:val="00335A20"/>
    <w:rsid w:val="0033656B"/>
    <w:rsid w:val="00343E83"/>
    <w:rsid w:val="003442A7"/>
    <w:rsid w:val="00350DE5"/>
    <w:rsid w:val="00351245"/>
    <w:rsid w:val="00351447"/>
    <w:rsid w:val="00353B58"/>
    <w:rsid w:val="00355A1C"/>
    <w:rsid w:val="00356F58"/>
    <w:rsid w:val="003625B8"/>
    <w:rsid w:val="003627DD"/>
    <w:rsid w:val="00362DE5"/>
    <w:rsid w:val="00366567"/>
    <w:rsid w:val="003669CA"/>
    <w:rsid w:val="00366A7E"/>
    <w:rsid w:val="00370845"/>
    <w:rsid w:val="00371867"/>
    <w:rsid w:val="00373814"/>
    <w:rsid w:val="00377318"/>
    <w:rsid w:val="00377D95"/>
    <w:rsid w:val="00380B94"/>
    <w:rsid w:val="00381B5A"/>
    <w:rsid w:val="00383589"/>
    <w:rsid w:val="00383B09"/>
    <w:rsid w:val="00384F09"/>
    <w:rsid w:val="00387E1E"/>
    <w:rsid w:val="003959B0"/>
    <w:rsid w:val="00397540"/>
    <w:rsid w:val="003A0501"/>
    <w:rsid w:val="003A1AAE"/>
    <w:rsid w:val="003A22F0"/>
    <w:rsid w:val="003B0431"/>
    <w:rsid w:val="003B22B0"/>
    <w:rsid w:val="003B6751"/>
    <w:rsid w:val="003C0082"/>
    <w:rsid w:val="003D1B4F"/>
    <w:rsid w:val="003D3448"/>
    <w:rsid w:val="003E12DB"/>
    <w:rsid w:val="003E2381"/>
    <w:rsid w:val="003E294D"/>
    <w:rsid w:val="003E547C"/>
    <w:rsid w:val="003F0A98"/>
    <w:rsid w:val="003F2C82"/>
    <w:rsid w:val="0040096C"/>
    <w:rsid w:val="004025F2"/>
    <w:rsid w:val="00403575"/>
    <w:rsid w:val="004060CB"/>
    <w:rsid w:val="004065A4"/>
    <w:rsid w:val="00407157"/>
    <w:rsid w:val="00411650"/>
    <w:rsid w:val="00411A92"/>
    <w:rsid w:val="00420931"/>
    <w:rsid w:val="00426D39"/>
    <w:rsid w:val="00427228"/>
    <w:rsid w:val="00427F45"/>
    <w:rsid w:val="00430487"/>
    <w:rsid w:val="004329DA"/>
    <w:rsid w:val="0043410A"/>
    <w:rsid w:val="00436248"/>
    <w:rsid w:val="00437302"/>
    <w:rsid w:val="00437AC1"/>
    <w:rsid w:val="0044141F"/>
    <w:rsid w:val="00442CF3"/>
    <w:rsid w:val="004452C2"/>
    <w:rsid w:val="00445778"/>
    <w:rsid w:val="004476B2"/>
    <w:rsid w:val="0045257D"/>
    <w:rsid w:val="004528E3"/>
    <w:rsid w:val="00456A3F"/>
    <w:rsid w:val="00461D9C"/>
    <w:rsid w:val="00462A0E"/>
    <w:rsid w:val="00462EC8"/>
    <w:rsid w:val="004657FF"/>
    <w:rsid w:val="0047087E"/>
    <w:rsid w:val="00470974"/>
    <w:rsid w:val="00473AEC"/>
    <w:rsid w:val="00475DD1"/>
    <w:rsid w:val="004776B3"/>
    <w:rsid w:val="00483B97"/>
    <w:rsid w:val="00483E14"/>
    <w:rsid w:val="00484CD4"/>
    <w:rsid w:val="00487E46"/>
    <w:rsid w:val="00490A96"/>
    <w:rsid w:val="004916F6"/>
    <w:rsid w:val="00494E72"/>
    <w:rsid w:val="004A189A"/>
    <w:rsid w:val="004A3EB3"/>
    <w:rsid w:val="004B320E"/>
    <w:rsid w:val="004B51F9"/>
    <w:rsid w:val="004B6F76"/>
    <w:rsid w:val="004C3168"/>
    <w:rsid w:val="004C3348"/>
    <w:rsid w:val="004C4068"/>
    <w:rsid w:val="004C4A8F"/>
    <w:rsid w:val="004C5263"/>
    <w:rsid w:val="004C60B9"/>
    <w:rsid w:val="004C6579"/>
    <w:rsid w:val="004D003A"/>
    <w:rsid w:val="004D5DD1"/>
    <w:rsid w:val="004D6627"/>
    <w:rsid w:val="004E0181"/>
    <w:rsid w:val="004E6D42"/>
    <w:rsid w:val="004F120B"/>
    <w:rsid w:val="004F1B72"/>
    <w:rsid w:val="004F6103"/>
    <w:rsid w:val="004F6A3A"/>
    <w:rsid w:val="004F75FC"/>
    <w:rsid w:val="004F7BA3"/>
    <w:rsid w:val="004F7C26"/>
    <w:rsid w:val="00500CDA"/>
    <w:rsid w:val="005027C7"/>
    <w:rsid w:val="00502DAC"/>
    <w:rsid w:val="005036E5"/>
    <w:rsid w:val="005105C1"/>
    <w:rsid w:val="005115FD"/>
    <w:rsid w:val="005160E6"/>
    <w:rsid w:val="00521AB8"/>
    <w:rsid w:val="005239AF"/>
    <w:rsid w:val="00523FF1"/>
    <w:rsid w:val="00524FA7"/>
    <w:rsid w:val="00525BE1"/>
    <w:rsid w:val="00535887"/>
    <w:rsid w:val="00540EDA"/>
    <w:rsid w:val="00543306"/>
    <w:rsid w:val="00545127"/>
    <w:rsid w:val="00550832"/>
    <w:rsid w:val="00553E1D"/>
    <w:rsid w:val="00554338"/>
    <w:rsid w:val="005563C1"/>
    <w:rsid w:val="005619C0"/>
    <w:rsid w:val="00566247"/>
    <w:rsid w:val="0057718A"/>
    <w:rsid w:val="00586EB3"/>
    <w:rsid w:val="00587932"/>
    <w:rsid w:val="005879B0"/>
    <w:rsid w:val="00592D40"/>
    <w:rsid w:val="00593812"/>
    <w:rsid w:val="005974A4"/>
    <w:rsid w:val="005A4835"/>
    <w:rsid w:val="005A5F02"/>
    <w:rsid w:val="005B5782"/>
    <w:rsid w:val="005C0C16"/>
    <w:rsid w:val="005C304B"/>
    <w:rsid w:val="005C3ACC"/>
    <w:rsid w:val="005C4074"/>
    <w:rsid w:val="005C42D7"/>
    <w:rsid w:val="005C4A87"/>
    <w:rsid w:val="005C5B37"/>
    <w:rsid w:val="005D0AD3"/>
    <w:rsid w:val="005D0F52"/>
    <w:rsid w:val="005D1738"/>
    <w:rsid w:val="005D6228"/>
    <w:rsid w:val="005E38C8"/>
    <w:rsid w:val="005F2AFC"/>
    <w:rsid w:val="005F5441"/>
    <w:rsid w:val="00601ACB"/>
    <w:rsid w:val="006044B2"/>
    <w:rsid w:val="00607814"/>
    <w:rsid w:val="00607D0E"/>
    <w:rsid w:val="0061307E"/>
    <w:rsid w:val="00613DDA"/>
    <w:rsid w:val="006140B1"/>
    <w:rsid w:val="00621545"/>
    <w:rsid w:val="00623F4D"/>
    <w:rsid w:val="00630657"/>
    <w:rsid w:val="00635D7F"/>
    <w:rsid w:val="00635E7A"/>
    <w:rsid w:val="00636827"/>
    <w:rsid w:val="00637D8F"/>
    <w:rsid w:val="00637E66"/>
    <w:rsid w:val="00641CF0"/>
    <w:rsid w:val="00642A50"/>
    <w:rsid w:val="00643481"/>
    <w:rsid w:val="006435FA"/>
    <w:rsid w:val="006444D5"/>
    <w:rsid w:val="00651607"/>
    <w:rsid w:val="00654007"/>
    <w:rsid w:val="0065701F"/>
    <w:rsid w:val="006603F4"/>
    <w:rsid w:val="0066256E"/>
    <w:rsid w:val="0066276C"/>
    <w:rsid w:val="006631B5"/>
    <w:rsid w:val="006662CE"/>
    <w:rsid w:val="006665E8"/>
    <w:rsid w:val="0067100F"/>
    <w:rsid w:val="00671AB2"/>
    <w:rsid w:val="0067416E"/>
    <w:rsid w:val="006819DB"/>
    <w:rsid w:val="00681DA4"/>
    <w:rsid w:val="006845B9"/>
    <w:rsid w:val="006905C6"/>
    <w:rsid w:val="00690EB0"/>
    <w:rsid w:val="006949AC"/>
    <w:rsid w:val="00696D78"/>
    <w:rsid w:val="00697FC1"/>
    <w:rsid w:val="006A1000"/>
    <w:rsid w:val="006A1F0D"/>
    <w:rsid w:val="006A798A"/>
    <w:rsid w:val="006B0AC5"/>
    <w:rsid w:val="006B22C8"/>
    <w:rsid w:val="006B238F"/>
    <w:rsid w:val="006C186A"/>
    <w:rsid w:val="006C26A9"/>
    <w:rsid w:val="006C593B"/>
    <w:rsid w:val="006C7EC5"/>
    <w:rsid w:val="006D3805"/>
    <w:rsid w:val="006D5198"/>
    <w:rsid w:val="006D534A"/>
    <w:rsid w:val="006D6F73"/>
    <w:rsid w:val="006D730F"/>
    <w:rsid w:val="006E0099"/>
    <w:rsid w:val="006E1458"/>
    <w:rsid w:val="006E34B0"/>
    <w:rsid w:val="006E3AD8"/>
    <w:rsid w:val="006F69A7"/>
    <w:rsid w:val="00701754"/>
    <w:rsid w:val="007018F6"/>
    <w:rsid w:val="00705B11"/>
    <w:rsid w:val="00712708"/>
    <w:rsid w:val="00721EC1"/>
    <w:rsid w:val="00723CD3"/>
    <w:rsid w:val="0072410F"/>
    <w:rsid w:val="007352B0"/>
    <w:rsid w:val="0074055F"/>
    <w:rsid w:val="00742417"/>
    <w:rsid w:val="007430B7"/>
    <w:rsid w:val="00750597"/>
    <w:rsid w:val="00751039"/>
    <w:rsid w:val="00753E7E"/>
    <w:rsid w:val="007543C6"/>
    <w:rsid w:val="00754B29"/>
    <w:rsid w:val="00754E10"/>
    <w:rsid w:val="00763231"/>
    <w:rsid w:val="0076608A"/>
    <w:rsid w:val="0076754C"/>
    <w:rsid w:val="00772B7F"/>
    <w:rsid w:val="00775E4B"/>
    <w:rsid w:val="00783138"/>
    <w:rsid w:val="00785096"/>
    <w:rsid w:val="00786285"/>
    <w:rsid w:val="00786ACB"/>
    <w:rsid w:val="007908A6"/>
    <w:rsid w:val="00791EB2"/>
    <w:rsid w:val="00793C28"/>
    <w:rsid w:val="00795E32"/>
    <w:rsid w:val="007A5915"/>
    <w:rsid w:val="007A6AE4"/>
    <w:rsid w:val="007B2D4E"/>
    <w:rsid w:val="007B2F37"/>
    <w:rsid w:val="007C46D7"/>
    <w:rsid w:val="007C56F5"/>
    <w:rsid w:val="007D175E"/>
    <w:rsid w:val="007E0366"/>
    <w:rsid w:val="007E266B"/>
    <w:rsid w:val="007E6AE4"/>
    <w:rsid w:val="007E6EDB"/>
    <w:rsid w:val="007E78F2"/>
    <w:rsid w:val="007E7FE0"/>
    <w:rsid w:val="007F10FC"/>
    <w:rsid w:val="007F758D"/>
    <w:rsid w:val="007F79C5"/>
    <w:rsid w:val="008008D4"/>
    <w:rsid w:val="008008DE"/>
    <w:rsid w:val="00802EA7"/>
    <w:rsid w:val="008041D5"/>
    <w:rsid w:val="00805C30"/>
    <w:rsid w:val="00806F09"/>
    <w:rsid w:val="0081518B"/>
    <w:rsid w:val="008167A4"/>
    <w:rsid w:val="008174AA"/>
    <w:rsid w:val="00822EDB"/>
    <w:rsid w:val="00822F63"/>
    <w:rsid w:val="0082372A"/>
    <w:rsid w:val="0082581A"/>
    <w:rsid w:val="00831F02"/>
    <w:rsid w:val="00835423"/>
    <w:rsid w:val="00841219"/>
    <w:rsid w:val="00843374"/>
    <w:rsid w:val="00843554"/>
    <w:rsid w:val="00845139"/>
    <w:rsid w:val="00845A29"/>
    <w:rsid w:val="008474B7"/>
    <w:rsid w:val="00850D70"/>
    <w:rsid w:val="00850F72"/>
    <w:rsid w:val="0085333D"/>
    <w:rsid w:val="00854731"/>
    <w:rsid w:val="00854935"/>
    <w:rsid w:val="00856BA6"/>
    <w:rsid w:val="00857D4E"/>
    <w:rsid w:val="00863496"/>
    <w:rsid w:val="00863F19"/>
    <w:rsid w:val="00865911"/>
    <w:rsid w:val="00874633"/>
    <w:rsid w:val="008842CC"/>
    <w:rsid w:val="00884845"/>
    <w:rsid w:val="0088768F"/>
    <w:rsid w:val="008878AD"/>
    <w:rsid w:val="008A1E3C"/>
    <w:rsid w:val="008A62A4"/>
    <w:rsid w:val="008B13AB"/>
    <w:rsid w:val="008C3A02"/>
    <w:rsid w:val="008C3D75"/>
    <w:rsid w:val="008C4E88"/>
    <w:rsid w:val="008C507F"/>
    <w:rsid w:val="008C5495"/>
    <w:rsid w:val="008C6F21"/>
    <w:rsid w:val="008C7A94"/>
    <w:rsid w:val="008D1B21"/>
    <w:rsid w:val="008D3B3A"/>
    <w:rsid w:val="008D453C"/>
    <w:rsid w:val="008D57B7"/>
    <w:rsid w:val="008D606F"/>
    <w:rsid w:val="008D6874"/>
    <w:rsid w:val="008E45BD"/>
    <w:rsid w:val="008F3353"/>
    <w:rsid w:val="008F429B"/>
    <w:rsid w:val="008F532C"/>
    <w:rsid w:val="008F583D"/>
    <w:rsid w:val="00904FD1"/>
    <w:rsid w:val="00910F2A"/>
    <w:rsid w:val="00915F49"/>
    <w:rsid w:val="00916E61"/>
    <w:rsid w:val="00920BEE"/>
    <w:rsid w:val="00927B84"/>
    <w:rsid w:val="0093080D"/>
    <w:rsid w:val="0094290B"/>
    <w:rsid w:val="00945E96"/>
    <w:rsid w:val="00946BAF"/>
    <w:rsid w:val="00946E65"/>
    <w:rsid w:val="009503C6"/>
    <w:rsid w:val="00951702"/>
    <w:rsid w:val="0095426E"/>
    <w:rsid w:val="00960A6F"/>
    <w:rsid w:val="0096636D"/>
    <w:rsid w:val="00982D04"/>
    <w:rsid w:val="0098377F"/>
    <w:rsid w:val="00983801"/>
    <w:rsid w:val="00984480"/>
    <w:rsid w:val="009851BA"/>
    <w:rsid w:val="009866BA"/>
    <w:rsid w:val="00990BED"/>
    <w:rsid w:val="009974BD"/>
    <w:rsid w:val="009A116B"/>
    <w:rsid w:val="009A2A50"/>
    <w:rsid w:val="009A32C9"/>
    <w:rsid w:val="009A45EE"/>
    <w:rsid w:val="009A4FD4"/>
    <w:rsid w:val="009A5BB2"/>
    <w:rsid w:val="009C0513"/>
    <w:rsid w:val="009C1DFE"/>
    <w:rsid w:val="009C3647"/>
    <w:rsid w:val="009C413D"/>
    <w:rsid w:val="009C5767"/>
    <w:rsid w:val="009C6125"/>
    <w:rsid w:val="009D200D"/>
    <w:rsid w:val="009D54F8"/>
    <w:rsid w:val="009D62D7"/>
    <w:rsid w:val="009E30AF"/>
    <w:rsid w:val="009F05B3"/>
    <w:rsid w:val="009F3E9E"/>
    <w:rsid w:val="009F7B3E"/>
    <w:rsid w:val="00A03662"/>
    <w:rsid w:val="00A03DE0"/>
    <w:rsid w:val="00A05149"/>
    <w:rsid w:val="00A05640"/>
    <w:rsid w:val="00A07CAB"/>
    <w:rsid w:val="00A11709"/>
    <w:rsid w:val="00A11F92"/>
    <w:rsid w:val="00A142D9"/>
    <w:rsid w:val="00A14358"/>
    <w:rsid w:val="00A143E0"/>
    <w:rsid w:val="00A1543B"/>
    <w:rsid w:val="00A171F1"/>
    <w:rsid w:val="00A17D09"/>
    <w:rsid w:val="00A219BF"/>
    <w:rsid w:val="00A3046D"/>
    <w:rsid w:val="00A323E0"/>
    <w:rsid w:val="00A32D7C"/>
    <w:rsid w:val="00A348F5"/>
    <w:rsid w:val="00A358E6"/>
    <w:rsid w:val="00A37E0A"/>
    <w:rsid w:val="00A37F0A"/>
    <w:rsid w:val="00A4024D"/>
    <w:rsid w:val="00A40422"/>
    <w:rsid w:val="00A43604"/>
    <w:rsid w:val="00A4383B"/>
    <w:rsid w:val="00A44228"/>
    <w:rsid w:val="00A474F2"/>
    <w:rsid w:val="00A50368"/>
    <w:rsid w:val="00A549AF"/>
    <w:rsid w:val="00A54BF8"/>
    <w:rsid w:val="00A55680"/>
    <w:rsid w:val="00A57986"/>
    <w:rsid w:val="00A67411"/>
    <w:rsid w:val="00A705AE"/>
    <w:rsid w:val="00A73579"/>
    <w:rsid w:val="00A73BC9"/>
    <w:rsid w:val="00A75131"/>
    <w:rsid w:val="00A76D2D"/>
    <w:rsid w:val="00A83504"/>
    <w:rsid w:val="00A83A4B"/>
    <w:rsid w:val="00A85283"/>
    <w:rsid w:val="00A87B02"/>
    <w:rsid w:val="00A87EA4"/>
    <w:rsid w:val="00A92802"/>
    <w:rsid w:val="00A9709B"/>
    <w:rsid w:val="00A97BCC"/>
    <w:rsid w:val="00AA312C"/>
    <w:rsid w:val="00AA419C"/>
    <w:rsid w:val="00AA4809"/>
    <w:rsid w:val="00AA49E2"/>
    <w:rsid w:val="00AA5868"/>
    <w:rsid w:val="00AA5E02"/>
    <w:rsid w:val="00AA73EC"/>
    <w:rsid w:val="00AA73F7"/>
    <w:rsid w:val="00AB390D"/>
    <w:rsid w:val="00AB6637"/>
    <w:rsid w:val="00AC2435"/>
    <w:rsid w:val="00AC2880"/>
    <w:rsid w:val="00AC29F4"/>
    <w:rsid w:val="00AC470E"/>
    <w:rsid w:val="00AC7455"/>
    <w:rsid w:val="00AD1B40"/>
    <w:rsid w:val="00AE0B89"/>
    <w:rsid w:val="00AE2338"/>
    <w:rsid w:val="00AE30C5"/>
    <w:rsid w:val="00AE46A6"/>
    <w:rsid w:val="00AE7026"/>
    <w:rsid w:val="00AF44A1"/>
    <w:rsid w:val="00AF567C"/>
    <w:rsid w:val="00AF6660"/>
    <w:rsid w:val="00AF72A9"/>
    <w:rsid w:val="00AF7A83"/>
    <w:rsid w:val="00B06510"/>
    <w:rsid w:val="00B125AF"/>
    <w:rsid w:val="00B12985"/>
    <w:rsid w:val="00B21B7A"/>
    <w:rsid w:val="00B23A3F"/>
    <w:rsid w:val="00B26CA5"/>
    <w:rsid w:val="00B34114"/>
    <w:rsid w:val="00B36DD3"/>
    <w:rsid w:val="00B4419F"/>
    <w:rsid w:val="00B50016"/>
    <w:rsid w:val="00B50373"/>
    <w:rsid w:val="00B507BA"/>
    <w:rsid w:val="00B50F00"/>
    <w:rsid w:val="00B51903"/>
    <w:rsid w:val="00B5289D"/>
    <w:rsid w:val="00B56DE0"/>
    <w:rsid w:val="00B57883"/>
    <w:rsid w:val="00B60D6E"/>
    <w:rsid w:val="00B62697"/>
    <w:rsid w:val="00B63027"/>
    <w:rsid w:val="00B6395A"/>
    <w:rsid w:val="00B67903"/>
    <w:rsid w:val="00B779B2"/>
    <w:rsid w:val="00B81875"/>
    <w:rsid w:val="00B819D0"/>
    <w:rsid w:val="00B81D78"/>
    <w:rsid w:val="00B8337A"/>
    <w:rsid w:val="00B95C37"/>
    <w:rsid w:val="00BA0085"/>
    <w:rsid w:val="00BA52CF"/>
    <w:rsid w:val="00BB1D6C"/>
    <w:rsid w:val="00BB2425"/>
    <w:rsid w:val="00BB4406"/>
    <w:rsid w:val="00BB53C3"/>
    <w:rsid w:val="00BB5E4B"/>
    <w:rsid w:val="00BC1785"/>
    <w:rsid w:val="00BC380F"/>
    <w:rsid w:val="00BC499E"/>
    <w:rsid w:val="00BC670C"/>
    <w:rsid w:val="00BC6850"/>
    <w:rsid w:val="00BC6A27"/>
    <w:rsid w:val="00BC77B0"/>
    <w:rsid w:val="00BD0D9B"/>
    <w:rsid w:val="00BD10CE"/>
    <w:rsid w:val="00BD31CD"/>
    <w:rsid w:val="00BD3CA4"/>
    <w:rsid w:val="00BE194F"/>
    <w:rsid w:val="00BE639F"/>
    <w:rsid w:val="00BE6703"/>
    <w:rsid w:val="00BE68E8"/>
    <w:rsid w:val="00BF013D"/>
    <w:rsid w:val="00BF0FDF"/>
    <w:rsid w:val="00C02D8F"/>
    <w:rsid w:val="00C052D9"/>
    <w:rsid w:val="00C117E7"/>
    <w:rsid w:val="00C14440"/>
    <w:rsid w:val="00C15585"/>
    <w:rsid w:val="00C15A6E"/>
    <w:rsid w:val="00C168AB"/>
    <w:rsid w:val="00C20006"/>
    <w:rsid w:val="00C314A4"/>
    <w:rsid w:val="00C33A4E"/>
    <w:rsid w:val="00C37F16"/>
    <w:rsid w:val="00C463F6"/>
    <w:rsid w:val="00C474A2"/>
    <w:rsid w:val="00C47590"/>
    <w:rsid w:val="00C52AB2"/>
    <w:rsid w:val="00C530E0"/>
    <w:rsid w:val="00C54B67"/>
    <w:rsid w:val="00C56A08"/>
    <w:rsid w:val="00C60351"/>
    <w:rsid w:val="00C63300"/>
    <w:rsid w:val="00C64846"/>
    <w:rsid w:val="00C708AF"/>
    <w:rsid w:val="00C70BBC"/>
    <w:rsid w:val="00C71039"/>
    <w:rsid w:val="00C71145"/>
    <w:rsid w:val="00C755AB"/>
    <w:rsid w:val="00C7671C"/>
    <w:rsid w:val="00C77477"/>
    <w:rsid w:val="00C774D2"/>
    <w:rsid w:val="00C8206E"/>
    <w:rsid w:val="00C829A8"/>
    <w:rsid w:val="00C83D33"/>
    <w:rsid w:val="00C847BA"/>
    <w:rsid w:val="00C8693F"/>
    <w:rsid w:val="00C86994"/>
    <w:rsid w:val="00C90509"/>
    <w:rsid w:val="00C91347"/>
    <w:rsid w:val="00C91C8D"/>
    <w:rsid w:val="00C94392"/>
    <w:rsid w:val="00C95742"/>
    <w:rsid w:val="00C961DF"/>
    <w:rsid w:val="00C96D43"/>
    <w:rsid w:val="00C9728B"/>
    <w:rsid w:val="00CA49BD"/>
    <w:rsid w:val="00CA57E9"/>
    <w:rsid w:val="00CB42F0"/>
    <w:rsid w:val="00CB45BB"/>
    <w:rsid w:val="00CB6DAC"/>
    <w:rsid w:val="00CC0BDF"/>
    <w:rsid w:val="00CC4542"/>
    <w:rsid w:val="00CC4D54"/>
    <w:rsid w:val="00CC60B3"/>
    <w:rsid w:val="00CC6FFA"/>
    <w:rsid w:val="00CD0FC2"/>
    <w:rsid w:val="00CD1C3A"/>
    <w:rsid w:val="00CD2F44"/>
    <w:rsid w:val="00CD3B94"/>
    <w:rsid w:val="00CD5927"/>
    <w:rsid w:val="00CE0F32"/>
    <w:rsid w:val="00CE6BF1"/>
    <w:rsid w:val="00CE75C2"/>
    <w:rsid w:val="00CE7DCA"/>
    <w:rsid w:val="00CF2238"/>
    <w:rsid w:val="00CF23EA"/>
    <w:rsid w:val="00CF3989"/>
    <w:rsid w:val="00CF4C1C"/>
    <w:rsid w:val="00CF6551"/>
    <w:rsid w:val="00CF6AF2"/>
    <w:rsid w:val="00CF7A81"/>
    <w:rsid w:val="00CF7C1A"/>
    <w:rsid w:val="00D0262E"/>
    <w:rsid w:val="00D02C8E"/>
    <w:rsid w:val="00D032B6"/>
    <w:rsid w:val="00D0364B"/>
    <w:rsid w:val="00D0374A"/>
    <w:rsid w:val="00D05E85"/>
    <w:rsid w:val="00D070BE"/>
    <w:rsid w:val="00D1168B"/>
    <w:rsid w:val="00D159DD"/>
    <w:rsid w:val="00D21D55"/>
    <w:rsid w:val="00D249F1"/>
    <w:rsid w:val="00D24B7B"/>
    <w:rsid w:val="00D24D4B"/>
    <w:rsid w:val="00D26AD0"/>
    <w:rsid w:val="00D272F1"/>
    <w:rsid w:val="00D27E4B"/>
    <w:rsid w:val="00D30D27"/>
    <w:rsid w:val="00D31653"/>
    <w:rsid w:val="00D31941"/>
    <w:rsid w:val="00D323F8"/>
    <w:rsid w:val="00D3249F"/>
    <w:rsid w:val="00D32A1E"/>
    <w:rsid w:val="00D35666"/>
    <w:rsid w:val="00D375AB"/>
    <w:rsid w:val="00D4250A"/>
    <w:rsid w:val="00D4304A"/>
    <w:rsid w:val="00D436CA"/>
    <w:rsid w:val="00D4601F"/>
    <w:rsid w:val="00D506A2"/>
    <w:rsid w:val="00D533E5"/>
    <w:rsid w:val="00D642E1"/>
    <w:rsid w:val="00D71CDF"/>
    <w:rsid w:val="00D74B68"/>
    <w:rsid w:val="00D8249E"/>
    <w:rsid w:val="00D8260D"/>
    <w:rsid w:val="00D83069"/>
    <w:rsid w:val="00D8645F"/>
    <w:rsid w:val="00D86623"/>
    <w:rsid w:val="00D8704B"/>
    <w:rsid w:val="00D87F3F"/>
    <w:rsid w:val="00D90389"/>
    <w:rsid w:val="00D953D3"/>
    <w:rsid w:val="00D975E2"/>
    <w:rsid w:val="00DA6805"/>
    <w:rsid w:val="00DB44F1"/>
    <w:rsid w:val="00DC1563"/>
    <w:rsid w:val="00DC4826"/>
    <w:rsid w:val="00DC548D"/>
    <w:rsid w:val="00DC6B93"/>
    <w:rsid w:val="00DC7868"/>
    <w:rsid w:val="00DD1E6D"/>
    <w:rsid w:val="00DD4816"/>
    <w:rsid w:val="00DE0281"/>
    <w:rsid w:val="00DE3180"/>
    <w:rsid w:val="00DE468C"/>
    <w:rsid w:val="00DE4F69"/>
    <w:rsid w:val="00DE705F"/>
    <w:rsid w:val="00DF03ED"/>
    <w:rsid w:val="00DF2153"/>
    <w:rsid w:val="00DF56E3"/>
    <w:rsid w:val="00E0081B"/>
    <w:rsid w:val="00E02F45"/>
    <w:rsid w:val="00E12825"/>
    <w:rsid w:val="00E14045"/>
    <w:rsid w:val="00E16C83"/>
    <w:rsid w:val="00E17CB7"/>
    <w:rsid w:val="00E20E57"/>
    <w:rsid w:val="00E278F1"/>
    <w:rsid w:val="00E327A9"/>
    <w:rsid w:val="00E33D24"/>
    <w:rsid w:val="00E34E93"/>
    <w:rsid w:val="00E35044"/>
    <w:rsid w:val="00E35100"/>
    <w:rsid w:val="00E37A8F"/>
    <w:rsid w:val="00E425F3"/>
    <w:rsid w:val="00E42E61"/>
    <w:rsid w:val="00E42FE2"/>
    <w:rsid w:val="00E45D09"/>
    <w:rsid w:val="00E5084A"/>
    <w:rsid w:val="00E537D4"/>
    <w:rsid w:val="00E61C4C"/>
    <w:rsid w:val="00E621BC"/>
    <w:rsid w:val="00E6244E"/>
    <w:rsid w:val="00E63345"/>
    <w:rsid w:val="00E63669"/>
    <w:rsid w:val="00E671D1"/>
    <w:rsid w:val="00E67DCE"/>
    <w:rsid w:val="00E722F3"/>
    <w:rsid w:val="00E762F5"/>
    <w:rsid w:val="00E810BE"/>
    <w:rsid w:val="00E820EA"/>
    <w:rsid w:val="00E91929"/>
    <w:rsid w:val="00EA4FDD"/>
    <w:rsid w:val="00EB1036"/>
    <w:rsid w:val="00EB2225"/>
    <w:rsid w:val="00EB2645"/>
    <w:rsid w:val="00EB4CB3"/>
    <w:rsid w:val="00EB71AA"/>
    <w:rsid w:val="00EC3BF6"/>
    <w:rsid w:val="00ED185A"/>
    <w:rsid w:val="00ED34FB"/>
    <w:rsid w:val="00ED3646"/>
    <w:rsid w:val="00ED7A0F"/>
    <w:rsid w:val="00ED7B36"/>
    <w:rsid w:val="00EE3F20"/>
    <w:rsid w:val="00EE5487"/>
    <w:rsid w:val="00EF24D3"/>
    <w:rsid w:val="00EF4527"/>
    <w:rsid w:val="00EF5729"/>
    <w:rsid w:val="00EF62E8"/>
    <w:rsid w:val="00EF688E"/>
    <w:rsid w:val="00EF7F06"/>
    <w:rsid w:val="00F038BF"/>
    <w:rsid w:val="00F042D0"/>
    <w:rsid w:val="00F0563F"/>
    <w:rsid w:val="00F101FC"/>
    <w:rsid w:val="00F10B11"/>
    <w:rsid w:val="00F132EE"/>
    <w:rsid w:val="00F13DDD"/>
    <w:rsid w:val="00F33315"/>
    <w:rsid w:val="00F33562"/>
    <w:rsid w:val="00F35B2F"/>
    <w:rsid w:val="00F4119C"/>
    <w:rsid w:val="00F44545"/>
    <w:rsid w:val="00F44631"/>
    <w:rsid w:val="00F45897"/>
    <w:rsid w:val="00F46C48"/>
    <w:rsid w:val="00F47948"/>
    <w:rsid w:val="00F506B0"/>
    <w:rsid w:val="00F518B2"/>
    <w:rsid w:val="00F53190"/>
    <w:rsid w:val="00F553B5"/>
    <w:rsid w:val="00F63274"/>
    <w:rsid w:val="00F65E7D"/>
    <w:rsid w:val="00F70DB2"/>
    <w:rsid w:val="00F7649A"/>
    <w:rsid w:val="00F775AF"/>
    <w:rsid w:val="00F8759D"/>
    <w:rsid w:val="00F900DF"/>
    <w:rsid w:val="00F97AB3"/>
    <w:rsid w:val="00F97B7A"/>
    <w:rsid w:val="00FA7705"/>
    <w:rsid w:val="00FB3E8A"/>
    <w:rsid w:val="00FB47B2"/>
    <w:rsid w:val="00FB683D"/>
    <w:rsid w:val="00FC0FFE"/>
    <w:rsid w:val="00FC23E0"/>
    <w:rsid w:val="00FC6569"/>
    <w:rsid w:val="00FD1F81"/>
    <w:rsid w:val="00FE7A3E"/>
    <w:rsid w:val="00FF54C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57078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lang w:val="en-GB" w:eastAsia="en-GB"/>
    </w:rPr>
  </w:style>
  <w:style w:type="paragraph" w:styleId="Heading1">
    <w:name w:val="heading 1"/>
    <w:basedOn w:val="Normal"/>
    <w:next w:val="Normal"/>
    <w:link w:val="Heading1Char"/>
    <w:qFormat/>
    <w:pPr>
      <w:keepNext/>
      <w:spacing w:before="240" w:after="60"/>
      <w:outlineLvl w:val="0"/>
    </w:pPr>
    <w:rPr>
      <w:rFonts w:cs="Arial"/>
      <w:b/>
      <w:bCs/>
      <w:kern w:val="32"/>
      <w:sz w:val="32"/>
      <w:szCs w:val="32"/>
    </w:rPr>
  </w:style>
  <w:style w:type="paragraph" w:styleId="Heading2">
    <w:name w:val="heading 2"/>
    <w:basedOn w:val="Normal"/>
    <w:next w:val="Normal"/>
    <w:qFormat/>
    <w:pPr>
      <w:keepNext/>
      <w:pBdr>
        <w:bottom w:val="single" w:sz="12" w:space="1" w:color="auto"/>
      </w:pBdr>
      <w:tabs>
        <w:tab w:val="left" w:pos="-720"/>
      </w:tabs>
      <w:suppressAutoHyphens/>
      <w:ind w:left="-360" w:right="-297"/>
      <w:jc w:val="center"/>
      <w:outlineLvl w:val="1"/>
    </w:pPr>
    <w:rPr>
      <w:b/>
      <w:spacing w:val="-2"/>
      <w:sz w:val="28"/>
    </w:rPr>
  </w:style>
  <w:style w:type="paragraph" w:styleId="Heading3">
    <w:name w:val="heading 3"/>
    <w:basedOn w:val="Normal"/>
    <w:next w:val="Normal"/>
    <w:qFormat/>
    <w:pPr>
      <w:keepNext/>
      <w:jc w:val="center"/>
      <w:outlineLvl w:val="2"/>
    </w:pPr>
    <w:rPr>
      <w:smallCaps/>
      <w:sz w:val="26"/>
    </w:rPr>
  </w:style>
  <w:style w:type="paragraph" w:styleId="Heading4">
    <w:name w:val="heading 4"/>
    <w:basedOn w:val="Normal"/>
    <w:next w:val="Normal"/>
    <w:qFormat/>
    <w:pPr>
      <w:keepNext/>
      <w:spacing w:before="240" w:after="60"/>
      <w:outlineLvl w:val="3"/>
    </w:pPr>
    <w:rPr>
      <w:rFonts w:ascii="Times New Roman" w:hAnsi="Times New Roman"/>
      <w:b/>
      <w:bCs/>
      <w:sz w:val="28"/>
      <w:szCs w:val="28"/>
    </w:rPr>
  </w:style>
  <w:style w:type="paragraph" w:styleId="Heading5">
    <w:name w:val="heading 5"/>
    <w:basedOn w:val="Normal"/>
    <w:next w:val="Normal"/>
    <w:qFormat/>
    <w:pPr>
      <w:keepNext/>
      <w:tabs>
        <w:tab w:val="left" w:pos="360"/>
      </w:tabs>
      <w:outlineLvl w:val="4"/>
    </w:pPr>
    <w:rPr>
      <w:rFonts w:ascii="Times New Roman" w:hAnsi="Times New Roman"/>
      <w:b/>
      <w:smallCaps/>
      <w:sz w:val="24"/>
      <w:u w:val="single"/>
    </w:rPr>
  </w:style>
  <w:style w:type="paragraph" w:styleId="Heading6">
    <w:name w:val="heading 6"/>
    <w:basedOn w:val="Normal"/>
    <w:next w:val="Normal"/>
    <w:qFormat/>
    <w:pPr>
      <w:keepNext/>
      <w:jc w:val="center"/>
      <w:outlineLvl w:val="5"/>
    </w:pPr>
    <w:rPr>
      <w:rFonts w:cs="Arial"/>
      <w:sz w:val="22"/>
      <w:szCs w:val="22"/>
      <w:u w:val="single"/>
      <w:lang w:val="en-IE"/>
    </w:rPr>
  </w:style>
  <w:style w:type="paragraph" w:styleId="Heading7">
    <w:name w:val="heading 7"/>
    <w:basedOn w:val="Normal"/>
    <w:next w:val="Normal"/>
    <w:qFormat/>
    <w:pPr>
      <w:spacing w:before="240" w:after="60"/>
      <w:outlineLvl w:val="6"/>
    </w:pPr>
    <w:rPr>
      <w:rFonts w:ascii="Times New Roman" w:hAnsi="Times New Roman"/>
      <w:sz w:val="24"/>
      <w:szCs w:val="24"/>
    </w:rPr>
  </w:style>
  <w:style w:type="paragraph" w:styleId="Heading8">
    <w:name w:val="heading 8"/>
    <w:basedOn w:val="Normal"/>
    <w:next w:val="Normal"/>
    <w:qFormat/>
    <w:pPr>
      <w:keepNext/>
      <w:pBdr>
        <w:bottom w:val="single" w:sz="12" w:space="1" w:color="auto"/>
      </w:pBdr>
      <w:tabs>
        <w:tab w:val="left" w:pos="360"/>
      </w:tabs>
      <w:jc w:val="center"/>
      <w:outlineLvl w:val="7"/>
    </w:pPr>
    <w:rPr>
      <w:b/>
      <w:sz w:val="28"/>
    </w:rPr>
  </w:style>
  <w:style w:type="paragraph" w:styleId="Heading9">
    <w:name w:val="heading 9"/>
    <w:basedOn w:val="Normal"/>
    <w:next w:val="Normal"/>
    <w:qFormat/>
    <w:pPr>
      <w:keepNext/>
      <w:jc w:val="both"/>
      <w:outlineLvl w:val="8"/>
    </w:pPr>
    <w:rPr>
      <w:rFonts w:cs="Arial"/>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Pr>
      <w:rFonts w:ascii="Times New Roman" w:hAnsi="Times New Roman"/>
      <w:sz w:val="26"/>
    </w:rPr>
  </w:style>
  <w:style w:type="paragraph" w:styleId="BodyTextIndent3">
    <w:name w:val="Body Text Indent 3"/>
    <w:basedOn w:val="Normal"/>
    <w:semiHidden/>
    <w:pPr>
      <w:ind w:hanging="66"/>
    </w:pPr>
    <w:rPr>
      <w:rFonts w:ascii="Times New Roman" w:hAnsi="Times New Roman"/>
      <w:sz w:val="24"/>
    </w:rPr>
  </w:style>
  <w:style w:type="paragraph" w:styleId="Footer">
    <w:name w:val="footer"/>
    <w:basedOn w:val="Normal"/>
    <w:link w:val="FooterChar"/>
    <w:uiPriority w:val="99"/>
    <w:pPr>
      <w:tabs>
        <w:tab w:val="center" w:pos="4252"/>
        <w:tab w:val="right" w:pos="8504"/>
      </w:tabs>
    </w:pPr>
    <w:rPr>
      <w:rFonts w:ascii="Times New Roman" w:hAnsi="Times New Roman"/>
      <w:sz w:val="24"/>
    </w:rPr>
  </w:style>
  <w:style w:type="paragraph" w:customStyle="1" w:styleId="Bullet">
    <w:name w:val="Bullet"/>
    <w:basedOn w:val="BodyText"/>
    <w:pPr>
      <w:numPr>
        <w:numId w:val="1"/>
      </w:numPr>
      <w:tabs>
        <w:tab w:val="left" w:pos="567"/>
        <w:tab w:val="left" w:pos="851"/>
      </w:tabs>
      <w:spacing w:after="60"/>
    </w:pPr>
    <w:rPr>
      <w:rFonts w:ascii="Garamond" w:hAnsi="Garamond"/>
      <w:sz w:val="24"/>
      <w:szCs w:val="24"/>
      <w:lang w:val="en-IE" w:eastAsia="en-US"/>
    </w:rPr>
  </w:style>
  <w:style w:type="character" w:styleId="PageNumber">
    <w:name w:val="page number"/>
    <w:basedOn w:val="DefaultParagraphFont"/>
    <w:semiHidden/>
    <w:rPr>
      <w:rFonts w:ascii="Normal" w:hAnsi="Normal"/>
      <w:b/>
      <w:lang w:val="en-GB" w:eastAsia="en-US" w:bidi="ar-SA"/>
    </w:rPr>
  </w:style>
  <w:style w:type="character" w:styleId="Hyperlink">
    <w:name w:val="Hyperlink"/>
    <w:uiPriority w:val="99"/>
    <w:semiHidden/>
    <w:rPr>
      <w:rFonts w:ascii="Normal" w:hAnsi="Normal"/>
      <w:b/>
      <w:color w:val="0000FF"/>
      <w:u w:val="single"/>
      <w:lang w:val="en-GB" w:eastAsia="en-US" w:bidi="ar-SA"/>
    </w:rPr>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uiPriority w:val="99"/>
    <w:pPr>
      <w:tabs>
        <w:tab w:val="center" w:pos="4153"/>
        <w:tab w:val="right" w:pos="8306"/>
      </w:tabs>
    </w:pPr>
  </w:style>
  <w:style w:type="paragraph" w:customStyle="1" w:styleId="DefaultText">
    <w:name w:val="Default Text"/>
    <w:basedOn w:val="Normal"/>
    <w:pPr>
      <w:autoSpaceDE w:val="0"/>
      <w:autoSpaceDN w:val="0"/>
      <w:adjustRightInd w:val="0"/>
    </w:pPr>
    <w:rPr>
      <w:rFonts w:ascii="Times New Roman" w:hAnsi="Times New Roman"/>
      <w:sz w:val="24"/>
      <w:szCs w:val="24"/>
      <w:lang w:val="en-IE" w:eastAsia="en-IE"/>
    </w:rPr>
  </w:style>
  <w:style w:type="paragraph" w:styleId="BodyText2">
    <w:name w:val="Body Text 2"/>
    <w:basedOn w:val="Normal"/>
    <w:semiHidden/>
    <w:pPr>
      <w:spacing w:after="120" w:line="480" w:lineRule="auto"/>
    </w:pPr>
  </w:style>
  <w:style w:type="paragraph" w:customStyle="1" w:styleId="CharCharCharChar">
    <w:name w:val="Char Char Char Char"/>
    <w:basedOn w:val="Normal"/>
    <w:pPr>
      <w:numPr>
        <w:numId w:val="3"/>
      </w:numPr>
      <w:tabs>
        <w:tab w:val="clear" w:pos="216"/>
        <w:tab w:val="num" w:pos="360"/>
      </w:tabs>
      <w:spacing w:after="160" w:line="240" w:lineRule="exact"/>
    </w:pPr>
    <w:rPr>
      <w:rFonts w:ascii="Normal" w:hAnsi="Normal"/>
      <w:b/>
      <w:lang w:eastAsia="en-US"/>
    </w:rPr>
  </w:style>
  <w:style w:type="paragraph" w:customStyle="1" w:styleId="Char">
    <w:name w:val="Char"/>
    <w:basedOn w:val="Normal"/>
    <w:pPr>
      <w:spacing w:before="120" w:after="160" w:line="240" w:lineRule="exact"/>
      <w:jc w:val="both"/>
    </w:pPr>
    <w:rPr>
      <w:rFonts w:ascii="Verdana" w:hAnsi="Verdana"/>
      <w:lang w:eastAsia="en-US"/>
    </w:rPr>
  </w:style>
  <w:style w:type="paragraph" w:styleId="FootnoteText">
    <w:name w:val="footnote text"/>
    <w:basedOn w:val="Normal"/>
    <w:semiHidden/>
    <w:rPr>
      <w:lang w:val="en-IE" w:eastAsia="en-US"/>
    </w:rPr>
  </w:style>
  <w:style w:type="character" w:styleId="FootnoteReference">
    <w:name w:val="footnote reference"/>
    <w:semiHidden/>
    <w:rPr>
      <w:rFonts w:ascii="Normal" w:hAnsi="Normal"/>
      <w:b/>
      <w:vertAlign w:val="superscript"/>
      <w:lang w:val="en-GB" w:eastAsia="en-US" w:bidi="ar-SA"/>
    </w:rPr>
  </w:style>
  <w:style w:type="paragraph" w:styleId="BodyText3">
    <w:name w:val="Body Text 3"/>
    <w:basedOn w:val="Normal"/>
    <w:semiHidden/>
    <w:rPr>
      <w:sz w:val="22"/>
    </w:rPr>
  </w:style>
  <w:style w:type="character" w:styleId="CommentReference">
    <w:name w:val="annotation reference"/>
    <w:uiPriority w:val="99"/>
    <w:semiHidden/>
    <w:rPr>
      <w:rFonts w:ascii="Normal" w:hAnsi="Normal"/>
      <w:b/>
      <w:sz w:val="16"/>
      <w:szCs w:val="16"/>
      <w:lang w:val="en-GB" w:eastAsia="en-US" w:bidi="ar-SA"/>
    </w:rPr>
  </w:style>
  <w:style w:type="paragraph" w:styleId="CommentText">
    <w:name w:val="annotation text"/>
    <w:basedOn w:val="Normal"/>
    <w:link w:val="CommentTextChar"/>
    <w:uiPriority w:val="99"/>
    <w:semiHidden/>
  </w:style>
  <w:style w:type="paragraph" w:styleId="CommentSubject">
    <w:name w:val="annotation subject"/>
    <w:basedOn w:val="CommentText"/>
    <w:next w:val="CommentText"/>
    <w:semiHidden/>
    <w:rPr>
      <w:b/>
      <w:bCs/>
    </w:rPr>
  </w:style>
  <w:style w:type="paragraph" w:styleId="BodyTextIndent">
    <w:name w:val="Body Text Indent"/>
    <w:basedOn w:val="Normal"/>
    <w:semiHidden/>
    <w:pPr>
      <w:ind w:left="720" w:hanging="720"/>
    </w:pPr>
    <w:rPr>
      <w:rFonts w:cs="Arial"/>
      <w:sz w:val="22"/>
    </w:rPr>
  </w:style>
  <w:style w:type="paragraph" w:customStyle="1" w:styleId="Empty">
    <w:name w:val="Empty"/>
    <w:basedOn w:val="Normal"/>
    <w:rsid w:val="00140DC9"/>
    <w:pPr>
      <w:ind w:left="720"/>
    </w:pPr>
    <w:rPr>
      <w:rFonts w:ascii="Times New Roman" w:hAnsi="Times New Roman"/>
      <w:color w:val="000000"/>
      <w:sz w:val="24"/>
      <w:szCs w:val="24"/>
      <w:lang w:val="en-IE" w:eastAsia="en-US"/>
    </w:rPr>
  </w:style>
  <w:style w:type="paragraph" w:styleId="ListParagraph">
    <w:name w:val="List Paragraph"/>
    <w:aliases w:val="List Paragraph 2"/>
    <w:basedOn w:val="Normal"/>
    <w:link w:val="ListParagraphChar"/>
    <w:uiPriority w:val="34"/>
    <w:qFormat/>
    <w:rsid w:val="00140DC9"/>
    <w:pPr>
      <w:ind w:left="720"/>
      <w:contextualSpacing/>
    </w:pPr>
  </w:style>
  <w:style w:type="paragraph" w:styleId="Title">
    <w:name w:val="Title"/>
    <w:basedOn w:val="Normal"/>
    <w:next w:val="Subtitle"/>
    <w:link w:val="TitleChar"/>
    <w:qFormat/>
    <w:rsid w:val="00795E32"/>
    <w:pPr>
      <w:suppressAutoHyphens/>
      <w:jc w:val="center"/>
    </w:pPr>
    <w:rPr>
      <w:b/>
      <w:sz w:val="24"/>
      <w:szCs w:val="24"/>
      <w:u w:val="single"/>
      <w:lang w:eastAsia="ar-SA"/>
    </w:rPr>
  </w:style>
  <w:style w:type="character" w:customStyle="1" w:styleId="TitleChar">
    <w:name w:val="Title Char"/>
    <w:link w:val="Title"/>
    <w:rsid w:val="00795E32"/>
    <w:rPr>
      <w:rFonts w:ascii="Arial" w:hAnsi="Arial"/>
      <w:b/>
      <w:sz w:val="24"/>
      <w:szCs w:val="24"/>
      <w:u w:val="single"/>
      <w:lang w:val="en-GB" w:eastAsia="ar-SA" w:bidi="ar-SA"/>
    </w:rPr>
  </w:style>
  <w:style w:type="paragraph" w:styleId="Subtitle">
    <w:name w:val="Subtitle"/>
    <w:basedOn w:val="Normal"/>
    <w:link w:val="SubtitleChar"/>
    <w:qFormat/>
    <w:rsid w:val="00795E32"/>
    <w:pPr>
      <w:spacing w:after="60"/>
      <w:jc w:val="center"/>
      <w:outlineLvl w:val="1"/>
    </w:pPr>
    <w:rPr>
      <w:rFonts w:cs="Arial"/>
      <w:sz w:val="24"/>
      <w:szCs w:val="24"/>
    </w:rPr>
  </w:style>
  <w:style w:type="character" w:customStyle="1" w:styleId="SubtitleChar">
    <w:name w:val="Subtitle Char"/>
    <w:link w:val="Subtitle"/>
    <w:rsid w:val="00795E32"/>
    <w:rPr>
      <w:rFonts w:ascii="Arial" w:hAnsi="Arial" w:cs="Arial"/>
      <w:b/>
      <w:sz w:val="24"/>
      <w:szCs w:val="24"/>
      <w:lang w:val="en-US" w:eastAsia="en-GB" w:bidi="ar-SA"/>
    </w:rPr>
  </w:style>
  <w:style w:type="character" w:customStyle="1" w:styleId="FooterChar">
    <w:name w:val="Footer Char"/>
    <w:link w:val="Footer"/>
    <w:uiPriority w:val="99"/>
    <w:rsid w:val="00554338"/>
    <w:rPr>
      <w:rFonts w:ascii="Normal" w:hAnsi="Normal"/>
      <w:b/>
      <w:sz w:val="24"/>
      <w:lang w:val="en-GB" w:eastAsia="en-GB" w:bidi="ar-SA"/>
    </w:rPr>
  </w:style>
  <w:style w:type="paragraph" w:customStyle="1" w:styleId="BulletText1">
    <w:name w:val="Bullet Text 1"/>
    <w:basedOn w:val="Normal"/>
    <w:rsid w:val="001E4F1F"/>
    <w:pPr>
      <w:numPr>
        <w:numId w:val="4"/>
      </w:numPr>
      <w:spacing w:after="200" w:line="276" w:lineRule="auto"/>
    </w:pPr>
    <w:rPr>
      <w:rFonts w:ascii="Calibri" w:eastAsia="Calibri" w:hAnsi="Calibri"/>
      <w:sz w:val="22"/>
      <w:szCs w:val="22"/>
      <w:lang w:val="en-IE" w:eastAsia="en-US"/>
    </w:rPr>
  </w:style>
  <w:style w:type="table" w:styleId="TableGrid">
    <w:name w:val="Table Grid"/>
    <w:basedOn w:val="TableNormal"/>
    <w:uiPriority w:val="59"/>
    <w:rsid w:val="000635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2241E3"/>
    <w:rPr>
      <w:rFonts w:ascii="Arial" w:hAnsi="Arial"/>
      <w:lang w:val="en-US" w:eastAsia="en-GB"/>
    </w:rPr>
  </w:style>
  <w:style w:type="character" w:customStyle="1" w:styleId="Heading1Char">
    <w:name w:val="Heading 1 Char"/>
    <w:basedOn w:val="DefaultParagraphFont"/>
    <w:link w:val="Heading1"/>
    <w:rsid w:val="00AF6660"/>
    <w:rPr>
      <w:rFonts w:ascii="Arial" w:hAnsi="Arial" w:cs="Arial"/>
      <w:b/>
      <w:bCs/>
      <w:kern w:val="32"/>
      <w:sz w:val="32"/>
      <w:szCs w:val="32"/>
      <w:lang w:val="en-US" w:eastAsia="en-GB" w:bidi="ar-SA"/>
    </w:rPr>
  </w:style>
  <w:style w:type="character" w:customStyle="1" w:styleId="BodyTextChar">
    <w:name w:val="Body Text Char"/>
    <w:basedOn w:val="DefaultParagraphFont"/>
    <w:link w:val="BodyText"/>
    <w:semiHidden/>
    <w:rsid w:val="00CD5927"/>
    <w:rPr>
      <w:sz w:val="26"/>
      <w:lang w:val="en-GB" w:eastAsia="en-GB"/>
    </w:rPr>
  </w:style>
  <w:style w:type="paragraph" w:customStyle="1" w:styleId="Default">
    <w:name w:val="Default"/>
    <w:rsid w:val="008C3D75"/>
    <w:pPr>
      <w:autoSpaceDE w:val="0"/>
      <w:autoSpaceDN w:val="0"/>
      <w:adjustRightInd w:val="0"/>
    </w:pPr>
    <w:rPr>
      <w:rFonts w:ascii="Calibri" w:hAnsi="Calibri" w:cs="Calibri"/>
      <w:color w:val="000000"/>
      <w:sz w:val="24"/>
      <w:szCs w:val="24"/>
    </w:rPr>
  </w:style>
  <w:style w:type="character" w:styleId="PlaceholderText">
    <w:name w:val="Placeholder Text"/>
    <w:basedOn w:val="DefaultParagraphFont"/>
    <w:uiPriority w:val="99"/>
    <w:semiHidden/>
    <w:rsid w:val="00A323E0"/>
    <w:rPr>
      <w:color w:val="808080"/>
    </w:rPr>
  </w:style>
  <w:style w:type="table" w:customStyle="1" w:styleId="TableGrid1">
    <w:name w:val="Table Grid1"/>
    <w:basedOn w:val="TableNormal"/>
    <w:next w:val="TableGrid"/>
    <w:uiPriority w:val="59"/>
    <w:rsid w:val="004D5DD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08650E"/>
    <w:pPr>
      <w:widowControl w:val="0"/>
    </w:pPr>
    <w:rPr>
      <w:rFonts w:ascii="Calibri" w:eastAsia="Calibri" w:hAnsi="Calibri"/>
      <w:sz w:val="22"/>
      <w:szCs w:val="22"/>
      <w:lang w:eastAsia="en-US"/>
    </w:rPr>
  </w:style>
  <w:style w:type="paragraph" w:styleId="NoSpacing">
    <w:name w:val="No Spacing"/>
    <w:uiPriority w:val="1"/>
    <w:qFormat/>
    <w:rsid w:val="00CC60B3"/>
    <w:rPr>
      <w:rFonts w:asciiTheme="minorHAnsi" w:eastAsiaTheme="minorHAnsi" w:hAnsiTheme="minorHAnsi" w:cstheme="minorBidi"/>
      <w:sz w:val="22"/>
      <w:szCs w:val="22"/>
      <w:lang w:eastAsia="en-US"/>
    </w:rPr>
  </w:style>
  <w:style w:type="character" w:customStyle="1" w:styleId="CommentTextChar">
    <w:name w:val="Comment Text Char"/>
    <w:basedOn w:val="DefaultParagraphFont"/>
    <w:link w:val="CommentText"/>
    <w:uiPriority w:val="99"/>
    <w:semiHidden/>
    <w:rsid w:val="00240164"/>
    <w:rPr>
      <w:rFonts w:ascii="Arial" w:hAnsi="Arial"/>
      <w:lang w:val="en-GB" w:eastAsia="en-GB"/>
    </w:rPr>
  </w:style>
  <w:style w:type="character" w:customStyle="1" w:styleId="ListParagraphChar">
    <w:name w:val="List Paragraph Char"/>
    <w:aliases w:val="List Paragraph 2 Char"/>
    <w:link w:val="ListParagraph"/>
    <w:uiPriority w:val="34"/>
    <w:rsid w:val="00DE4F69"/>
    <w:rPr>
      <w:rFonts w:ascii="Arial" w:hAnsi="Arial"/>
      <w:lang w:val="en-GB" w:eastAsia="en-GB"/>
    </w:rPr>
  </w:style>
  <w:style w:type="paragraph" w:styleId="Revision">
    <w:name w:val="Revision"/>
    <w:hidden/>
    <w:uiPriority w:val="99"/>
    <w:semiHidden/>
    <w:rsid w:val="00F0563F"/>
    <w:rPr>
      <w:rFonts w:ascii="Arial" w:hAnsi="Arial"/>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lang w:val="en-GB" w:eastAsia="en-GB"/>
    </w:rPr>
  </w:style>
  <w:style w:type="paragraph" w:styleId="Heading1">
    <w:name w:val="heading 1"/>
    <w:basedOn w:val="Normal"/>
    <w:next w:val="Normal"/>
    <w:link w:val="Heading1Char"/>
    <w:qFormat/>
    <w:pPr>
      <w:keepNext/>
      <w:spacing w:before="240" w:after="60"/>
      <w:outlineLvl w:val="0"/>
    </w:pPr>
    <w:rPr>
      <w:rFonts w:cs="Arial"/>
      <w:b/>
      <w:bCs/>
      <w:kern w:val="32"/>
      <w:sz w:val="32"/>
      <w:szCs w:val="32"/>
    </w:rPr>
  </w:style>
  <w:style w:type="paragraph" w:styleId="Heading2">
    <w:name w:val="heading 2"/>
    <w:basedOn w:val="Normal"/>
    <w:next w:val="Normal"/>
    <w:qFormat/>
    <w:pPr>
      <w:keepNext/>
      <w:pBdr>
        <w:bottom w:val="single" w:sz="12" w:space="1" w:color="auto"/>
      </w:pBdr>
      <w:tabs>
        <w:tab w:val="left" w:pos="-720"/>
      </w:tabs>
      <w:suppressAutoHyphens/>
      <w:ind w:left="-360" w:right="-297"/>
      <w:jc w:val="center"/>
      <w:outlineLvl w:val="1"/>
    </w:pPr>
    <w:rPr>
      <w:b/>
      <w:spacing w:val="-2"/>
      <w:sz w:val="28"/>
    </w:rPr>
  </w:style>
  <w:style w:type="paragraph" w:styleId="Heading3">
    <w:name w:val="heading 3"/>
    <w:basedOn w:val="Normal"/>
    <w:next w:val="Normal"/>
    <w:qFormat/>
    <w:pPr>
      <w:keepNext/>
      <w:jc w:val="center"/>
      <w:outlineLvl w:val="2"/>
    </w:pPr>
    <w:rPr>
      <w:smallCaps/>
      <w:sz w:val="26"/>
    </w:rPr>
  </w:style>
  <w:style w:type="paragraph" w:styleId="Heading4">
    <w:name w:val="heading 4"/>
    <w:basedOn w:val="Normal"/>
    <w:next w:val="Normal"/>
    <w:qFormat/>
    <w:pPr>
      <w:keepNext/>
      <w:spacing w:before="240" w:after="60"/>
      <w:outlineLvl w:val="3"/>
    </w:pPr>
    <w:rPr>
      <w:rFonts w:ascii="Times New Roman" w:hAnsi="Times New Roman"/>
      <w:b/>
      <w:bCs/>
      <w:sz w:val="28"/>
      <w:szCs w:val="28"/>
    </w:rPr>
  </w:style>
  <w:style w:type="paragraph" w:styleId="Heading5">
    <w:name w:val="heading 5"/>
    <w:basedOn w:val="Normal"/>
    <w:next w:val="Normal"/>
    <w:qFormat/>
    <w:pPr>
      <w:keepNext/>
      <w:tabs>
        <w:tab w:val="left" w:pos="360"/>
      </w:tabs>
      <w:outlineLvl w:val="4"/>
    </w:pPr>
    <w:rPr>
      <w:rFonts w:ascii="Times New Roman" w:hAnsi="Times New Roman"/>
      <w:b/>
      <w:smallCaps/>
      <w:sz w:val="24"/>
      <w:u w:val="single"/>
    </w:rPr>
  </w:style>
  <w:style w:type="paragraph" w:styleId="Heading6">
    <w:name w:val="heading 6"/>
    <w:basedOn w:val="Normal"/>
    <w:next w:val="Normal"/>
    <w:qFormat/>
    <w:pPr>
      <w:keepNext/>
      <w:jc w:val="center"/>
      <w:outlineLvl w:val="5"/>
    </w:pPr>
    <w:rPr>
      <w:rFonts w:cs="Arial"/>
      <w:sz w:val="22"/>
      <w:szCs w:val="22"/>
      <w:u w:val="single"/>
      <w:lang w:val="en-IE"/>
    </w:rPr>
  </w:style>
  <w:style w:type="paragraph" w:styleId="Heading7">
    <w:name w:val="heading 7"/>
    <w:basedOn w:val="Normal"/>
    <w:next w:val="Normal"/>
    <w:qFormat/>
    <w:pPr>
      <w:spacing w:before="240" w:after="60"/>
      <w:outlineLvl w:val="6"/>
    </w:pPr>
    <w:rPr>
      <w:rFonts w:ascii="Times New Roman" w:hAnsi="Times New Roman"/>
      <w:sz w:val="24"/>
      <w:szCs w:val="24"/>
    </w:rPr>
  </w:style>
  <w:style w:type="paragraph" w:styleId="Heading8">
    <w:name w:val="heading 8"/>
    <w:basedOn w:val="Normal"/>
    <w:next w:val="Normal"/>
    <w:qFormat/>
    <w:pPr>
      <w:keepNext/>
      <w:pBdr>
        <w:bottom w:val="single" w:sz="12" w:space="1" w:color="auto"/>
      </w:pBdr>
      <w:tabs>
        <w:tab w:val="left" w:pos="360"/>
      </w:tabs>
      <w:jc w:val="center"/>
      <w:outlineLvl w:val="7"/>
    </w:pPr>
    <w:rPr>
      <w:b/>
      <w:sz w:val="28"/>
    </w:rPr>
  </w:style>
  <w:style w:type="paragraph" w:styleId="Heading9">
    <w:name w:val="heading 9"/>
    <w:basedOn w:val="Normal"/>
    <w:next w:val="Normal"/>
    <w:qFormat/>
    <w:pPr>
      <w:keepNext/>
      <w:jc w:val="both"/>
      <w:outlineLvl w:val="8"/>
    </w:pPr>
    <w:rPr>
      <w:rFonts w:cs="Arial"/>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Pr>
      <w:rFonts w:ascii="Times New Roman" w:hAnsi="Times New Roman"/>
      <w:sz w:val="26"/>
    </w:rPr>
  </w:style>
  <w:style w:type="paragraph" w:styleId="BodyTextIndent3">
    <w:name w:val="Body Text Indent 3"/>
    <w:basedOn w:val="Normal"/>
    <w:semiHidden/>
    <w:pPr>
      <w:ind w:hanging="66"/>
    </w:pPr>
    <w:rPr>
      <w:rFonts w:ascii="Times New Roman" w:hAnsi="Times New Roman"/>
      <w:sz w:val="24"/>
    </w:rPr>
  </w:style>
  <w:style w:type="paragraph" w:styleId="Footer">
    <w:name w:val="footer"/>
    <w:basedOn w:val="Normal"/>
    <w:link w:val="FooterChar"/>
    <w:uiPriority w:val="99"/>
    <w:pPr>
      <w:tabs>
        <w:tab w:val="center" w:pos="4252"/>
        <w:tab w:val="right" w:pos="8504"/>
      </w:tabs>
    </w:pPr>
    <w:rPr>
      <w:rFonts w:ascii="Times New Roman" w:hAnsi="Times New Roman"/>
      <w:sz w:val="24"/>
    </w:rPr>
  </w:style>
  <w:style w:type="paragraph" w:customStyle="1" w:styleId="Bullet">
    <w:name w:val="Bullet"/>
    <w:basedOn w:val="BodyText"/>
    <w:pPr>
      <w:numPr>
        <w:numId w:val="1"/>
      </w:numPr>
      <w:tabs>
        <w:tab w:val="left" w:pos="567"/>
        <w:tab w:val="left" w:pos="851"/>
      </w:tabs>
      <w:spacing w:after="60"/>
    </w:pPr>
    <w:rPr>
      <w:rFonts w:ascii="Garamond" w:hAnsi="Garamond"/>
      <w:sz w:val="24"/>
      <w:szCs w:val="24"/>
      <w:lang w:val="en-IE" w:eastAsia="en-US"/>
    </w:rPr>
  </w:style>
  <w:style w:type="character" w:styleId="PageNumber">
    <w:name w:val="page number"/>
    <w:basedOn w:val="DefaultParagraphFont"/>
    <w:semiHidden/>
    <w:rPr>
      <w:rFonts w:ascii="Normal" w:hAnsi="Normal"/>
      <w:b/>
      <w:lang w:val="en-GB" w:eastAsia="en-US" w:bidi="ar-SA"/>
    </w:rPr>
  </w:style>
  <w:style w:type="character" w:styleId="Hyperlink">
    <w:name w:val="Hyperlink"/>
    <w:uiPriority w:val="99"/>
    <w:semiHidden/>
    <w:rPr>
      <w:rFonts w:ascii="Normal" w:hAnsi="Normal"/>
      <w:b/>
      <w:color w:val="0000FF"/>
      <w:u w:val="single"/>
      <w:lang w:val="en-GB" w:eastAsia="en-US" w:bidi="ar-SA"/>
    </w:rPr>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uiPriority w:val="99"/>
    <w:pPr>
      <w:tabs>
        <w:tab w:val="center" w:pos="4153"/>
        <w:tab w:val="right" w:pos="8306"/>
      </w:tabs>
    </w:pPr>
  </w:style>
  <w:style w:type="paragraph" w:customStyle="1" w:styleId="DefaultText">
    <w:name w:val="Default Text"/>
    <w:basedOn w:val="Normal"/>
    <w:pPr>
      <w:autoSpaceDE w:val="0"/>
      <w:autoSpaceDN w:val="0"/>
      <w:adjustRightInd w:val="0"/>
    </w:pPr>
    <w:rPr>
      <w:rFonts w:ascii="Times New Roman" w:hAnsi="Times New Roman"/>
      <w:sz w:val="24"/>
      <w:szCs w:val="24"/>
      <w:lang w:val="en-IE" w:eastAsia="en-IE"/>
    </w:rPr>
  </w:style>
  <w:style w:type="paragraph" w:styleId="BodyText2">
    <w:name w:val="Body Text 2"/>
    <w:basedOn w:val="Normal"/>
    <w:semiHidden/>
    <w:pPr>
      <w:spacing w:after="120" w:line="480" w:lineRule="auto"/>
    </w:pPr>
  </w:style>
  <w:style w:type="paragraph" w:customStyle="1" w:styleId="CharCharCharChar">
    <w:name w:val="Char Char Char Char"/>
    <w:basedOn w:val="Normal"/>
    <w:pPr>
      <w:numPr>
        <w:numId w:val="3"/>
      </w:numPr>
      <w:tabs>
        <w:tab w:val="clear" w:pos="216"/>
        <w:tab w:val="num" w:pos="360"/>
      </w:tabs>
      <w:spacing w:after="160" w:line="240" w:lineRule="exact"/>
    </w:pPr>
    <w:rPr>
      <w:rFonts w:ascii="Normal" w:hAnsi="Normal"/>
      <w:b/>
      <w:lang w:eastAsia="en-US"/>
    </w:rPr>
  </w:style>
  <w:style w:type="paragraph" w:customStyle="1" w:styleId="Char">
    <w:name w:val="Char"/>
    <w:basedOn w:val="Normal"/>
    <w:pPr>
      <w:spacing w:before="120" w:after="160" w:line="240" w:lineRule="exact"/>
      <w:jc w:val="both"/>
    </w:pPr>
    <w:rPr>
      <w:rFonts w:ascii="Verdana" w:hAnsi="Verdana"/>
      <w:lang w:eastAsia="en-US"/>
    </w:rPr>
  </w:style>
  <w:style w:type="paragraph" w:styleId="FootnoteText">
    <w:name w:val="footnote text"/>
    <w:basedOn w:val="Normal"/>
    <w:semiHidden/>
    <w:rPr>
      <w:lang w:val="en-IE" w:eastAsia="en-US"/>
    </w:rPr>
  </w:style>
  <w:style w:type="character" w:styleId="FootnoteReference">
    <w:name w:val="footnote reference"/>
    <w:semiHidden/>
    <w:rPr>
      <w:rFonts w:ascii="Normal" w:hAnsi="Normal"/>
      <w:b/>
      <w:vertAlign w:val="superscript"/>
      <w:lang w:val="en-GB" w:eastAsia="en-US" w:bidi="ar-SA"/>
    </w:rPr>
  </w:style>
  <w:style w:type="paragraph" w:styleId="BodyText3">
    <w:name w:val="Body Text 3"/>
    <w:basedOn w:val="Normal"/>
    <w:semiHidden/>
    <w:rPr>
      <w:sz w:val="22"/>
    </w:rPr>
  </w:style>
  <w:style w:type="character" w:styleId="CommentReference">
    <w:name w:val="annotation reference"/>
    <w:uiPriority w:val="99"/>
    <w:semiHidden/>
    <w:rPr>
      <w:rFonts w:ascii="Normal" w:hAnsi="Normal"/>
      <w:b/>
      <w:sz w:val="16"/>
      <w:szCs w:val="16"/>
      <w:lang w:val="en-GB" w:eastAsia="en-US" w:bidi="ar-SA"/>
    </w:rPr>
  </w:style>
  <w:style w:type="paragraph" w:styleId="CommentText">
    <w:name w:val="annotation text"/>
    <w:basedOn w:val="Normal"/>
    <w:link w:val="CommentTextChar"/>
    <w:uiPriority w:val="99"/>
    <w:semiHidden/>
  </w:style>
  <w:style w:type="paragraph" w:styleId="CommentSubject">
    <w:name w:val="annotation subject"/>
    <w:basedOn w:val="CommentText"/>
    <w:next w:val="CommentText"/>
    <w:semiHidden/>
    <w:rPr>
      <w:b/>
      <w:bCs/>
    </w:rPr>
  </w:style>
  <w:style w:type="paragraph" w:styleId="BodyTextIndent">
    <w:name w:val="Body Text Indent"/>
    <w:basedOn w:val="Normal"/>
    <w:semiHidden/>
    <w:pPr>
      <w:ind w:left="720" w:hanging="720"/>
    </w:pPr>
    <w:rPr>
      <w:rFonts w:cs="Arial"/>
      <w:sz w:val="22"/>
    </w:rPr>
  </w:style>
  <w:style w:type="paragraph" w:customStyle="1" w:styleId="Empty">
    <w:name w:val="Empty"/>
    <w:basedOn w:val="Normal"/>
    <w:rsid w:val="00140DC9"/>
    <w:pPr>
      <w:ind w:left="720"/>
    </w:pPr>
    <w:rPr>
      <w:rFonts w:ascii="Times New Roman" w:hAnsi="Times New Roman"/>
      <w:color w:val="000000"/>
      <w:sz w:val="24"/>
      <w:szCs w:val="24"/>
      <w:lang w:val="en-IE" w:eastAsia="en-US"/>
    </w:rPr>
  </w:style>
  <w:style w:type="paragraph" w:styleId="ListParagraph">
    <w:name w:val="List Paragraph"/>
    <w:aliases w:val="List Paragraph 2"/>
    <w:basedOn w:val="Normal"/>
    <w:link w:val="ListParagraphChar"/>
    <w:uiPriority w:val="34"/>
    <w:qFormat/>
    <w:rsid w:val="00140DC9"/>
    <w:pPr>
      <w:ind w:left="720"/>
      <w:contextualSpacing/>
    </w:pPr>
  </w:style>
  <w:style w:type="paragraph" w:styleId="Title">
    <w:name w:val="Title"/>
    <w:basedOn w:val="Normal"/>
    <w:next w:val="Subtitle"/>
    <w:link w:val="TitleChar"/>
    <w:qFormat/>
    <w:rsid w:val="00795E32"/>
    <w:pPr>
      <w:suppressAutoHyphens/>
      <w:jc w:val="center"/>
    </w:pPr>
    <w:rPr>
      <w:b/>
      <w:sz w:val="24"/>
      <w:szCs w:val="24"/>
      <w:u w:val="single"/>
      <w:lang w:eastAsia="ar-SA"/>
    </w:rPr>
  </w:style>
  <w:style w:type="character" w:customStyle="1" w:styleId="TitleChar">
    <w:name w:val="Title Char"/>
    <w:link w:val="Title"/>
    <w:rsid w:val="00795E32"/>
    <w:rPr>
      <w:rFonts w:ascii="Arial" w:hAnsi="Arial"/>
      <w:b/>
      <w:sz w:val="24"/>
      <w:szCs w:val="24"/>
      <w:u w:val="single"/>
      <w:lang w:val="en-GB" w:eastAsia="ar-SA" w:bidi="ar-SA"/>
    </w:rPr>
  </w:style>
  <w:style w:type="paragraph" w:styleId="Subtitle">
    <w:name w:val="Subtitle"/>
    <w:basedOn w:val="Normal"/>
    <w:link w:val="SubtitleChar"/>
    <w:qFormat/>
    <w:rsid w:val="00795E32"/>
    <w:pPr>
      <w:spacing w:after="60"/>
      <w:jc w:val="center"/>
      <w:outlineLvl w:val="1"/>
    </w:pPr>
    <w:rPr>
      <w:rFonts w:cs="Arial"/>
      <w:sz w:val="24"/>
      <w:szCs w:val="24"/>
    </w:rPr>
  </w:style>
  <w:style w:type="character" w:customStyle="1" w:styleId="SubtitleChar">
    <w:name w:val="Subtitle Char"/>
    <w:link w:val="Subtitle"/>
    <w:rsid w:val="00795E32"/>
    <w:rPr>
      <w:rFonts w:ascii="Arial" w:hAnsi="Arial" w:cs="Arial"/>
      <w:b/>
      <w:sz w:val="24"/>
      <w:szCs w:val="24"/>
      <w:lang w:val="en-US" w:eastAsia="en-GB" w:bidi="ar-SA"/>
    </w:rPr>
  </w:style>
  <w:style w:type="character" w:customStyle="1" w:styleId="FooterChar">
    <w:name w:val="Footer Char"/>
    <w:link w:val="Footer"/>
    <w:uiPriority w:val="99"/>
    <w:rsid w:val="00554338"/>
    <w:rPr>
      <w:rFonts w:ascii="Normal" w:hAnsi="Normal"/>
      <w:b/>
      <w:sz w:val="24"/>
      <w:lang w:val="en-GB" w:eastAsia="en-GB" w:bidi="ar-SA"/>
    </w:rPr>
  </w:style>
  <w:style w:type="paragraph" w:customStyle="1" w:styleId="BulletText1">
    <w:name w:val="Bullet Text 1"/>
    <w:basedOn w:val="Normal"/>
    <w:rsid w:val="001E4F1F"/>
    <w:pPr>
      <w:numPr>
        <w:numId w:val="4"/>
      </w:numPr>
      <w:spacing w:after="200" w:line="276" w:lineRule="auto"/>
    </w:pPr>
    <w:rPr>
      <w:rFonts w:ascii="Calibri" w:eastAsia="Calibri" w:hAnsi="Calibri"/>
      <w:sz w:val="22"/>
      <w:szCs w:val="22"/>
      <w:lang w:val="en-IE" w:eastAsia="en-US"/>
    </w:rPr>
  </w:style>
  <w:style w:type="table" w:styleId="TableGrid">
    <w:name w:val="Table Grid"/>
    <w:basedOn w:val="TableNormal"/>
    <w:uiPriority w:val="59"/>
    <w:rsid w:val="000635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2241E3"/>
    <w:rPr>
      <w:rFonts w:ascii="Arial" w:hAnsi="Arial"/>
      <w:lang w:val="en-US" w:eastAsia="en-GB"/>
    </w:rPr>
  </w:style>
  <w:style w:type="character" w:customStyle="1" w:styleId="Heading1Char">
    <w:name w:val="Heading 1 Char"/>
    <w:basedOn w:val="DefaultParagraphFont"/>
    <w:link w:val="Heading1"/>
    <w:rsid w:val="00AF6660"/>
    <w:rPr>
      <w:rFonts w:ascii="Arial" w:hAnsi="Arial" w:cs="Arial"/>
      <w:b/>
      <w:bCs/>
      <w:kern w:val="32"/>
      <w:sz w:val="32"/>
      <w:szCs w:val="32"/>
      <w:lang w:val="en-US" w:eastAsia="en-GB" w:bidi="ar-SA"/>
    </w:rPr>
  </w:style>
  <w:style w:type="character" w:customStyle="1" w:styleId="BodyTextChar">
    <w:name w:val="Body Text Char"/>
    <w:basedOn w:val="DefaultParagraphFont"/>
    <w:link w:val="BodyText"/>
    <w:semiHidden/>
    <w:rsid w:val="00CD5927"/>
    <w:rPr>
      <w:sz w:val="26"/>
      <w:lang w:val="en-GB" w:eastAsia="en-GB"/>
    </w:rPr>
  </w:style>
  <w:style w:type="paragraph" w:customStyle="1" w:styleId="Default">
    <w:name w:val="Default"/>
    <w:rsid w:val="008C3D75"/>
    <w:pPr>
      <w:autoSpaceDE w:val="0"/>
      <w:autoSpaceDN w:val="0"/>
      <w:adjustRightInd w:val="0"/>
    </w:pPr>
    <w:rPr>
      <w:rFonts w:ascii="Calibri" w:hAnsi="Calibri" w:cs="Calibri"/>
      <w:color w:val="000000"/>
      <w:sz w:val="24"/>
      <w:szCs w:val="24"/>
    </w:rPr>
  </w:style>
  <w:style w:type="character" w:styleId="PlaceholderText">
    <w:name w:val="Placeholder Text"/>
    <w:basedOn w:val="DefaultParagraphFont"/>
    <w:uiPriority w:val="99"/>
    <w:semiHidden/>
    <w:rsid w:val="00A323E0"/>
    <w:rPr>
      <w:color w:val="808080"/>
    </w:rPr>
  </w:style>
  <w:style w:type="table" w:customStyle="1" w:styleId="TableGrid1">
    <w:name w:val="Table Grid1"/>
    <w:basedOn w:val="TableNormal"/>
    <w:next w:val="TableGrid"/>
    <w:uiPriority w:val="59"/>
    <w:rsid w:val="004D5DD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08650E"/>
    <w:pPr>
      <w:widowControl w:val="0"/>
    </w:pPr>
    <w:rPr>
      <w:rFonts w:ascii="Calibri" w:eastAsia="Calibri" w:hAnsi="Calibri"/>
      <w:sz w:val="22"/>
      <w:szCs w:val="22"/>
      <w:lang w:eastAsia="en-US"/>
    </w:rPr>
  </w:style>
  <w:style w:type="paragraph" w:styleId="NoSpacing">
    <w:name w:val="No Spacing"/>
    <w:uiPriority w:val="1"/>
    <w:qFormat/>
    <w:rsid w:val="00CC60B3"/>
    <w:rPr>
      <w:rFonts w:asciiTheme="minorHAnsi" w:eastAsiaTheme="minorHAnsi" w:hAnsiTheme="minorHAnsi" w:cstheme="minorBidi"/>
      <w:sz w:val="22"/>
      <w:szCs w:val="22"/>
      <w:lang w:eastAsia="en-US"/>
    </w:rPr>
  </w:style>
  <w:style w:type="character" w:customStyle="1" w:styleId="CommentTextChar">
    <w:name w:val="Comment Text Char"/>
    <w:basedOn w:val="DefaultParagraphFont"/>
    <w:link w:val="CommentText"/>
    <w:uiPriority w:val="99"/>
    <w:semiHidden/>
    <w:rsid w:val="00240164"/>
    <w:rPr>
      <w:rFonts w:ascii="Arial" w:hAnsi="Arial"/>
      <w:lang w:val="en-GB" w:eastAsia="en-GB"/>
    </w:rPr>
  </w:style>
  <w:style w:type="character" w:customStyle="1" w:styleId="ListParagraphChar">
    <w:name w:val="List Paragraph Char"/>
    <w:aliases w:val="List Paragraph 2 Char"/>
    <w:link w:val="ListParagraph"/>
    <w:uiPriority w:val="34"/>
    <w:rsid w:val="00DE4F69"/>
    <w:rPr>
      <w:rFonts w:ascii="Arial" w:hAnsi="Arial"/>
      <w:lang w:val="en-GB" w:eastAsia="en-GB"/>
    </w:rPr>
  </w:style>
  <w:style w:type="paragraph" w:styleId="Revision">
    <w:name w:val="Revision"/>
    <w:hidden/>
    <w:uiPriority w:val="99"/>
    <w:semiHidden/>
    <w:rsid w:val="00F0563F"/>
    <w:rPr>
      <w:rFonts w:ascii="Arial" w:hAnsi="Arial"/>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2657">
      <w:bodyDiv w:val="1"/>
      <w:marLeft w:val="0"/>
      <w:marRight w:val="0"/>
      <w:marTop w:val="0"/>
      <w:marBottom w:val="0"/>
      <w:divBdr>
        <w:top w:val="none" w:sz="0" w:space="0" w:color="auto"/>
        <w:left w:val="none" w:sz="0" w:space="0" w:color="auto"/>
        <w:bottom w:val="none" w:sz="0" w:space="0" w:color="auto"/>
        <w:right w:val="none" w:sz="0" w:space="0" w:color="auto"/>
      </w:divBdr>
    </w:div>
    <w:div w:id="21365627">
      <w:bodyDiv w:val="1"/>
      <w:marLeft w:val="0"/>
      <w:marRight w:val="0"/>
      <w:marTop w:val="0"/>
      <w:marBottom w:val="0"/>
      <w:divBdr>
        <w:top w:val="none" w:sz="0" w:space="0" w:color="auto"/>
        <w:left w:val="none" w:sz="0" w:space="0" w:color="auto"/>
        <w:bottom w:val="none" w:sz="0" w:space="0" w:color="auto"/>
        <w:right w:val="none" w:sz="0" w:space="0" w:color="auto"/>
      </w:divBdr>
    </w:div>
    <w:div w:id="61416758">
      <w:bodyDiv w:val="1"/>
      <w:marLeft w:val="0"/>
      <w:marRight w:val="0"/>
      <w:marTop w:val="0"/>
      <w:marBottom w:val="0"/>
      <w:divBdr>
        <w:top w:val="none" w:sz="0" w:space="0" w:color="auto"/>
        <w:left w:val="none" w:sz="0" w:space="0" w:color="auto"/>
        <w:bottom w:val="none" w:sz="0" w:space="0" w:color="auto"/>
        <w:right w:val="none" w:sz="0" w:space="0" w:color="auto"/>
      </w:divBdr>
    </w:div>
    <w:div w:id="116215618">
      <w:bodyDiv w:val="1"/>
      <w:marLeft w:val="0"/>
      <w:marRight w:val="0"/>
      <w:marTop w:val="0"/>
      <w:marBottom w:val="0"/>
      <w:divBdr>
        <w:top w:val="none" w:sz="0" w:space="0" w:color="auto"/>
        <w:left w:val="none" w:sz="0" w:space="0" w:color="auto"/>
        <w:bottom w:val="none" w:sz="0" w:space="0" w:color="auto"/>
        <w:right w:val="none" w:sz="0" w:space="0" w:color="auto"/>
      </w:divBdr>
    </w:div>
    <w:div w:id="127011617">
      <w:bodyDiv w:val="1"/>
      <w:marLeft w:val="0"/>
      <w:marRight w:val="0"/>
      <w:marTop w:val="0"/>
      <w:marBottom w:val="0"/>
      <w:divBdr>
        <w:top w:val="none" w:sz="0" w:space="0" w:color="auto"/>
        <w:left w:val="none" w:sz="0" w:space="0" w:color="auto"/>
        <w:bottom w:val="none" w:sz="0" w:space="0" w:color="auto"/>
        <w:right w:val="none" w:sz="0" w:space="0" w:color="auto"/>
      </w:divBdr>
    </w:div>
    <w:div w:id="147676706">
      <w:bodyDiv w:val="1"/>
      <w:marLeft w:val="0"/>
      <w:marRight w:val="0"/>
      <w:marTop w:val="0"/>
      <w:marBottom w:val="0"/>
      <w:divBdr>
        <w:top w:val="none" w:sz="0" w:space="0" w:color="auto"/>
        <w:left w:val="none" w:sz="0" w:space="0" w:color="auto"/>
        <w:bottom w:val="none" w:sz="0" w:space="0" w:color="auto"/>
        <w:right w:val="none" w:sz="0" w:space="0" w:color="auto"/>
      </w:divBdr>
    </w:div>
    <w:div w:id="178471016">
      <w:bodyDiv w:val="1"/>
      <w:marLeft w:val="0"/>
      <w:marRight w:val="0"/>
      <w:marTop w:val="0"/>
      <w:marBottom w:val="0"/>
      <w:divBdr>
        <w:top w:val="none" w:sz="0" w:space="0" w:color="auto"/>
        <w:left w:val="none" w:sz="0" w:space="0" w:color="auto"/>
        <w:bottom w:val="none" w:sz="0" w:space="0" w:color="auto"/>
        <w:right w:val="none" w:sz="0" w:space="0" w:color="auto"/>
      </w:divBdr>
    </w:div>
    <w:div w:id="205727605">
      <w:bodyDiv w:val="1"/>
      <w:marLeft w:val="0"/>
      <w:marRight w:val="0"/>
      <w:marTop w:val="0"/>
      <w:marBottom w:val="0"/>
      <w:divBdr>
        <w:top w:val="none" w:sz="0" w:space="0" w:color="auto"/>
        <w:left w:val="none" w:sz="0" w:space="0" w:color="auto"/>
        <w:bottom w:val="none" w:sz="0" w:space="0" w:color="auto"/>
        <w:right w:val="none" w:sz="0" w:space="0" w:color="auto"/>
      </w:divBdr>
    </w:div>
    <w:div w:id="274212091">
      <w:bodyDiv w:val="1"/>
      <w:marLeft w:val="0"/>
      <w:marRight w:val="0"/>
      <w:marTop w:val="0"/>
      <w:marBottom w:val="0"/>
      <w:divBdr>
        <w:top w:val="none" w:sz="0" w:space="0" w:color="auto"/>
        <w:left w:val="none" w:sz="0" w:space="0" w:color="auto"/>
        <w:bottom w:val="none" w:sz="0" w:space="0" w:color="auto"/>
        <w:right w:val="none" w:sz="0" w:space="0" w:color="auto"/>
      </w:divBdr>
    </w:div>
    <w:div w:id="310184483">
      <w:bodyDiv w:val="1"/>
      <w:marLeft w:val="0"/>
      <w:marRight w:val="0"/>
      <w:marTop w:val="0"/>
      <w:marBottom w:val="0"/>
      <w:divBdr>
        <w:top w:val="none" w:sz="0" w:space="0" w:color="auto"/>
        <w:left w:val="none" w:sz="0" w:space="0" w:color="auto"/>
        <w:bottom w:val="none" w:sz="0" w:space="0" w:color="auto"/>
        <w:right w:val="none" w:sz="0" w:space="0" w:color="auto"/>
      </w:divBdr>
    </w:div>
    <w:div w:id="434836501">
      <w:bodyDiv w:val="1"/>
      <w:marLeft w:val="0"/>
      <w:marRight w:val="0"/>
      <w:marTop w:val="0"/>
      <w:marBottom w:val="0"/>
      <w:divBdr>
        <w:top w:val="none" w:sz="0" w:space="0" w:color="auto"/>
        <w:left w:val="none" w:sz="0" w:space="0" w:color="auto"/>
        <w:bottom w:val="none" w:sz="0" w:space="0" w:color="auto"/>
        <w:right w:val="none" w:sz="0" w:space="0" w:color="auto"/>
      </w:divBdr>
    </w:div>
    <w:div w:id="512694343">
      <w:bodyDiv w:val="1"/>
      <w:marLeft w:val="0"/>
      <w:marRight w:val="0"/>
      <w:marTop w:val="0"/>
      <w:marBottom w:val="0"/>
      <w:divBdr>
        <w:top w:val="none" w:sz="0" w:space="0" w:color="auto"/>
        <w:left w:val="none" w:sz="0" w:space="0" w:color="auto"/>
        <w:bottom w:val="none" w:sz="0" w:space="0" w:color="auto"/>
        <w:right w:val="none" w:sz="0" w:space="0" w:color="auto"/>
      </w:divBdr>
    </w:div>
    <w:div w:id="552884305">
      <w:bodyDiv w:val="1"/>
      <w:marLeft w:val="0"/>
      <w:marRight w:val="0"/>
      <w:marTop w:val="0"/>
      <w:marBottom w:val="0"/>
      <w:divBdr>
        <w:top w:val="none" w:sz="0" w:space="0" w:color="auto"/>
        <w:left w:val="none" w:sz="0" w:space="0" w:color="auto"/>
        <w:bottom w:val="none" w:sz="0" w:space="0" w:color="auto"/>
        <w:right w:val="none" w:sz="0" w:space="0" w:color="auto"/>
      </w:divBdr>
    </w:div>
    <w:div w:id="570192084">
      <w:bodyDiv w:val="1"/>
      <w:marLeft w:val="0"/>
      <w:marRight w:val="0"/>
      <w:marTop w:val="0"/>
      <w:marBottom w:val="0"/>
      <w:divBdr>
        <w:top w:val="none" w:sz="0" w:space="0" w:color="auto"/>
        <w:left w:val="none" w:sz="0" w:space="0" w:color="auto"/>
        <w:bottom w:val="none" w:sz="0" w:space="0" w:color="auto"/>
        <w:right w:val="none" w:sz="0" w:space="0" w:color="auto"/>
      </w:divBdr>
    </w:div>
    <w:div w:id="592395254">
      <w:bodyDiv w:val="1"/>
      <w:marLeft w:val="0"/>
      <w:marRight w:val="0"/>
      <w:marTop w:val="0"/>
      <w:marBottom w:val="0"/>
      <w:divBdr>
        <w:top w:val="none" w:sz="0" w:space="0" w:color="auto"/>
        <w:left w:val="none" w:sz="0" w:space="0" w:color="auto"/>
        <w:bottom w:val="none" w:sz="0" w:space="0" w:color="auto"/>
        <w:right w:val="none" w:sz="0" w:space="0" w:color="auto"/>
      </w:divBdr>
    </w:div>
    <w:div w:id="608321983">
      <w:bodyDiv w:val="1"/>
      <w:marLeft w:val="0"/>
      <w:marRight w:val="0"/>
      <w:marTop w:val="0"/>
      <w:marBottom w:val="0"/>
      <w:divBdr>
        <w:top w:val="none" w:sz="0" w:space="0" w:color="auto"/>
        <w:left w:val="none" w:sz="0" w:space="0" w:color="auto"/>
        <w:bottom w:val="none" w:sz="0" w:space="0" w:color="auto"/>
        <w:right w:val="none" w:sz="0" w:space="0" w:color="auto"/>
      </w:divBdr>
    </w:div>
    <w:div w:id="645748192">
      <w:bodyDiv w:val="1"/>
      <w:marLeft w:val="0"/>
      <w:marRight w:val="0"/>
      <w:marTop w:val="0"/>
      <w:marBottom w:val="0"/>
      <w:divBdr>
        <w:top w:val="none" w:sz="0" w:space="0" w:color="auto"/>
        <w:left w:val="none" w:sz="0" w:space="0" w:color="auto"/>
        <w:bottom w:val="none" w:sz="0" w:space="0" w:color="auto"/>
        <w:right w:val="none" w:sz="0" w:space="0" w:color="auto"/>
      </w:divBdr>
    </w:div>
    <w:div w:id="667289643">
      <w:bodyDiv w:val="1"/>
      <w:marLeft w:val="0"/>
      <w:marRight w:val="0"/>
      <w:marTop w:val="0"/>
      <w:marBottom w:val="0"/>
      <w:divBdr>
        <w:top w:val="none" w:sz="0" w:space="0" w:color="auto"/>
        <w:left w:val="none" w:sz="0" w:space="0" w:color="auto"/>
        <w:bottom w:val="none" w:sz="0" w:space="0" w:color="auto"/>
        <w:right w:val="none" w:sz="0" w:space="0" w:color="auto"/>
      </w:divBdr>
    </w:div>
    <w:div w:id="707031158">
      <w:bodyDiv w:val="1"/>
      <w:marLeft w:val="0"/>
      <w:marRight w:val="0"/>
      <w:marTop w:val="0"/>
      <w:marBottom w:val="0"/>
      <w:divBdr>
        <w:top w:val="none" w:sz="0" w:space="0" w:color="auto"/>
        <w:left w:val="none" w:sz="0" w:space="0" w:color="auto"/>
        <w:bottom w:val="none" w:sz="0" w:space="0" w:color="auto"/>
        <w:right w:val="none" w:sz="0" w:space="0" w:color="auto"/>
      </w:divBdr>
    </w:div>
    <w:div w:id="805317058">
      <w:bodyDiv w:val="1"/>
      <w:marLeft w:val="0"/>
      <w:marRight w:val="0"/>
      <w:marTop w:val="0"/>
      <w:marBottom w:val="0"/>
      <w:divBdr>
        <w:top w:val="none" w:sz="0" w:space="0" w:color="auto"/>
        <w:left w:val="none" w:sz="0" w:space="0" w:color="auto"/>
        <w:bottom w:val="none" w:sz="0" w:space="0" w:color="auto"/>
        <w:right w:val="none" w:sz="0" w:space="0" w:color="auto"/>
      </w:divBdr>
    </w:div>
    <w:div w:id="849292998">
      <w:bodyDiv w:val="1"/>
      <w:marLeft w:val="0"/>
      <w:marRight w:val="0"/>
      <w:marTop w:val="0"/>
      <w:marBottom w:val="0"/>
      <w:divBdr>
        <w:top w:val="none" w:sz="0" w:space="0" w:color="auto"/>
        <w:left w:val="none" w:sz="0" w:space="0" w:color="auto"/>
        <w:bottom w:val="none" w:sz="0" w:space="0" w:color="auto"/>
        <w:right w:val="none" w:sz="0" w:space="0" w:color="auto"/>
      </w:divBdr>
    </w:div>
    <w:div w:id="860319840">
      <w:bodyDiv w:val="1"/>
      <w:marLeft w:val="0"/>
      <w:marRight w:val="0"/>
      <w:marTop w:val="0"/>
      <w:marBottom w:val="0"/>
      <w:divBdr>
        <w:top w:val="none" w:sz="0" w:space="0" w:color="auto"/>
        <w:left w:val="none" w:sz="0" w:space="0" w:color="auto"/>
        <w:bottom w:val="none" w:sz="0" w:space="0" w:color="auto"/>
        <w:right w:val="none" w:sz="0" w:space="0" w:color="auto"/>
      </w:divBdr>
    </w:div>
    <w:div w:id="1013533747">
      <w:bodyDiv w:val="1"/>
      <w:marLeft w:val="0"/>
      <w:marRight w:val="0"/>
      <w:marTop w:val="0"/>
      <w:marBottom w:val="0"/>
      <w:divBdr>
        <w:top w:val="none" w:sz="0" w:space="0" w:color="auto"/>
        <w:left w:val="none" w:sz="0" w:space="0" w:color="auto"/>
        <w:bottom w:val="none" w:sz="0" w:space="0" w:color="auto"/>
        <w:right w:val="none" w:sz="0" w:space="0" w:color="auto"/>
      </w:divBdr>
    </w:div>
    <w:div w:id="1017393026">
      <w:bodyDiv w:val="1"/>
      <w:marLeft w:val="0"/>
      <w:marRight w:val="0"/>
      <w:marTop w:val="0"/>
      <w:marBottom w:val="0"/>
      <w:divBdr>
        <w:top w:val="none" w:sz="0" w:space="0" w:color="auto"/>
        <w:left w:val="none" w:sz="0" w:space="0" w:color="auto"/>
        <w:bottom w:val="none" w:sz="0" w:space="0" w:color="auto"/>
        <w:right w:val="none" w:sz="0" w:space="0" w:color="auto"/>
      </w:divBdr>
    </w:div>
    <w:div w:id="1057358500">
      <w:bodyDiv w:val="1"/>
      <w:marLeft w:val="0"/>
      <w:marRight w:val="0"/>
      <w:marTop w:val="0"/>
      <w:marBottom w:val="0"/>
      <w:divBdr>
        <w:top w:val="none" w:sz="0" w:space="0" w:color="auto"/>
        <w:left w:val="none" w:sz="0" w:space="0" w:color="auto"/>
        <w:bottom w:val="none" w:sz="0" w:space="0" w:color="auto"/>
        <w:right w:val="none" w:sz="0" w:space="0" w:color="auto"/>
      </w:divBdr>
    </w:div>
    <w:div w:id="1141966443">
      <w:bodyDiv w:val="1"/>
      <w:marLeft w:val="0"/>
      <w:marRight w:val="0"/>
      <w:marTop w:val="0"/>
      <w:marBottom w:val="0"/>
      <w:divBdr>
        <w:top w:val="none" w:sz="0" w:space="0" w:color="auto"/>
        <w:left w:val="none" w:sz="0" w:space="0" w:color="auto"/>
        <w:bottom w:val="none" w:sz="0" w:space="0" w:color="auto"/>
        <w:right w:val="none" w:sz="0" w:space="0" w:color="auto"/>
      </w:divBdr>
    </w:div>
    <w:div w:id="1143934191">
      <w:bodyDiv w:val="1"/>
      <w:marLeft w:val="0"/>
      <w:marRight w:val="0"/>
      <w:marTop w:val="0"/>
      <w:marBottom w:val="0"/>
      <w:divBdr>
        <w:top w:val="none" w:sz="0" w:space="0" w:color="auto"/>
        <w:left w:val="none" w:sz="0" w:space="0" w:color="auto"/>
        <w:bottom w:val="none" w:sz="0" w:space="0" w:color="auto"/>
        <w:right w:val="none" w:sz="0" w:space="0" w:color="auto"/>
      </w:divBdr>
    </w:div>
    <w:div w:id="1287278352">
      <w:bodyDiv w:val="1"/>
      <w:marLeft w:val="0"/>
      <w:marRight w:val="0"/>
      <w:marTop w:val="0"/>
      <w:marBottom w:val="0"/>
      <w:divBdr>
        <w:top w:val="none" w:sz="0" w:space="0" w:color="auto"/>
        <w:left w:val="none" w:sz="0" w:space="0" w:color="auto"/>
        <w:bottom w:val="none" w:sz="0" w:space="0" w:color="auto"/>
        <w:right w:val="none" w:sz="0" w:space="0" w:color="auto"/>
      </w:divBdr>
    </w:div>
    <w:div w:id="1295939817">
      <w:bodyDiv w:val="1"/>
      <w:marLeft w:val="0"/>
      <w:marRight w:val="0"/>
      <w:marTop w:val="0"/>
      <w:marBottom w:val="0"/>
      <w:divBdr>
        <w:top w:val="none" w:sz="0" w:space="0" w:color="auto"/>
        <w:left w:val="none" w:sz="0" w:space="0" w:color="auto"/>
        <w:bottom w:val="none" w:sz="0" w:space="0" w:color="auto"/>
        <w:right w:val="none" w:sz="0" w:space="0" w:color="auto"/>
      </w:divBdr>
    </w:div>
    <w:div w:id="1339231392">
      <w:bodyDiv w:val="1"/>
      <w:marLeft w:val="0"/>
      <w:marRight w:val="0"/>
      <w:marTop w:val="0"/>
      <w:marBottom w:val="0"/>
      <w:divBdr>
        <w:top w:val="none" w:sz="0" w:space="0" w:color="auto"/>
        <w:left w:val="none" w:sz="0" w:space="0" w:color="auto"/>
        <w:bottom w:val="none" w:sz="0" w:space="0" w:color="auto"/>
        <w:right w:val="none" w:sz="0" w:space="0" w:color="auto"/>
      </w:divBdr>
    </w:div>
    <w:div w:id="1453406545">
      <w:bodyDiv w:val="1"/>
      <w:marLeft w:val="0"/>
      <w:marRight w:val="0"/>
      <w:marTop w:val="0"/>
      <w:marBottom w:val="0"/>
      <w:divBdr>
        <w:top w:val="none" w:sz="0" w:space="0" w:color="auto"/>
        <w:left w:val="none" w:sz="0" w:space="0" w:color="auto"/>
        <w:bottom w:val="none" w:sz="0" w:space="0" w:color="auto"/>
        <w:right w:val="none" w:sz="0" w:space="0" w:color="auto"/>
      </w:divBdr>
    </w:div>
    <w:div w:id="1471677393">
      <w:bodyDiv w:val="1"/>
      <w:marLeft w:val="0"/>
      <w:marRight w:val="0"/>
      <w:marTop w:val="0"/>
      <w:marBottom w:val="0"/>
      <w:divBdr>
        <w:top w:val="none" w:sz="0" w:space="0" w:color="auto"/>
        <w:left w:val="none" w:sz="0" w:space="0" w:color="auto"/>
        <w:bottom w:val="none" w:sz="0" w:space="0" w:color="auto"/>
        <w:right w:val="none" w:sz="0" w:space="0" w:color="auto"/>
      </w:divBdr>
    </w:div>
    <w:div w:id="1515804857">
      <w:bodyDiv w:val="1"/>
      <w:marLeft w:val="0"/>
      <w:marRight w:val="0"/>
      <w:marTop w:val="0"/>
      <w:marBottom w:val="0"/>
      <w:divBdr>
        <w:top w:val="none" w:sz="0" w:space="0" w:color="auto"/>
        <w:left w:val="none" w:sz="0" w:space="0" w:color="auto"/>
        <w:bottom w:val="none" w:sz="0" w:space="0" w:color="auto"/>
        <w:right w:val="none" w:sz="0" w:space="0" w:color="auto"/>
      </w:divBdr>
    </w:div>
    <w:div w:id="1562710210">
      <w:bodyDiv w:val="1"/>
      <w:marLeft w:val="0"/>
      <w:marRight w:val="0"/>
      <w:marTop w:val="0"/>
      <w:marBottom w:val="0"/>
      <w:divBdr>
        <w:top w:val="none" w:sz="0" w:space="0" w:color="auto"/>
        <w:left w:val="none" w:sz="0" w:space="0" w:color="auto"/>
        <w:bottom w:val="none" w:sz="0" w:space="0" w:color="auto"/>
        <w:right w:val="none" w:sz="0" w:space="0" w:color="auto"/>
      </w:divBdr>
      <w:divsChild>
        <w:div w:id="524908288">
          <w:marLeft w:val="0"/>
          <w:marRight w:val="0"/>
          <w:marTop w:val="0"/>
          <w:marBottom w:val="0"/>
          <w:divBdr>
            <w:top w:val="none" w:sz="0" w:space="0" w:color="auto"/>
            <w:left w:val="none" w:sz="0" w:space="0" w:color="auto"/>
            <w:bottom w:val="none" w:sz="0" w:space="0" w:color="auto"/>
            <w:right w:val="none" w:sz="0" w:space="0" w:color="auto"/>
          </w:divBdr>
          <w:divsChild>
            <w:div w:id="430902884">
              <w:marLeft w:val="0"/>
              <w:marRight w:val="0"/>
              <w:marTop w:val="0"/>
              <w:marBottom w:val="0"/>
              <w:divBdr>
                <w:top w:val="none" w:sz="0" w:space="0" w:color="auto"/>
                <w:left w:val="none" w:sz="0" w:space="0" w:color="auto"/>
                <w:bottom w:val="none" w:sz="0" w:space="0" w:color="auto"/>
                <w:right w:val="none" w:sz="0" w:space="0" w:color="auto"/>
              </w:divBdr>
              <w:divsChild>
                <w:div w:id="93004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755539">
      <w:bodyDiv w:val="1"/>
      <w:marLeft w:val="0"/>
      <w:marRight w:val="0"/>
      <w:marTop w:val="0"/>
      <w:marBottom w:val="0"/>
      <w:divBdr>
        <w:top w:val="none" w:sz="0" w:space="0" w:color="auto"/>
        <w:left w:val="none" w:sz="0" w:space="0" w:color="auto"/>
        <w:bottom w:val="none" w:sz="0" w:space="0" w:color="auto"/>
        <w:right w:val="none" w:sz="0" w:space="0" w:color="auto"/>
      </w:divBdr>
    </w:div>
    <w:div w:id="1602492064">
      <w:bodyDiv w:val="1"/>
      <w:marLeft w:val="0"/>
      <w:marRight w:val="0"/>
      <w:marTop w:val="0"/>
      <w:marBottom w:val="0"/>
      <w:divBdr>
        <w:top w:val="none" w:sz="0" w:space="0" w:color="auto"/>
        <w:left w:val="none" w:sz="0" w:space="0" w:color="auto"/>
        <w:bottom w:val="none" w:sz="0" w:space="0" w:color="auto"/>
        <w:right w:val="none" w:sz="0" w:space="0" w:color="auto"/>
      </w:divBdr>
    </w:div>
    <w:div w:id="1675380094">
      <w:bodyDiv w:val="1"/>
      <w:marLeft w:val="0"/>
      <w:marRight w:val="0"/>
      <w:marTop w:val="0"/>
      <w:marBottom w:val="0"/>
      <w:divBdr>
        <w:top w:val="none" w:sz="0" w:space="0" w:color="auto"/>
        <w:left w:val="none" w:sz="0" w:space="0" w:color="auto"/>
        <w:bottom w:val="none" w:sz="0" w:space="0" w:color="auto"/>
        <w:right w:val="none" w:sz="0" w:space="0" w:color="auto"/>
      </w:divBdr>
    </w:div>
    <w:div w:id="1685129621">
      <w:bodyDiv w:val="1"/>
      <w:marLeft w:val="0"/>
      <w:marRight w:val="0"/>
      <w:marTop w:val="0"/>
      <w:marBottom w:val="0"/>
      <w:divBdr>
        <w:top w:val="none" w:sz="0" w:space="0" w:color="auto"/>
        <w:left w:val="none" w:sz="0" w:space="0" w:color="auto"/>
        <w:bottom w:val="none" w:sz="0" w:space="0" w:color="auto"/>
        <w:right w:val="none" w:sz="0" w:space="0" w:color="auto"/>
      </w:divBdr>
    </w:div>
    <w:div w:id="1824733623">
      <w:bodyDiv w:val="1"/>
      <w:marLeft w:val="0"/>
      <w:marRight w:val="0"/>
      <w:marTop w:val="0"/>
      <w:marBottom w:val="0"/>
      <w:divBdr>
        <w:top w:val="none" w:sz="0" w:space="0" w:color="auto"/>
        <w:left w:val="none" w:sz="0" w:space="0" w:color="auto"/>
        <w:bottom w:val="none" w:sz="0" w:space="0" w:color="auto"/>
        <w:right w:val="none" w:sz="0" w:space="0" w:color="auto"/>
      </w:divBdr>
    </w:div>
    <w:div w:id="1847162247">
      <w:bodyDiv w:val="1"/>
      <w:marLeft w:val="0"/>
      <w:marRight w:val="0"/>
      <w:marTop w:val="0"/>
      <w:marBottom w:val="0"/>
      <w:divBdr>
        <w:top w:val="none" w:sz="0" w:space="0" w:color="auto"/>
        <w:left w:val="none" w:sz="0" w:space="0" w:color="auto"/>
        <w:bottom w:val="none" w:sz="0" w:space="0" w:color="auto"/>
        <w:right w:val="none" w:sz="0" w:space="0" w:color="auto"/>
      </w:divBdr>
    </w:div>
    <w:div w:id="2095006640">
      <w:bodyDiv w:val="1"/>
      <w:marLeft w:val="0"/>
      <w:marRight w:val="0"/>
      <w:marTop w:val="0"/>
      <w:marBottom w:val="0"/>
      <w:divBdr>
        <w:top w:val="none" w:sz="0" w:space="0" w:color="auto"/>
        <w:left w:val="none" w:sz="0" w:space="0" w:color="auto"/>
        <w:bottom w:val="none" w:sz="0" w:space="0" w:color="auto"/>
        <w:right w:val="none" w:sz="0" w:space="0" w:color="auto"/>
      </w:divBdr>
    </w:div>
    <w:div w:id="2113041142">
      <w:bodyDiv w:val="1"/>
      <w:marLeft w:val="0"/>
      <w:marRight w:val="0"/>
      <w:marTop w:val="0"/>
      <w:marBottom w:val="0"/>
      <w:divBdr>
        <w:top w:val="none" w:sz="0" w:space="0" w:color="auto"/>
        <w:left w:val="none" w:sz="0" w:space="0" w:color="auto"/>
        <w:bottom w:val="none" w:sz="0" w:space="0" w:color="auto"/>
        <w:right w:val="none" w:sz="0" w:space="0" w:color="auto"/>
      </w:divBdr>
    </w:div>
    <w:div w:id="2121367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NTAcareers@rsmireland.ie"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privacy@nationaltransport.ie" TargetMode="External"/><Relationship Id="rId7" Type="http://schemas.openxmlformats.org/officeDocument/2006/relationships/footnotes" Target="footnotes.xml"/><Relationship Id="rId12" Type="http://schemas.openxmlformats.org/officeDocument/2006/relationships/hyperlink" Target="mailto:NTAcareers@rsmireland.ie" TargetMode="External"/><Relationship Id="rId17" Type="http://schemas.openxmlformats.org/officeDocument/2006/relationships/image" Target="media/image3.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rishstatutebook.ie/2012/en/act/pub/0037/index.html" TargetMode="External"/><Relationship Id="rId24"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hyperlink" Target="mailto:NTAcareers@rsmireland.ie" TargetMode="External"/><Relationship Id="rId23" Type="http://schemas.openxmlformats.org/officeDocument/2006/relationships/footer" Target="footer3.xml"/><Relationship Id="rId10" Type="http://schemas.openxmlformats.org/officeDocument/2006/relationships/hyperlink" Target="http://www.nationaltransport.ie"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NTAcareers@rsmireland.ie"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2D51AC-2914-4C7A-A4EB-53414CA4C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16</Pages>
  <Words>3348</Words>
  <Characters>19258</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PAS</Company>
  <LinksUpToDate>false</LinksUpToDate>
  <CharactersWithSpaces>22561</CharactersWithSpaces>
  <SharedDoc>false</SharedDoc>
  <HLinks>
    <vt:vector size="24" baseType="variant">
      <vt:variant>
        <vt:i4>4718712</vt:i4>
      </vt:variant>
      <vt:variant>
        <vt:i4>9</vt:i4>
      </vt:variant>
      <vt:variant>
        <vt:i4>0</vt:i4>
      </vt:variant>
      <vt:variant>
        <vt:i4>5</vt:i4>
      </vt:variant>
      <vt:variant>
        <vt:lpwstr>mailto:NTAcareers@RSMIRELAND.IE</vt:lpwstr>
      </vt:variant>
      <vt:variant>
        <vt:lpwstr/>
      </vt:variant>
      <vt:variant>
        <vt:i4>2424888</vt:i4>
      </vt:variant>
      <vt:variant>
        <vt:i4>6</vt:i4>
      </vt:variant>
      <vt:variant>
        <vt:i4>0</vt:i4>
      </vt:variant>
      <vt:variant>
        <vt:i4>5</vt:i4>
      </vt:variant>
      <vt:variant>
        <vt:lpwstr>http://www.irishstatutebook.ie/2012/en/act/pub/0037/index.html</vt:lpwstr>
      </vt:variant>
      <vt:variant>
        <vt:lpwstr/>
      </vt:variant>
      <vt:variant>
        <vt:i4>262159</vt:i4>
      </vt:variant>
      <vt:variant>
        <vt:i4>3</vt:i4>
      </vt:variant>
      <vt:variant>
        <vt:i4>0</vt:i4>
      </vt:variant>
      <vt:variant>
        <vt:i4>5</vt:i4>
      </vt:variant>
      <vt:variant>
        <vt:lpwstr>http://www.nationaltransport.ie/</vt:lpwstr>
      </vt:variant>
      <vt:variant>
        <vt:lpwstr/>
      </vt:variant>
      <vt:variant>
        <vt:i4>2424889</vt:i4>
      </vt:variant>
      <vt:variant>
        <vt:i4>0</vt:i4>
      </vt:variant>
      <vt:variant>
        <vt:i4>0</vt:i4>
      </vt:variant>
      <vt:variant>
        <vt:i4>5</vt:i4>
      </vt:variant>
      <vt:variant>
        <vt:lpwstr>http://www.irishstatutebook.ie/2013/en/act/pub/0037/index.html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Breslin, Anthony</dc:creator>
  <cp:lastModifiedBy>Brittany Alexander</cp:lastModifiedBy>
  <cp:revision>5</cp:revision>
  <cp:lastPrinted>2020-02-20T10:05:00Z</cp:lastPrinted>
  <dcterms:created xsi:type="dcterms:W3CDTF">2020-09-10T17:12:00Z</dcterms:created>
  <dcterms:modified xsi:type="dcterms:W3CDTF">2020-09-17T16:03:00Z</dcterms:modified>
</cp:coreProperties>
</file>