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6A62" w14:textId="77777777" w:rsidR="00140DC9" w:rsidRPr="00DC4826" w:rsidRDefault="00DE468C">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514D7D07" wp14:editId="24C25275">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r w:rsidR="00140DC9" w:rsidRPr="00DC4826">
        <w:rPr>
          <w:color w:val="000000" w:themeColor="text1"/>
          <w:sz w:val="22"/>
          <w:lang w:val="en-IE"/>
        </w:rPr>
        <w:t xml:space="preserve">                                                                                                                             </w:t>
      </w:r>
    </w:p>
    <w:p w14:paraId="1FB40BBE" w14:textId="77777777" w:rsidR="00A50368" w:rsidRPr="00DC4826" w:rsidRDefault="00A50368">
      <w:pPr>
        <w:ind w:left="-720" w:right="-694"/>
        <w:jc w:val="center"/>
        <w:rPr>
          <w:rFonts w:ascii="Calibri" w:hAnsi="Calibri"/>
          <w:color w:val="000000" w:themeColor="text1"/>
          <w:sz w:val="22"/>
          <w:lang w:val="en-IE"/>
        </w:rPr>
      </w:pPr>
    </w:p>
    <w:p w14:paraId="59333F34" w14:textId="77777777" w:rsidR="00A50368" w:rsidRPr="00DC4826" w:rsidRDefault="00A50368">
      <w:pPr>
        <w:ind w:left="-720" w:right="-694"/>
        <w:jc w:val="center"/>
        <w:rPr>
          <w:rFonts w:ascii="Calibri" w:hAnsi="Calibri"/>
          <w:color w:val="000000" w:themeColor="text1"/>
          <w:sz w:val="22"/>
          <w:lang w:val="en-IE"/>
        </w:rPr>
      </w:pPr>
    </w:p>
    <w:p w14:paraId="1E0C9D29" w14:textId="77777777" w:rsidR="00140DC9" w:rsidRPr="00DC4826" w:rsidRDefault="00140DC9">
      <w:pPr>
        <w:ind w:left="-720" w:right="-694"/>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64F5FD9E"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4C0F7A6D" w14:textId="77777777" w:rsidR="00140DC9" w:rsidRPr="00DC4826" w:rsidRDefault="00140DC9">
      <w:pPr>
        <w:ind w:right="-694"/>
        <w:rPr>
          <w:rFonts w:ascii="Calibri" w:hAnsi="Calibri"/>
          <w:color w:val="000000" w:themeColor="text1"/>
          <w:sz w:val="22"/>
          <w:lang w:val="en-IE"/>
        </w:rPr>
      </w:pPr>
    </w:p>
    <w:p w14:paraId="08D8943F"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77BBF6E5" w14:textId="77777777" w:rsidR="00140DC9" w:rsidRPr="00DC4826" w:rsidRDefault="00140DC9">
      <w:pPr>
        <w:tabs>
          <w:tab w:val="center" w:pos="4513"/>
        </w:tabs>
        <w:suppressAutoHyphens/>
        <w:ind w:left="-720" w:right="-694"/>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00FBB05F" w14:textId="77777777" w:rsidR="00461D9C" w:rsidRPr="00DC4826" w:rsidRDefault="00461D9C">
      <w:pPr>
        <w:tabs>
          <w:tab w:val="center" w:pos="4513"/>
        </w:tabs>
        <w:suppressAutoHyphens/>
        <w:ind w:left="-720" w:right="-694"/>
        <w:jc w:val="center"/>
        <w:rPr>
          <w:rFonts w:ascii="Calibri" w:hAnsi="Calibri"/>
          <w:color w:val="000000" w:themeColor="text1"/>
          <w:spacing w:val="-3"/>
          <w:sz w:val="22"/>
          <w:lang w:val="en-IE"/>
        </w:rPr>
      </w:pPr>
    </w:p>
    <w:p w14:paraId="52A9E5AE" w14:textId="77777777" w:rsidR="00461D9C" w:rsidRPr="00DC4826" w:rsidRDefault="00461D9C">
      <w:pPr>
        <w:tabs>
          <w:tab w:val="center" w:pos="4513"/>
        </w:tabs>
        <w:suppressAutoHyphens/>
        <w:ind w:left="-720" w:right="-694"/>
        <w:jc w:val="center"/>
        <w:rPr>
          <w:rFonts w:ascii="Calibri" w:hAnsi="Calibri"/>
          <w:color w:val="000000" w:themeColor="text1"/>
          <w:spacing w:val="-3"/>
          <w:sz w:val="22"/>
          <w:lang w:val="en-IE"/>
        </w:rPr>
      </w:pPr>
    </w:p>
    <w:p w14:paraId="5ADD34C1" w14:textId="77777777" w:rsidR="00461D9C" w:rsidRPr="00DC4826" w:rsidRDefault="00461D9C">
      <w:pPr>
        <w:tabs>
          <w:tab w:val="center" w:pos="4513"/>
        </w:tabs>
        <w:suppressAutoHyphens/>
        <w:ind w:left="-720" w:right="-694"/>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733DAEAC"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2062DF2B"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0C1830A4"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170ECA03"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46C62FB1"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2D68A50A" w14:textId="77777777" w:rsidR="00140DC9" w:rsidRPr="00DC4826" w:rsidRDefault="00140DC9">
            <w:pPr>
              <w:tabs>
                <w:tab w:val="left" w:pos="0"/>
              </w:tabs>
              <w:suppressAutoHyphens/>
              <w:ind w:left="72" w:right="-27"/>
              <w:jc w:val="center"/>
              <w:rPr>
                <w:rFonts w:ascii="Calibri" w:hAnsi="Calibri"/>
                <w:color w:val="000000" w:themeColor="text1"/>
                <w:spacing w:val="-2"/>
                <w:sz w:val="24"/>
                <w:lang w:val="en-IE"/>
              </w:rPr>
            </w:pPr>
          </w:p>
          <w:p w14:paraId="22904335" w14:textId="6AA60601" w:rsidR="006665E8" w:rsidRDefault="00DB0A8F" w:rsidP="00EE3F20">
            <w:pPr>
              <w:jc w:val="center"/>
              <w:rPr>
                <w:rFonts w:ascii="Calibri" w:hAnsi="Calibri"/>
                <w:b/>
                <w:color w:val="000000" w:themeColor="text1"/>
                <w:spacing w:val="-2"/>
                <w:sz w:val="36"/>
                <w:szCs w:val="36"/>
                <w:lang w:val="en-IE"/>
              </w:rPr>
            </w:pPr>
            <w:r w:rsidRPr="00DB0A8F">
              <w:rPr>
                <w:rFonts w:ascii="Calibri" w:hAnsi="Calibri"/>
                <w:b/>
                <w:color w:val="000000" w:themeColor="text1"/>
                <w:spacing w:val="-2"/>
                <w:sz w:val="36"/>
                <w:szCs w:val="36"/>
              </w:rPr>
              <w:t xml:space="preserve">Contracts </w:t>
            </w:r>
            <w:r w:rsidR="00872311">
              <w:rPr>
                <w:rFonts w:ascii="Calibri" w:hAnsi="Calibri"/>
                <w:b/>
                <w:color w:val="000000" w:themeColor="text1"/>
                <w:spacing w:val="-2"/>
                <w:sz w:val="36"/>
                <w:szCs w:val="36"/>
              </w:rPr>
              <w:t>Support Manager</w:t>
            </w:r>
            <w:r w:rsidRPr="00DB0A8F">
              <w:rPr>
                <w:rFonts w:ascii="Calibri" w:hAnsi="Calibri"/>
                <w:b/>
                <w:color w:val="000000" w:themeColor="text1"/>
                <w:spacing w:val="-2"/>
                <w:sz w:val="36"/>
                <w:szCs w:val="36"/>
              </w:rPr>
              <w:t xml:space="preserve"> </w:t>
            </w:r>
            <w:r w:rsidR="006B6F3E" w:rsidRPr="00DB0A8F">
              <w:rPr>
                <w:rFonts w:ascii="Calibri" w:hAnsi="Calibri"/>
                <w:b/>
                <w:color w:val="000000" w:themeColor="text1"/>
                <w:spacing w:val="-2"/>
                <w:sz w:val="36"/>
                <w:szCs w:val="36"/>
                <w:lang w:val="en-IE"/>
              </w:rPr>
              <w:t>(Panel)</w:t>
            </w:r>
          </w:p>
          <w:p w14:paraId="136F022D" w14:textId="77777777" w:rsidR="00140DC9" w:rsidRPr="00DC4826" w:rsidRDefault="00140DC9" w:rsidP="00EE3F20">
            <w:pPr>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24B33B7C" w14:textId="77777777" w:rsidR="00140DC9" w:rsidRPr="00DC4826" w:rsidRDefault="00140DC9">
            <w:pPr>
              <w:tabs>
                <w:tab w:val="left" w:pos="0"/>
              </w:tabs>
              <w:ind w:left="72" w:right="-27"/>
              <w:rPr>
                <w:rFonts w:ascii="Calibri" w:hAnsi="Calibri"/>
                <w:color w:val="000000" w:themeColor="text1"/>
                <w:spacing w:val="-2"/>
                <w:sz w:val="22"/>
                <w:lang w:val="en-IE"/>
              </w:rPr>
            </w:pPr>
          </w:p>
          <w:p w14:paraId="0AFDD44C" w14:textId="77777777" w:rsidR="00140DC9" w:rsidRPr="00DC4826" w:rsidRDefault="00140DC9">
            <w:pPr>
              <w:tabs>
                <w:tab w:val="left" w:pos="0"/>
              </w:tabs>
              <w:ind w:left="72" w:right="-27"/>
              <w:jc w:val="right"/>
              <w:rPr>
                <w:rFonts w:ascii="Calibri" w:hAnsi="Calibri"/>
                <w:color w:val="000000" w:themeColor="text1"/>
                <w:spacing w:val="-2"/>
                <w:sz w:val="22"/>
                <w:lang w:val="en-IE"/>
              </w:rPr>
            </w:pPr>
          </w:p>
        </w:tc>
      </w:tr>
    </w:tbl>
    <w:p w14:paraId="3C20691A" w14:textId="77777777" w:rsidR="00140DC9" w:rsidRPr="00DC4826" w:rsidRDefault="00140DC9">
      <w:pPr>
        <w:suppressAutoHyphens/>
        <w:ind w:left="-720" w:right="-694"/>
        <w:jc w:val="both"/>
        <w:rPr>
          <w:rFonts w:ascii="Calibri" w:hAnsi="Calibri"/>
          <w:color w:val="000000" w:themeColor="text1"/>
          <w:spacing w:val="-2"/>
          <w:sz w:val="22"/>
          <w:lang w:val="en-IE"/>
        </w:rPr>
      </w:pPr>
    </w:p>
    <w:p w14:paraId="426CCF14" w14:textId="77777777" w:rsidR="00140DC9" w:rsidRPr="00DC4826" w:rsidRDefault="00140DC9">
      <w:pPr>
        <w:suppressAutoHyphens/>
        <w:ind w:left="-720" w:right="-694"/>
        <w:jc w:val="both"/>
        <w:rPr>
          <w:rFonts w:ascii="Calibri" w:hAnsi="Calibri"/>
          <w:color w:val="000000" w:themeColor="text1"/>
          <w:spacing w:val="-2"/>
          <w:sz w:val="22"/>
          <w:lang w:val="en-IE"/>
        </w:rPr>
      </w:pPr>
    </w:p>
    <w:p w14:paraId="63511ACA" w14:textId="77777777" w:rsidR="00140DC9" w:rsidRPr="00DC4826" w:rsidRDefault="00140DC9">
      <w:pPr>
        <w:suppressAutoHyphens/>
        <w:ind w:left="-720" w:right="-694"/>
        <w:jc w:val="both"/>
        <w:rPr>
          <w:rFonts w:ascii="Calibri" w:hAnsi="Calibri"/>
          <w:color w:val="000000" w:themeColor="text1"/>
          <w:spacing w:val="-2"/>
          <w:sz w:val="22"/>
          <w:lang w:val="en-IE"/>
        </w:rPr>
      </w:pPr>
    </w:p>
    <w:p w14:paraId="397DA022" w14:textId="77777777" w:rsidR="00140DC9" w:rsidRPr="00DC4826" w:rsidRDefault="00140DC9">
      <w:pPr>
        <w:suppressAutoHyphens/>
        <w:ind w:left="-720" w:right="-694"/>
        <w:rPr>
          <w:rFonts w:ascii="Calibri" w:hAnsi="Calibri"/>
          <w:color w:val="000000" w:themeColor="text1"/>
          <w:spacing w:val="-2"/>
          <w:lang w:val="en-IE"/>
        </w:rPr>
      </w:pPr>
    </w:p>
    <w:p w14:paraId="23750FA5" w14:textId="77777777" w:rsidR="00AC29F4" w:rsidRPr="00DC4826" w:rsidRDefault="00AC29F4">
      <w:pPr>
        <w:suppressAutoHyphens/>
        <w:ind w:left="-720" w:right="-694"/>
        <w:rPr>
          <w:rFonts w:ascii="Calibri" w:hAnsi="Calibri"/>
          <w:color w:val="000000" w:themeColor="text1"/>
          <w:spacing w:val="-2"/>
          <w:lang w:val="en-IE"/>
        </w:rPr>
      </w:pPr>
    </w:p>
    <w:p w14:paraId="5CE5F7DE" w14:textId="77777777" w:rsidR="00AC29F4" w:rsidRPr="00DC4826" w:rsidRDefault="00AC29F4">
      <w:pPr>
        <w:suppressAutoHyphens/>
        <w:ind w:left="-720" w:right="-694"/>
        <w:rPr>
          <w:rFonts w:ascii="Calibri" w:hAnsi="Calibri"/>
          <w:color w:val="000000" w:themeColor="text1"/>
          <w:spacing w:val="-2"/>
          <w:lang w:val="en-IE"/>
        </w:rPr>
      </w:pPr>
    </w:p>
    <w:p w14:paraId="7D62F20F" w14:textId="77777777" w:rsidR="00140DC9" w:rsidRPr="00DC4826" w:rsidRDefault="00140DC9">
      <w:pPr>
        <w:pStyle w:val="BodyText"/>
        <w:ind w:left="-360" w:right="-783"/>
        <w:rPr>
          <w:rFonts w:ascii="Calibri" w:hAnsi="Calibri"/>
          <w:i/>
          <w:color w:val="000000" w:themeColor="text1"/>
          <w:sz w:val="20"/>
          <w:lang w:val="en-IE"/>
        </w:rPr>
      </w:pPr>
    </w:p>
    <w:p w14:paraId="57ED37A9" w14:textId="77777777" w:rsidR="00461D9C" w:rsidRPr="00DC4826" w:rsidRDefault="00461D9C">
      <w:pPr>
        <w:pStyle w:val="BodyText"/>
        <w:ind w:left="-360" w:right="-783"/>
        <w:rPr>
          <w:rFonts w:ascii="Calibri" w:hAnsi="Calibri"/>
          <w:i/>
          <w:color w:val="000000" w:themeColor="text1"/>
          <w:sz w:val="20"/>
          <w:lang w:val="en-IE"/>
        </w:rPr>
      </w:pPr>
    </w:p>
    <w:p w14:paraId="427D454E" w14:textId="77777777" w:rsidR="00140DC9" w:rsidRPr="00DC4826" w:rsidRDefault="00140DC9">
      <w:pPr>
        <w:suppressAutoHyphens/>
        <w:ind w:left="-357" w:right="-78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5AD8A54A" w14:textId="77777777" w:rsidR="00140DC9" w:rsidRPr="00DC4826" w:rsidRDefault="00140DC9">
      <w:pPr>
        <w:suppressAutoHyphens/>
        <w:ind w:left="-357" w:right="-782"/>
        <w:jc w:val="center"/>
        <w:rPr>
          <w:rFonts w:ascii="Calibri" w:hAnsi="Calibri"/>
          <w:color w:val="000000" w:themeColor="text1"/>
          <w:lang w:val="en-IE"/>
        </w:rPr>
      </w:pPr>
    </w:p>
    <w:p w14:paraId="4449ED90" w14:textId="77777777" w:rsidR="00140DC9" w:rsidRPr="00DC4826" w:rsidRDefault="00140DC9">
      <w:pPr>
        <w:pBdr>
          <w:bottom w:val="single" w:sz="12" w:space="1" w:color="auto"/>
        </w:pBdr>
        <w:suppressAutoHyphens/>
        <w:jc w:val="both"/>
        <w:rPr>
          <w:rFonts w:ascii="Calibri" w:hAnsi="Calibri"/>
          <w:color w:val="000000" w:themeColor="text1"/>
          <w:sz w:val="22"/>
          <w:lang w:val="en-IE"/>
        </w:rPr>
      </w:pPr>
    </w:p>
    <w:p w14:paraId="632B7372" w14:textId="0FFDAEB5" w:rsidR="004025F2" w:rsidRPr="00050A33" w:rsidRDefault="00470974" w:rsidP="004025F2">
      <w:pPr>
        <w:tabs>
          <w:tab w:val="center" w:pos="4513"/>
        </w:tabs>
        <w:suppressAutoHyphens/>
        <w:jc w:val="center"/>
        <w:rPr>
          <w:rFonts w:ascii="Calibri" w:hAnsi="Calibri" w:cs="Arial"/>
          <w:b/>
          <w:smallCaps/>
          <w:color w:val="000000" w:themeColor="text1"/>
          <w:lang w:val="en-IE"/>
        </w:rPr>
      </w:pPr>
      <w:r w:rsidRPr="00050A33">
        <w:rPr>
          <w:rFonts w:ascii="Calibri" w:hAnsi="Calibri" w:cs="Arial"/>
          <w:b/>
          <w:smallCaps/>
          <w:color w:val="000000" w:themeColor="text1"/>
          <w:lang w:val="en-IE"/>
        </w:rPr>
        <w:t xml:space="preserve">Contact: </w:t>
      </w:r>
      <w:hyperlink r:id="rId9" w:history="1">
        <w:r w:rsidR="00050A33" w:rsidRPr="00050A33">
          <w:rPr>
            <w:rStyle w:val="Hyperlink"/>
            <w:rFonts w:ascii="Calibri" w:hAnsi="Calibri" w:cs="Arial"/>
            <w:smallCaps/>
            <w:lang w:val="en-IE" w:eastAsia="en-GB"/>
          </w:rPr>
          <w:t>careers@nationaltransport.ie</w:t>
        </w:r>
      </w:hyperlink>
      <w:r w:rsidR="00050A33" w:rsidRPr="00050A33">
        <w:rPr>
          <w:rFonts w:ascii="Calibri" w:hAnsi="Calibri" w:cs="Arial"/>
          <w:b/>
          <w:smallCaps/>
          <w:color w:val="000000" w:themeColor="text1"/>
          <w:lang w:val="en-IE"/>
        </w:rPr>
        <w:t xml:space="preserve"> </w:t>
      </w:r>
    </w:p>
    <w:p w14:paraId="14F8B6DB" w14:textId="77777777" w:rsidR="004025F2" w:rsidRPr="00DC4826" w:rsidRDefault="004025F2" w:rsidP="00D0364B">
      <w:pPr>
        <w:tabs>
          <w:tab w:val="center" w:pos="4513"/>
        </w:tabs>
        <w:suppressAutoHyphens/>
        <w:jc w:val="center"/>
        <w:rPr>
          <w:rFonts w:ascii="Calibri" w:hAnsi="Calibri" w:cs="Arial"/>
          <w:b/>
          <w:smallCaps/>
          <w:color w:val="000000" w:themeColor="text1"/>
        </w:rPr>
      </w:pPr>
    </w:p>
    <w:p w14:paraId="248BAC41" w14:textId="77777777" w:rsidR="00B6395A" w:rsidRDefault="001E4F1F"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1D5BF209" w14:textId="77777777" w:rsidR="00140DC9" w:rsidRPr="00DC4826" w:rsidRDefault="00DC6B93"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6B61147D" w14:textId="77777777" w:rsidR="001E4F1F" w:rsidRPr="00DC4826" w:rsidRDefault="00DC6B93"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065BFBB8" w14:textId="77777777" w:rsidR="00140DC9" w:rsidRPr="00DC4826" w:rsidRDefault="001E4F1F" w:rsidP="00D0364B">
      <w:pPr>
        <w:tabs>
          <w:tab w:val="center" w:pos="4513"/>
        </w:tabs>
        <w:suppressAutoHyphens/>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11D48283" w14:textId="77777777" w:rsidR="00D642E1" w:rsidRDefault="00D642E1" w:rsidP="00DB0A8F">
      <w:pPr>
        <w:jc w:val="center"/>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7A08B9E3" w14:textId="77777777" w:rsidTr="00B6395A">
        <w:trPr>
          <w:trHeight w:val="807"/>
          <w:jc w:val="center"/>
        </w:trPr>
        <w:tc>
          <w:tcPr>
            <w:tcW w:w="9508" w:type="dxa"/>
            <w:shd w:val="pct30" w:color="000000" w:fill="FFFFFF"/>
            <w:vAlign w:val="center"/>
          </w:tcPr>
          <w:p w14:paraId="209F85B4" w14:textId="141B684E" w:rsidR="00A752A4" w:rsidRPr="00D537EC" w:rsidRDefault="00DB0A8F" w:rsidP="00A752A4">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 xml:space="preserve">Contracts </w:t>
            </w:r>
            <w:r w:rsidR="00872311">
              <w:rPr>
                <w:rFonts w:ascii="Calibri" w:hAnsi="Calibri"/>
                <w:b/>
                <w:i/>
                <w:caps/>
                <w:color w:val="000000" w:themeColor="text1"/>
                <w:sz w:val="28"/>
                <w:szCs w:val="24"/>
              </w:rPr>
              <w:t>Support Manager</w:t>
            </w:r>
            <w:r>
              <w:rPr>
                <w:rFonts w:ascii="Calibri" w:hAnsi="Calibri"/>
                <w:b/>
                <w:i/>
                <w:caps/>
                <w:color w:val="000000" w:themeColor="text1"/>
                <w:sz w:val="28"/>
                <w:szCs w:val="24"/>
              </w:rPr>
              <w:t xml:space="preserve"> </w:t>
            </w:r>
            <w:r w:rsidR="006B6F3E">
              <w:rPr>
                <w:rFonts w:ascii="Calibri" w:hAnsi="Calibri"/>
                <w:b/>
                <w:i/>
                <w:caps/>
                <w:color w:val="000000" w:themeColor="text1"/>
                <w:sz w:val="28"/>
                <w:szCs w:val="24"/>
              </w:rPr>
              <w:t>(panel)</w:t>
            </w:r>
          </w:p>
          <w:p w14:paraId="22D90104" w14:textId="77777777" w:rsidR="00140DC9" w:rsidRPr="00DC4826" w:rsidRDefault="00140DC9" w:rsidP="00A752A4">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3BD02596" w14:textId="77777777" w:rsidR="00140DC9" w:rsidRPr="00DC4826" w:rsidRDefault="00140DC9">
      <w:pPr>
        <w:tabs>
          <w:tab w:val="left" w:pos="-720"/>
        </w:tabs>
        <w:suppressAutoHyphens/>
        <w:jc w:val="center"/>
        <w:rPr>
          <w:rFonts w:ascii="Calibri" w:hAnsi="Calibri"/>
          <w:b/>
          <w:color w:val="000000" w:themeColor="text1"/>
          <w:spacing w:val="-2"/>
          <w:sz w:val="22"/>
          <w:szCs w:val="22"/>
        </w:rPr>
      </w:pPr>
    </w:p>
    <w:p w14:paraId="3B3EC987" w14:textId="77777777" w:rsidR="00140DC9" w:rsidRPr="00DC4826" w:rsidRDefault="00140DC9">
      <w:pPr>
        <w:tabs>
          <w:tab w:val="left" w:pos="-720"/>
        </w:tabs>
        <w:suppressAutoHyphens/>
        <w:jc w:val="both"/>
        <w:rPr>
          <w:rFonts w:ascii="Calibri" w:hAnsi="Calibri"/>
          <w:b/>
          <w:color w:val="000000" w:themeColor="text1"/>
          <w:spacing w:val="-2"/>
          <w:sz w:val="22"/>
          <w:szCs w:val="22"/>
        </w:rPr>
      </w:pPr>
    </w:p>
    <w:p w14:paraId="72C6184E" w14:textId="77777777" w:rsidR="00A83A4B" w:rsidRPr="00DC4826" w:rsidRDefault="00A83A4B">
      <w:pPr>
        <w:tabs>
          <w:tab w:val="left" w:pos="-720"/>
        </w:tabs>
        <w:suppressAutoHyphens/>
        <w:jc w:val="both"/>
        <w:rPr>
          <w:rFonts w:ascii="Calibri" w:hAnsi="Calibri"/>
          <w:b/>
          <w:color w:val="000000" w:themeColor="text1"/>
          <w:spacing w:val="-2"/>
          <w:sz w:val="22"/>
          <w:szCs w:val="22"/>
        </w:rPr>
      </w:pPr>
    </w:p>
    <w:p w14:paraId="349F677E" w14:textId="448D6147"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DB0A8F">
        <w:rPr>
          <w:rFonts w:ascii="Calibri" w:hAnsi="Calibri" w:cs="Arial"/>
          <w:color w:val="000000" w:themeColor="text1"/>
          <w:sz w:val="22"/>
          <w:szCs w:val="22"/>
        </w:rPr>
        <w:t xml:space="preserve">Contracts </w:t>
      </w:r>
      <w:r w:rsidR="00872311">
        <w:rPr>
          <w:rFonts w:ascii="Calibri" w:hAnsi="Calibri" w:cs="Arial"/>
          <w:color w:val="000000" w:themeColor="text1"/>
          <w:sz w:val="22"/>
          <w:szCs w:val="22"/>
        </w:rPr>
        <w:t>Support Manager</w:t>
      </w:r>
      <w:r w:rsidR="006B6F3E">
        <w:rPr>
          <w:rFonts w:ascii="Calibri" w:hAnsi="Calibri" w:cs="Arial"/>
          <w:color w:val="000000" w:themeColor="text1"/>
          <w:sz w:val="22"/>
          <w:szCs w:val="22"/>
        </w:rPr>
        <w:t xml:space="preserve"> (Panel)</w:t>
      </w:r>
    </w:p>
    <w:p w14:paraId="625209B0" w14:textId="77777777" w:rsidR="000763EB" w:rsidRPr="00DC4826" w:rsidRDefault="00001A4C" w:rsidP="00001A4C">
      <w:pPr>
        <w:tabs>
          <w:tab w:val="left" w:pos="6249"/>
        </w:tabs>
        <w:jc w:val="both"/>
        <w:rPr>
          <w:rFonts w:ascii="Calibri" w:hAnsi="Calibri" w:cs="Arial"/>
          <w:color w:val="000000" w:themeColor="text1"/>
          <w:sz w:val="22"/>
          <w:szCs w:val="22"/>
        </w:rPr>
      </w:pPr>
      <w:r>
        <w:rPr>
          <w:rFonts w:ascii="Calibri" w:hAnsi="Calibri" w:cs="Arial"/>
          <w:color w:val="000000" w:themeColor="text1"/>
          <w:sz w:val="22"/>
          <w:szCs w:val="22"/>
        </w:rPr>
        <w:tab/>
      </w:r>
    </w:p>
    <w:p w14:paraId="004A98A2" w14:textId="3A0FEA25" w:rsidR="0066276C" w:rsidRPr="00DC4826" w:rsidRDefault="0066276C">
      <w:pPr>
        <w:tabs>
          <w:tab w:val="left" w:pos="2835"/>
        </w:tabs>
        <w:jc w:val="both"/>
        <w:rPr>
          <w:rFonts w:ascii="Calibri" w:hAnsi="Calibri" w:cs="Arial"/>
          <w:b/>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664FB8">
        <w:rPr>
          <w:rFonts w:ascii="Calibri" w:hAnsi="Calibri" w:cs="Arial"/>
          <w:color w:val="000000" w:themeColor="text1"/>
          <w:sz w:val="22"/>
          <w:szCs w:val="22"/>
        </w:rPr>
        <w:t>Head of Public Transport Contracts</w:t>
      </w:r>
    </w:p>
    <w:p w14:paraId="48CE1D59" w14:textId="77777777" w:rsidR="00140DC9" w:rsidRPr="00DC4826" w:rsidRDefault="00140DC9">
      <w:pPr>
        <w:tabs>
          <w:tab w:val="left" w:pos="2835"/>
        </w:tabs>
        <w:ind w:left="2835" w:hanging="2835"/>
        <w:jc w:val="both"/>
        <w:rPr>
          <w:rFonts w:ascii="Calibri" w:hAnsi="Calibri" w:cs="Arial"/>
          <w:b/>
          <w:bCs/>
          <w:color w:val="000000" w:themeColor="text1"/>
          <w:sz w:val="22"/>
          <w:szCs w:val="22"/>
        </w:rPr>
      </w:pPr>
    </w:p>
    <w:p w14:paraId="2648B667" w14:textId="77777777"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00D31653">
        <w:rPr>
          <w:rFonts w:ascii="Calibri" w:hAnsi="Calibri" w:cs="Arial"/>
          <w:color w:val="000000" w:themeColor="text1"/>
          <w:sz w:val="22"/>
          <w:szCs w:val="22"/>
        </w:rPr>
        <w:t>:</w:t>
      </w:r>
      <w:r w:rsidR="00D31653">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14:paraId="4E8A51D4" w14:textId="77777777" w:rsidR="00140DC9" w:rsidRPr="00DC4826" w:rsidRDefault="00140DC9">
      <w:pPr>
        <w:tabs>
          <w:tab w:val="left" w:pos="2835"/>
        </w:tabs>
        <w:ind w:left="2835" w:hanging="2835"/>
        <w:jc w:val="both"/>
        <w:rPr>
          <w:rFonts w:ascii="Calibri" w:hAnsi="Calibri" w:cs="Arial"/>
          <w:color w:val="000000" w:themeColor="text1"/>
          <w:sz w:val="22"/>
          <w:szCs w:val="22"/>
        </w:rPr>
      </w:pPr>
    </w:p>
    <w:p w14:paraId="2B7205A3" w14:textId="77777777" w:rsidR="00140DC9" w:rsidRPr="00DC4826" w:rsidRDefault="00140DC9">
      <w:pPr>
        <w:rPr>
          <w:rFonts w:ascii="Calibri" w:hAnsi="Calibri"/>
          <w:color w:val="000000" w:themeColor="text1"/>
          <w:lang w:val="en-IE"/>
        </w:rPr>
      </w:pPr>
      <w:r w:rsidRPr="00DC4826">
        <w:rPr>
          <w:rFonts w:ascii="Calibri" w:hAnsi="Calibri" w:cs="Arial"/>
          <w:b/>
          <w:bCs/>
          <w:color w:val="000000" w:themeColor="text1"/>
          <w:sz w:val="22"/>
          <w:szCs w:val="22"/>
        </w:rPr>
        <w:t>LOCATION</w:t>
      </w:r>
      <w:r w:rsidR="00DC6B93" w:rsidRPr="00DC4826">
        <w:rPr>
          <w:rFonts w:ascii="Calibri" w:hAnsi="Calibri" w:cs="Arial"/>
          <w:b/>
          <w:bCs/>
          <w:color w:val="000000" w:themeColor="text1"/>
          <w:sz w:val="22"/>
          <w:szCs w:val="22"/>
        </w:rPr>
        <w:t>:</w:t>
      </w:r>
      <w:r w:rsidR="00D31653">
        <w:rPr>
          <w:rFonts w:ascii="Calibri" w:hAnsi="Calibri" w:cs="Arial"/>
          <w:color w:val="000000" w:themeColor="text1"/>
          <w:sz w:val="22"/>
          <w:szCs w:val="22"/>
        </w:rPr>
        <w:tab/>
      </w:r>
      <w:r w:rsidR="00D31653">
        <w:rPr>
          <w:rFonts w:ascii="Calibri" w:hAnsi="Calibri" w:cs="Arial"/>
          <w:color w:val="000000" w:themeColor="text1"/>
          <w:sz w:val="22"/>
          <w:szCs w:val="22"/>
        </w:rPr>
        <w:tab/>
      </w:r>
      <w:r w:rsidR="00D31653">
        <w:rPr>
          <w:rFonts w:ascii="Calibri" w:hAnsi="Calibri" w:cs="Arial"/>
          <w:color w:val="000000" w:themeColor="text1"/>
          <w:sz w:val="22"/>
          <w:szCs w:val="22"/>
        </w:rPr>
        <w:tab/>
      </w:r>
      <w:r w:rsidRPr="00DC4826">
        <w:rPr>
          <w:rFonts w:ascii="Calibri" w:hAnsi="Calibri" w:cs="Arial"/>
          <w:color w:val="000000" w:themeColor="text1"/>
          <w:sz w:val="22"/>
          <w:szCs w:val="22"/>
        </w:rPr>
        <w:t>Dublin</w:t>
      </w:r>
    </w:p>
    <w:p w14:paraId="504F0CF7" w14:textId="77777777" w:rsidR="00F101FC" w:rsidRPr="00F101FC" w:rsidRDefault="00F101FC" w:rsidP="00F101FC">
      <w:pPr>
        <w:rPr>
          <w:rFonts w:asciiTheme="minorHAnsi" w:eastAsiaTheme="minorHAnsi" w:hAnsiTheme="minorHAnsi" w:cstheme="minorBidi"/>
          <w:b/>
          <w:color w:val="000000" w:themeColor="text1"/>
          <w:sz w:val="22"/>
          <w:szCs w:val="22"/>
          <w:lang w:val="en-IE" w:eastAsia="en-US"/>
        </w:rPr>
      </w:pPr>
    </w:p>
    <w:p w14:paraId="03B135E7" w14:textId="77777777"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406D8E0C" w14:textId="25B47DED" w:rsidR="00CD5927" w:rsidRPr="0082581A" w:rsidRDefault="00CD5927" w:rsidP="006905C6">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The National Transport Authority</w:t>
      </w:r>
      <w:r w:rsidR="00C955A1">
        <w:rPr>
          <w:rFonts w:ascii="Calibri" w:hAnsi="Calibri" w:cs="Arial"/>
          <w:sz w:val="22"/>
          <w:szCs w:val="22"/>
          <w:lang w:val="en-IE" w:eastAsia="en-IE"/>
        </w:rPr>
        <w:t xml:space="preserve"> (NTA)</w:t>
      </w:r>
      <w:r w:rsidRPr="0082581A">
        <w:rPr>
          <w:rFonts w:ascii="Calibri" w:hAnsi="Calibr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45EF45DD" w14:textId="77777777"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07581185" w14:textId="77777777" w:rsidR="00CD5927" w:rsidRPr="00DC4826" w:rsidRDefault="00CD5927" w:rsidP="0082581A">
      <w:pPr>
        <w:pStyle w:val="BodyText"/>
        <w:kinsoku w:val="0"/>
        <w:overflowPunct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58A4D3D0"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465EAAC1"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38C97FF0"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253DDB27"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510D2D26"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0189FDAD" w14:textId="77777777" w:rsidR="00CD5927" w:rsidRPr="00DC4826" w:rsidRDefault="0082581A" w:rsidP="0082581A">
      <w:pPr>
        <w:pStyle w:val="BodyText"/>
        <w:kinsoku w:val="0"/>
        <w:overflowPunct w:val="0"/>
        <w:spacing w:after="200" w:line="360" w:lineRule="auto"/>
        <w:ind w:right="-45"/>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450FB9E4" w14:textId="358FDD4C" w:rsidR="00DE209B" w:rsidRPr="00DE209B" w:rsidRDefault="00C47590" w:rsidP="00DE209B">
      <w:pPr>
        <w:pStyle w:val="BodyText"/>
        <w:kinsoku w:val="0"/>
        <w:overflowPunct w:val="0"/>
        <w:spacing w:after="200" w:line="360" w:lineRule="auto"/>
        <w:ind w:right="-45"/>
        <w:jc w:val="both"/>
        <w:rPr>
          <w:rFonts w:ascii="Calibri" w:hAnsi="Calibri" w:cs="Arial"/>
          <w:sz w:val="22"/>
          <w:szCs w:val="22"/>
          <w:lang w:val="en-IE" w:eastAsia="en-IE"/>
        </w:rPr>
      </w:pPr>
      <w:r w:rsidRPr="002305BC">
        <w:rPr>
          <w:rFonts w:ascii="Calibri" w:hAnsi="Calibri" w:cs="Arial"/>
          <w:sz w:val="22"/>
          <w:szCs w:val="22"/>
          <w:lang w:val="en-IE" w:eastAsia="en-IE"/>
        </w:rPr>
        <w:lastRenderedPageBreak/>
        <w:t>Currently the Authority is involved in the implementation of a number of major projects and program</w:t>
      </w:r>
      <w:r w:rsidR="00AA06AA">
        <w:rPr>
          <w:rFonts w:ascii="Calibri" w:hAnsi="Calibri" w:cs="Arial"/>
          <w:sz w:val="22"/>
          <w:szCs w:val="22"/>
          <w:lang w:val="en-IE" w:eastAsia="en-IE"/>
        </w:rPr>
        <w:t>mes, including the BusConnects P</w:t>
      </w:r>
      <w:r w:rsidRPr="002305BC">
        <w:rPr>
          <w:rFonts w:ascii="Calibri" w:hAnsi="Calibri" w:cs="Arial"/>
          <w:sz w:val="22"/>
          <w:szCs w:val="22"/>
          <w:lang w:val="en-IE" w:eastAsia="en-IE"/>
        </w:rPr>
        <w:t>rogramme, Metrolink, the DART</w:t>
      </w:r>
      <w:r w:rsidR="00872311">
        <w:rPr>
          <w:rFonts w:ascii="Calibri" w:hAnsi="Calibri" w:cs="Arial"/>
          <w:sz w:val="22"/>
          <w:szCs w:val="22"/>
          <w:lang w:val="en-IE" w:eastAsia="en-IE"/>
        </w:rPr>
        <w:t xml:space="preserve">+ </w:t>
      </w:r>
      <w:r w:rsidR="00AA06AA">
        <w:rPr>
          <w:rFonts w:ascii="Calibri" w:hAnsi="Calibri" w:cs="Arial"/>
          <w:sz w:val="22"/>
          <w:szCs w:val="22"/>
          <w:lang w:val="en-IE" w:eastAsia="en-IE"/>
        </w:rPr>
        <w:t>P</w:t>
      </w:r>
      <w:r w:rsidR="00872311">
        <w:rPr>
          <w:rFonts w:ascii="Calibri" w:hAnsi="Calibri" w:cs="Arial"/>
          <w:sz w:val="22"/>
          <w:szCs w:val="22"/>
          <w:lang w:val="en-IE" w:eastAsia="en-IE"/>
        </w:rPr>
        <w:t xml:space="preserve">rogramme </w:t>
      </w:r>
      <w:r w:rsidRPr="002305BC">
        <w:rPr>
          <w:rFonts w:ascii="Calibri" w:hAnsi="Calibri" w:cs="Arial"/>
          <w:sz w:val="22"/>
          <w:szCs w:val="22"/>
          <w:lang w:val="en-IE" w:eastAsia="en-IE"/>
        </w:rPr>
        <w:t xml:space="preserve">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639895CC" w14:textId="70F24FF1" w:rsidR="000119DF" w:rsidRDefault="00AA419C" w:rsidP="000119DF">
      <w:pPr>
        <w:spacing w:line="360" w:lineRule="auto"/>
        <w:jc w:val="both"/>
        <w:rPr>
          <w:rFonts w:asciiTheme="minorHAnsi" w:hAnsiTheme="minorHAnsi" w:cs="Arial"/>
          <w:sz w:val="22"/>
          <w:szCs w:val="22"/>
          <w:lang w:val="en-IE" w:eastAsia="en-US"/>
        </w:rPr>
      </w:pPr>
      <w:r w:rsidRPr="00AA419C">
        <w:rPr>
          <w:rFonts w:ascii="Calibri" w:hAnsi="Calibri"/>
          <w:color w:val="000000" w:themeColor="text1"/>
          <w:sz w:val="22"/>
          <w:szCs w:val="22"/>
        </w:rPr>
        <w:t xml:space="preserve">Further information on the Authority is available on its website </w:t>
      </w:r>
      <w:hyperlink r:id="rId10"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4F876285" w14:textId="77777777" w:rsidR="00872311" w:rsidRDefault="00872311" w:rsidP="00872311">
      <w:pPr>
        <w:pStyle w:val="BodyText"/>
        <w:kinsoku w:val="0"/>
        <w:overflowPunct w:val="0"/>
        <w:spacing w:line="360" w:lineRule="auto"/>
        <w:ind w:right="-45"/>
        <w:jc w:val="both"/>
        <w:rPr>
          <w:rFonts w:asciiTheme="minorHAnsi" w:hAnsiTheme="minorHAnsi"/>
          <w:color w:val="000000" w:themeColor="text1"/>
          <w:sz w:val="22"/>
          <w:szCs w:val="22"/>
        </w:rPr>
      </w:pPr>
    </w:p>
    <w:p w14:paraId="504F765A" w14:textId="036B8985" w:rsidR="00872311" w:rsidRPr="00673BA5" w:rsidRDefault="00872311" w:rsidP="00872311">
      <w:pPr>
        <w:pStyle w:val="BodyText"/>
        <w:kinsoku w:val="0"/>
        <w:overflowPunct w:val="0"/>
        <w:spacing w:line="360" w:lineRule="auto"/>
        <w:ind w:right="-45"/>
        <w:jc w:val="both"/>
        <w:rPr>
          <w:rFonts w:asciiTheme="minorHAnsi" w:hAnsiTheme="minorHAnsi"/>
          <w:color w:val="000000" w:themeColor="text1"/>
          <w:sz w:val="22"/>
          <w:szCs w:val="22"/>
        </w:rPr>
      </w:pPr>
      <w:r w:rsidRPr="003C2774">
        <w:rPr>
          <w:rFonts w:asciiTheme="minorHAnsi" w:hAnsiTheme="minorHAnsi"/>
          <w:color w:val="000000" w:themeColor="text1"/>
          <w:sz w:val="22"/>
          <w:szCs w:val="22"/>
        </w:rPr>
        <w:t xml:space="preserve">The NTA wishes to establish a panel </w:t>
      </w:r>
      <w:r w:rsidRPr="00673BA5">
        <w:rPr>
          <w:rFonts w:asciiTheme="minorHAnsi" w:hAnsiTheme="minorHAnsi"/>
          <w:color w:val="000000" w:themeColor="text1"/>
          <w:sz w:val="22"/>
          <w:szCs w:val="22"/>
        </w:rPr>
        <w:t xml:space="preserve">of suitably experienced and qualified individuals for the position of Contracts </w:t>
      </w:r>
      <w:r>
        <w:rPr>
          <w:rFonts w:asciiTheme="minorHAnsi" w:hAnsiTheme="minorHAnsi"/>
          <w:color w:val="000000" w:themeColor="text1"/>
          <w:sz w:val="22"/>
          <w:szCs w:val="22"/>
        </w:rPr>
        <w:t>Support Manager</w:t>
      </w:r>
      <w:r w:rsidRPr="00673BA5">
        <w:rPr>
          <w:rFonts w:asciiTheme="minorHAnsi" w:hAnsiTheme="minorHAnsi"/>
          <w:color w:val="000000" w:themeColor="text1"/>
          <w:sz w:val="22"/>
          <w:szCs w:val="22"/>
        </w:rPr>
        <w:t xml:space="preserve"> from which candidates can be drawn as relevant vacancies arise within the NTA. The </w:t>
      </w:r>
      <w:r w:rsidRPr="009876FD">
        <w:rPr>
          <w:rFonts w:asciiTheme="minorHAnsi" w:hAnsiTheme="minorHAnsi"/>
          <w:color w:val="000000" w:themeColor="text1"/>
          <w:sz w:val="22"/>
          <w:szCs w:val="22"/>
        </w:rPr>
        <w:t>panel</w:t>
      </w:r>
      <w:r w:rsidRPr="00673BA5">
        <w:rPr>
          <w:rFonts w:asciiTheme="minorHAnsi" w:hAnsiTheme="minorHAnsi"/>
          <w:color w:val="000000" w:themeColor="text1"/>
          <w:sz w:val="22"/>
          <w:szCs w:val="22"/>
        </w:rPr>
        <w:t xml:space="preserve"> will be live for </w:t>
      </w:r>
      <w:r>
        <w:rPr>
          <w:rFonts w:asciiTheme="minorHAnsi" w:hAnsiTheme="minorHAnsi"/>
          <w:color w:val="000000" w:themeColor="text1"/>
          <w:sz w:val="22"/>
          <w:szCs w:val="22"/>
        </w:rPr>
        <w:t>1 year</w:t>
      </w:r>
      <w:r w:rsidRPr="00673BA5">
        <w:rPr>
          <w:rFonts w:asciiTheme="minorHAnsi" w:hAnsiTheme="minorHAnsi"/>
          <w:color w:val="000000" w:themeColor="text1"/>
          <w:sz w:val="22"/>
          <w:szCs w:val="22"/>
        </w:rPr>
        <w:t>.</w:t>
      </w:r>
    </w:p>
    <w:p w14:paraId="137C3B48" w14:textId="77777777" w:rsidR="00872311" w:rsidRPr="00673BA5" w:rsidRDefault="00872311" w:rsidP="00872311">
      <w:pPr>
        <w:pStyle w:val="BodyText"/>
        <w:kinsoku w:val="0"/>
        <w:overflowPunct w:val="0"/>
        <w:spacing w:line="360" w:lineRule="auto"/>
        <w:ind w:right="-45"/>
        <w:jc w:val="both"/>
        <w:rPr>
          <w:rFonts w:asciiTheme="minorHAnsi" w:hAnsiTheme="minorHAnsi" w:cs="Arial"/>
          <w:sz w:val="22"/>
          <w:szCs w:val="22"/>
          <w:lang w:val="en-IE" w:eastAsia="en-IE"/>
        </w:rPr>
      </w:pPr>
    </w:p>
    <w:p w14:paraId="1FFAF1CE" w14:textId="759A67BC" w:rsidR="00872311" w:rsidRPr="00673BA5" w:rsidRDefault="00872311" w:rsidP="00872311">
      <w:pPr>
        <w:jc w:val="both"/>
        <w:rPr>
          <w:rFonts w:asciiTheme="minorHAnsi" w:hAnsiTheme="minorHAnsi" w:cs="Arial"/>
          <w:b/>
          <w:i/>
          <w:color w:val="FF0000"/>
          <w:sz w:val="22"/>
          <w:szCs w:val="22"/>
          <w:u w:val="single"/>
          <w:lang w:val="en-IE" w:eastAsia="en-IE"/>
        </w:rPr>
      </w:pPr>
      <w:r w:rsidRPr="00673BA5">
        <w:rPr>
          <w:rFonts w:asciiTheme="minorHAnsi" w:hAnsiTheme="minorHAnsi" w:cs="Arial"/>
          <w:b/>
          <w:i/>
          <w:sz w:val="22"/>
          <w:szCs w:val="22"/>
          <w:u w:val="single"/>
          <w:lang w:val="en-IE" w:eastAsia="en-IE"/>
        </w:rPr>
        <w:t>DUTIES AND RESPONSIBILITIES</w:t>
      </w:r>
      <w:r w:rsidR="00AA06AA">
        <w:rPr>
          <w:rFonts w:asciiTheme="minorHAnsi" w:hAnsiTheme="minorHAnsi" w:cs="Arial"/>
          <w:b/>
          <w:i/>
          <w:sz w:val="22"/>
          <w:szCs w:val="22"/>
          <w:u w:val="single"/>
          <w:lang w:val="en-IE" w:eastAsia="en-IE"/>
        </w:rPr>
        <w:t>:</w:t>
      </w:r>
    </w:p>
    <w:p w14:paraId="791B2B99" w14:textId="77777777" w:rsidR="00872311" w:rsidRPr="00673BA5" w:rsidRDefault="00872311" w:rsidP="00872311">
      <w:pPr>
        <w:jc w:val="both"/>
        <w:rPr>
          <w:rFonts w:asciiTheme="minorHAnsi" w:hAnsiTheme="minorHAnsi" w:cs="Arial"/>
          <w:b/>
          <w:i/>
          <w:sz w:val="22"/>
          <w:szCs w:val="22"/>
          <w:u w:val="single"/>
          <w:lang w:val="en-IE" w:eastAsia="en-IE"/>
        </w:rPr>
      </w:pPr>
    </w:p>
    <w:p w14:paraId="22647C87" w14:textId="77777777" w:rsidR="00872311" w:rsidRPr="00673BA5" w:rsidRDefault="00872311" w:rsidP="00872311">
      <w:pPr>
        <w:widowControl w:val="0"/>
        <w:kinsoku w:val="0"/>
        <w:overflowPunct w:val="0"/>
        <w:autoSpaceDE w:val="0"/>
        <w:autoSpaceDN w:val="0"/>
        <w:adjustRightInd w:val="0"/>
        <w:spacing w:line="360" w:lineRule="auto"/>
        <w:ind w:right="-45"/>
        <w:contextualSpacing/>
        <w:jc w:val="both"/>
        <w:rPr>
          <w:rFonts w:asciiTheme="minorHAnsi" w:hAnsiTheme="minorHAnsi" w:cs="Arial"/>
          <w:b/>
          <w:i/>
          <w:sz w:val="22"/>
          <w:szCs w:val="22"/>
          <w:lang w:val="en-IE" w:eastAsia="en-IE"/>
        </w:rPr>
      </w:pPr>
      <w:r w:rsidRPr="00673BA5">
        <w:rPr>
          <w:rFonts w:asciiTheme="minorHAnsi" w:hAnsiTheme="minorHAnsi" w:cs="Arial"/>
          <w:b/>
          <w:i/>
          <w:sz w:val="22"/>
          <w:szCs w:val="22"/>
          <w:lang w:val="en-IE" w:eastAsia="en-IE"/>
        </w:rPr>
        <w:t xml:space="preserve">The duties and responsibilities of the role of Contracts </w:t>
      </w:r>
      <w:r>
        <w:rPr>
          <w:rFonts w:asciiTheme="minorHAnsi" w:hAnsiTheme="minorHAnsi" w:cs="Arial"/>
          <w:b/>
          <w:i/>
          <w:sz w:val="22"/>
          <w:szCs w:val="22"/>
          <w:lang w:val="en-IE" w:eastAsia="en-IE"/>
        </w:rPr>
        <w:t>Support Manager</w:t>
      </w:r>
      <w:r w:rsidRPr="00673BA5">
        <w:rPr>
          <w:rFonts w:asciiTheme="minorHAnsi" w:hAnsiTheme="minorHAnsi" w:cs="Arial"/>
          <w:b/>
          <w:i/>
          <w:sz w:val="22"/>
          <w:szCs w:val="22"/>
          <w:lang w:val="en-IE" w:eastAsia="en-IE"/>
        </w:rPr>
        <w:t xml:space="preserve"> will include some or all of the following:</w:t>
      </w:r>
    </w:p>
    <w:p w14:paraId="040A08E9"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Pr>
          <w:rFonts w:asciiTheme="minorHAnsi" w:hAnsiTheme="minorHAnsi"/>
          <w:color w:val="000000" w:themeColor="text1"/>
          <w:sz w:val="22"/>
          <w:szCs w:val="22"/>
        </w:rPr>
        <w:t>M</w:t>
      </w:r>
      <w:r w:rsidRPr="00673BA5">
        <w:rPr>
          <w:rFonts w:asciiTheme="minorHAnsi" w:hAnsiTheme="minorHAnsi"/>
          <w:color w:val="000000" w:themeColor="text1"/>
          <w:sz w:val="22"/>
          <w:szCs w:val="22"/>
        </w:rPr>
        <w:t>anagement</w:t>
      </w:r>
      <w:r>
        <w:rPr>
          <w:rFonts w:asciiTheme="minorHAnsi" w:hAnsiTheme="minorHAnsi"/>
          <w:color w:val="000000" w:themeColor="text1"/>
          <w:sz w:val="22"/>
          <w:szCs w:val="22"/>
        </w:rPr>
        <w:t xml:space="preserve"> and a</w:t>
      </w:r>
      <w:r w:rsidRPr="00673BA5">
        <w:rPr>
          <w:rFonts w:asciiTheme="minorHAnsi" w:hAnsiTheme="minorHAnsi"/>
          <w:color w:val="000000" w:themeColor="text1"/>
          <w:sz w:val="22"/>
          <w:szCs w:val="22"/>
        </w:rPr>
        <w:t xml:space="preserve">dministration of public transport contracts to include reviewing and analysing operator reports; </w:t>
      </w:r>
    </w:p>
    <w:p w14:paraId="10047929"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Verifying and auditing of operational data and liaison with Operators, including identification and monitoring of initiatives to improve operator performance and data quality;</w:t>
      </w:r>
    </w:p>
    <w:p w14:paraId="16A8DB4F"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Reviewing operator proposals for variations to contracts and initiating or negotiating Authority led contract variations with operators as required;</w:t>
      </w:r>
    </w:p>
    <w:p w14:paraId="66F22F20" w14:textId="1B69E049"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 xml:space="preserve">Analysis and review of rail and bus operator data for larger contracts including passenger loading data, operator performance data </w:t>
      </w:r>
      <w:r w:rsidR="00616F2E" w:rsidRPr="00673BA5">
        <w:rPr>
          <w:rFonts w:asciiTheme="minorHAnsi" w:hAnsiTheme="minorHAnsi"/>
          <w:color w:val="000000" w:themeColor="text1"/>
          <w:sz w:val="22"/>
          <w:szCs w:val="22"/>
        </w:rPr>
        <w:t>etc.</w:t>
      </w:r>
      <w:r w:rsidRPr="00673BA5">
        <w:rPr>
          <w:rFonts w:asciiTheme="minorHAnsi" w:hAnsiTheme="minorHAnsi"/>
          <w:color w:val="000000" w:themeColor="text1"/>
          <w:sz w:val="22"/>
          <w:szCs w:val="22"/>
        </w:rPr>
        <w:t>;</w:t>
      </w:r>
    </w:p>
    <w:p w14:paraId="7406DF20"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 xml:space="preserve">Preparation, review and presentation of summary reports, including on contract performance trends, for management review and for circulation to Operators; </w:t>
      </w:r>
    </w:p>
    <w:p w14:paraId="46AABC2C"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Managing external consultants in supporting the public transport contracts team’s work;</w:t>
      </w:r>
    </w:p>
    <w:p w14:paraId="1F01AD0B"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Managing NTA surveys and audits of operator performance, including mystery passenger surveys</w:t>
      </w:r>
      <w:r>
        <w:rPr>
          <w:rFonts w:asciiTheme="minorHAnsi" w:hAnsiTheme="minorHAnsi"/>
          <w:color w:val="000000" w:themeColor="text1"/>
          <w:sz w:val="22"/>
          <w:szCs w:val="22"/>
        </w:rPr>
        <w:t>,</w:t>
      </w:r>
      <w:r w:rsidRPr="00673BA5">
        <w:rPr>
          <w:rFonts w:asciiTheme="minorHAnsi" w:hAnsiTheme="minorHAnsi"/>
          <w:color w:val="000000" w:themeColor="text1"/>
          <w:sz w:val="22"/>
          <w:szCs w:val="22"/>
        </w:rPr>
        <w:t xml:space="preserve"> fare evasion surveys, passenger loading surveys and other performance surveys/audits that may be required from time to time;</w:t>
      </w:r>
    </w:p>
    <w:p w14:paraId="1E58364C"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Preparation and review of material for annual statistical bulletins for public transport services;</w:t>
      </w:r>
    </w:p>
    <w:p w14:paraId="3927B709"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lastRenderedPageBreak/>
        <w:t>Analysis of fare structures, fare levels and revenue forecasts</w:t>
      </w:r>
      <w:r>
        <w:rPr>
          <w:rFonts w:asciiTheme="minorHAnsi" w:hAnsiTheme="minorHAnsi"/>
          <w:color w:val="000000" w:themeColor="text1"/>
          <w:sz w:val="22"/>
          <w:szCs w:val="22"/>
        </w:rPr>
        <w:t>;</w:t>
      </w:r>
    </w:p>
    <w:p w14:paraId="43A59B4D"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Financial and economic evaluation of costs and benefits of service changes</w:t>
      </w:r>
      <w:r>
        <w:rPr>
          <w:rFonts w:asciiTheme="minorHAnsi" w:hAnsiTheme="minorHAnsi"/>
          <w:color w:val="000000" w:themeColor="text1"/>
          <w:sz w:val="22"/>
          <w:szCs w:val="22"/>
        </w:rPr>
        <w:t>;</w:t>
      </w:r>
    </w:p>
    <w:p w14:paraId="4343BA4E"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Collation and review of cost, performance or other contract related data for internal and external audit purposes and meeting with auditors as required;</w:t>
      </w:r>
    </w:p>
    <w:p w14:paraId="184F1A4E" w14:textId="77777777" w:rsidR="00872311"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Monitoring, improving and implementing quality procedures to ensure high quality outcomes from the public transport team’s work</w:t>
      </w:r>
      <w:r>
        <w:rPr>
          <w:rFonts w:asciiTheme="minorHAnsi" w:hAnsiTheme="minorHAnsi"/>
          <w:color w:val="000000" w:themeColor="text1"/>
          <w:sz w:val="22"/>
          <w:szCs w:val="22"/>
        </w:rPr>
        <w:t>;</w:t>
      </w:r>
    </w:p>
    <w:p w14:paraId="2DB0DF41"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Pr>
          <w:rFonts w:asciiTheme="minorHAnsi" w:hAnsiTheme="minorHAnsi"/>
          <w:color w:val="000000" w:themeColor="text1"/>
          <w:sz w:val="22"/>
          <w:szCs w:val="22"/>
        </w:rPr>
        <w:t>Supporting the p</w:t>
      </w:r>
      <w:r w:rsidRPr="00673BA5">
        <w:rPr>
          <w:rFonts w:asciiTheme="minorHAnsi" w:hAnsiTheme="minorHAnsi"/>
          <w:color w:val="000000" w:themeColor="text1"/>
          <w:sz w:val="22"/>
          <w:szCs w:val="22"/>
        </w:rPr>
        <w:t xml:space="preserve">rocurement of public transport service contracts, including preparation of  tender documents, responding to bidder enquiries and evaluation of tender submissions; </w:t>
      </w:r>
    </w:p>
    <w:p w14:paraId="75718DF0" w14:textId="77777777" w:rsidR="00872311" w:rsidRPr="009A4FD6"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Leading in contract implementation prior to commencement of services;</w:t>
      </w:r>
    </w:p>
    <w:p w14:paraId="205F1B6A"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Liaison with other departments within the National Transport Authority in relation to proposed service amendments or new contracted services, and equipment, infrastructure or travel information required to support the delivery of contracted public transport services; and</w:t>
      </w:r>
    </w:p>
    <w:p w14:paraId="7BAB6248" w14:textId="77777777" w:rsidR="00872311" w:rsidRPr="00673BA5" w:rsidRDefault="00872311" w:rsidP="00872311">
      <w:pPr>
        <w:pStyle w:val="ListParagraph"/>
        <w:widowControl w:val="0"/>
        <w:numPr>
          <w:ilvl w:val="0"/>
          <w:numId w:val="40"/>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673BA5">
        <w:rPr>
          <w:rFonts w:asciiTheme="minorHAnsi" w:hAnsiTheme="minorHAnsi"/>
          <w:color w:val="000000" w:themeColor="text1"/>
          <w:sz w:val="22"/>
          <w:szCs w:val="22"/>
        </w:rPr>
        <w:t>Other contract procurement, management or data analysis related tasks as required.</w:t>
      </w:r>
    </w:p>
    <w:p w14:paraId="78E66DDF" w14:textId="77777777" w:rsidR="00872311" w:rsidRPr="00673BA5" w:rsidRDefault="00872311" w:rsidP="00872311">
      <w:pPr>
        <w:pStyle w:val="Heading1"/>
        <w:kinsoku w:val="0"/>
        <w:overflowPunct w:val="0"/>
        <w:spacing w:before="0" w:after="120" w:line="360" w:lineRule="auto"/>
        <w:ind w:right="33"/>
        <w:jc w:val="both"/>
        <w:rPr>
          <w:rFonts w:asciiTheme="minorHAnsi" w:hAnsiTheme="minorHAnsi" w:cs="Calibri"/>
          <w:i/>
          <w:sz w:val="22"/>
          <w:szCs w:val="22"/>
          <w:u w:val="single"/>
        </w:rPr>
      </w:pPr>
    </w:p>
    <w:p w14:paraId="3B11FED2" w14:textId="77777777" w:rsidR="00872311" w:rsidRPr="00673BA5" w:rsidRDefault="00872311" w:rsidP="00872311">
      <w:pPr>
        <w:pStyle w:val="Heading1"/>
        <w:kinsoku w:val="0"/>
        <w:overflowPunct w:val="0"/>
        <w:spacing w:before="0" w:after="120" w:line="360" w:lineRule="auto"/>
        <w:ind w:right="33"/>
        <w:jc w:val="both"/>
        <w:rPr>
          <w:rFonts w:asciiTheme="minorHAnsi" w:hAnsiTheme="minorHAnsi" w:cs="Calibri"/>
          <w:i/>
          <w:sz w:val="22"/>
          <w:szCs w:val="22"/>
          <w:u w:val="single"/>
        </w:rPr>
      </w:pPr>
      <w:r w:rsidRPr="00673BA5">
        <w:rPr>
          <w:rFonts w:asciiTheme="minorHAnsi" w:hAnsiTheme="minorHAnsi" w:cs="Calibri"/>
          <w:i/>
          <w:sz w:val="22"/>
          <w:szCs w:val="22"/>
          <w:u w:val="single"/>
        </w:rPr>
        <w:t>ESSENTIAL REQUIREMENTS:</w:t>
      </w:r>
    </w:p>
    <w:p w14:paraId="3C698D0A" w14:textId="77777777" w:rsidR="00872311" w:rsidRPr="00673BA5" w:rsidRDefault="00872311" w:rsidP="00872311">
      <w:pPr>
        <w:spacing w:after="120" w:line="360" w:lineRule="auto"/>
        <w:contextualSpacing/>
        <w:rPr>
          <w:rFonts w:asciiTheme="minorHAnsi" w:hAnsiTheme="minorHAnsi" w:cs="Calibri"/>
          <w:b/>
          <w:i/>
          <w:sz w:val="22"/>
          <w:szCs w:val="22"/>
        </w:rPr>
      </w:pPr>
      <w:r w:rsidRPr="00673BA5">
        <w:rPr>
          <w:rFonts w:asciiTheme="minorHAnsi" w:hAnsiTheme="minorHAnsi" w:cs="Calibri"/>
          <w:b/>
          <w:i/>
          <w:sz w:val="22"/>
          <w:szCs w:val="22"/>
        </w:rPr>
        <w:t>Character:</w:t>
      </w:r>
    </w:p>
    <w:p w14:paraId="38548ECD" w14:textId="77777777" w:rsidR="00872311" w:rsidRPr="00673BA5" w:rsidRDefault="00872311" w:rsidP="00872311">
      <w:pPr>
        <w:spacing w:after="120" w:line="360" w:lineRule="auto"/>
        <w:rPr>
          <w:rFonts w:asciiTheme="minorHAnsi" w:hAnsiTheme="minorHAnsi" w:cs="Calibri"/>
          <w:sz w:val="22"/>
          <w:szCs w:val="22"/>
        </w:rPr>
      </w:pPr>
      <w:r w:rsidRPr="00673BA5">
        <w:rPr>
          <w:rFonts w:asciiTheme="minorHAnsi" w:hAnsiTheme="minorHAnsi" w:cs="Calibri"/>
          <w:sz w:val="22"/>
          <w:szCs w:val="22"/>
        </w:rPr>
        <w:t xml:space="preserve">Each candidate must be of good character.   </w:t>
      </w:r>
    </w:p>
    <w:p w14:paraId="1EF723F8" w14:textId="77777777" w:rsidR="00872311" w:rsidRPr="00673BA5" w:rsidRDefault="00872311" w:rsidP="00872311">
      <w:pPr>
        <w:spacing w:after="120" w:line="360" w:lineRule="auto"/>
        <w:contextualSpacing/>
        <w:rPr>
          <w:rFonts w:asciiTheme="minorHAnsi" w:hAnsiTheme="minorHAnsi" w:cs="Calibri"/>
          <w:b/>
          <w:i/>
          <w:sz w:val="22"/>
          <w:szCs w:val="22"/>
        </w:rPr>
      </w:pPr>
      <w:r w:rsidRPr="00673BA5">
        <w:rPr>
          <w:rFonts w:asciiTheme="minorHAnsi" w:hAnsiTheme="minorHAnsi" w:cs="Calibri"/>
          <w:b/>
          <w:i/>
          <w:sz w:val="22"/>
          <w:szCs w:val="22"/>
        </w:rPr>
        <w:t>Health:</w:t>
      </w:r>
    </w:p>
    <w:p w14:paraId="0A2B9E3D" w14:textId="77777777" w:rsidR="00872311" w:rsidRPr="00673BA5" w:rsidRDefault="00872311" w:rsidP="00872311">
      <w:pPr>
        <w:spacing w:after="120" w:line="360" w:lineRule="auto"/>
        <w:rPr>
          <w:rFonts w:asciiTheme="minorHAnsi" w:hAnsiTheme="minorHAnsi" w:cs="Calibri"/>
          <w:sz w:val="22"/>
          <w:szCs w:val="22"/>
        </w:rPr>
      </w:pPr>
      <w:r w:rsidRPr="00673BA5">
        <w:rPr>
          <w:rFonts w:asciiTheme="minorHAnsi" w:hAnsiTheme="minorHAnsi" w:cs="Calibri"/>
          <w:sz w:val="22"/>
          <w:szCs w:val="22"/>
        </w:rPr>
        <w:t xml:space="preserve">Each candidate shall be in a state of health such as would indicate a reasonable prospect of ability to render regular and efficient service.  </w:t>
      </w:r>
    </w:p>
    <w:p w14:paraId="46624607" w14:textId="77777777" w:rsidR="00872311" w:rsidRPr="00673BA5" w:rsidRDefault="00872311" w:rsidP="00872311">
      <w:pPr>
        <w:spacing w:after="120" w:line="360" w:lineRule="auto"/>
        <w:rPr>
          <w:rFonts w:asciiTheme="minorHAnsi" w:hAnsiTheme="minorHAnsi" w:cs="Calibri"/>
          <w:sz w:val="22"/>
          <w:szCs w:val="22"/>
        </w:rPr>
      </w:pPr>
    </w:p>
    <w:p w14:paraId="43255967" w14:textId="77777777" w:rsidR="00872311" w:rsidRPr="00673BA5" w:rsidRDefault="00872311" w:rsidP="00872311">
      <w:pPr>
        <w:pStyle w:val="Heading1"/>
        <w:kinsoku w:val="0"/>
        <w:overflowPunct w:val="0"/>
        <w:spacing w:before="0" w:after="120" w:line="360" w:lineRule="auto"/>
        <w:ind w:right="33"/>
        <w:jc w:val="both"/>
        <w:rPr>
          <w:rFonts w:asciiTheme="minorHAnsi" w:hAnsiTheme="minorHAnsi" w:cs="Calibri"/>
          <w:i/>
          <w:sz w:val="22"/>
          <w:szCs w:val="22"/>
          <w:u w:val="single"/>
        </w:rPr>
      </w:pPr>
      <w:r w:rsidRPr="00673BA5">
        <w:rPr>
          <w:rFonts w:asciiTheme="minorHAnsi" w:hAnsiTheme="minorHAnsi" w:cs="Calibri"/>
          <w:i/>
          <w:sz w:val="22"/>
          <w:szCs w:val="22"/>
          <w:u w:val="single"/>
        </w:rPr>
        <w:t>ESSENTIAL CRITERIA:</w:t>
      </w:r>
    </w:p>
    <w:p w14:paraId="0AE39C9D" w14:textId="77777777" w:rsidR="00872311" w:rsidRPr="00673BA5" w:rsidRDefault="00872311" w:rsidP="00872311">
      <w:pPr>
        <w:pStyle w:val="NoSpacing"/>
        <w:spacing w:line="360" w:lineRule="auto"/>
        <w:rPr>
          <w:rFonts w:cs="Calibri"/>
          <w:b/>
        </w:rPr>
      </w:pPr>
      <w:r w:rsidRPr="00673BA5">
        <w:rPr>
          <w:rFonts w:cs="Calibri"/>
          <w:b/>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58FBDE7E" w14:textId="77777777" w:rsidR="00872311" w:rsidRPr="00673BA5" w:rsidRDefault="00872311" w:rsidP="00872311">
      <w:pPr>
        <w:spacing w:before="240" w:after="120" w:line="360" w:lineRule="auto"/>
        <w:ind w:right="-34"/>
        <w:jc w:val="both"/>
        <w:rPr>
          <w:rFonts w:asciiTheme="minorHAnsi" w:hAnsiTheme="minorHAnsi" w:cs="Calibri"/>
          <w:sz w:val="22"/>
          <w:szCs w:val="22"/>
        </w:rPr>
      </w:pPr>
      <w:r w:rsidRPr="00673BA5">
        <w:rPr>
          <w:rFonts w:asciiTheme="minorHAnsi" w:hAnsiTheme="minorHAnsi" w:cs="Calibri"/>
          <w:color w:val="000000" w:themeColor="text1"/>
          <w:sz w:val="22"/>
          <w:szCs w:val="22"/>
        </w:rPr>
        <w:t>E</w:t>
      </w:r>
      <w:r w:rsidRPr="00673BA5">
        <w:rPr>
          <w:rFonts w:asciiTheme="minorHAnsi" w:hAnsiTheme="minorHAnsi" w:cs="Calibri"/>
          <w:sz w:val="22"/>
          <w:szCs w:val="22"/>
        </w:rPr>
        <w:t>ach candidate must meet the following requirements at the time of the competition closing:</w:t>
      </w:r>
    </w:p>
    <w:p w14:paraId="51936F19" w14:textId="5B82BB6F" w:rsidR="00872311" w:rsidRPr="00673BA5" w:rsidRDefault="00872311" w:rsidP="00872311">
      <w:pPr>
        <w:pStyle w:val="ListParagraph"/>
        <w:numPr>
          <w:ilvl w:val="0"/>
          <w:numId w:val="41"/>
        </w:numPr>
        <w:spacing w:after="200" w:line="360" w:lineRule="auto"/>
        <w:jc w:val="both"/>
        <w:rPr>
          <w:rFonts w:ascii="Calibri" w:hAnsi="Calibri" w:cs="Calibri"/>
          <w:sz w:val="22"/>
          <w:szCs w:val="22"/>
          <w:lang w:val="en-IE"/>
        </w:rPr>
      </w:pPr>
      <w:r w:rsidRPr="00673BA5">
        <w:rPr>
          <w:rFonts w:ascii="Calibri" w:hAnsi="Calibri" w:cs="Calibri"/>
          <w:sz w:val="22"/>
          <w:szCs w:val="22"/>
          <w:lang w:val="en-IE"/>
        </w:rPr>
        <w:t xml:space="preserve">Hold a minimum of an NFQ </w:t>
      </w:r>
      <w:r w:rsidR="00E1539B">
        <w:rPr>
          <w:rFonts w:ascii="Calibri" w:hAnsi="Calibri" w:cs="Calibri"/>
          <w:sz w:val="22"/>
          <w:szCs w:val="22"/>
          <w:lang w:val="en-IE"/>
        </w:rPr>
        <w:t>degree level qualification</w:t>
      </w:r>
      <w:r w:rsidRPr="00673BA5">
        <w:rPr>
          <w:rFonts w:ascii="Calibri" w:hAnsi="Calibri" w:cs="Calibri"/>
          <w:sz w:val="22"/>
          <w:szCs w:val="22"/>
          <w:lang w:val="en-IE"/>
        </w:rPr>
        <w:t xml:space="preserve"> in a relevant numerate discipline, </w:t>
      </w:r>
      <w:r>
        <w:rPr>
          <w:rFonts w:ascii="Calibri" w:hAnsi="Calibri" w:cs="Calibri"/>
          <w:sz w:val="22"/>
          <w:szCs w:val="22"/>
          <w:lang w:val="en-IE"/>
        </w:rPr>
        <w:t>such as</w:t>
      </w:r>
      <w:r w:rsidRPr="00673BA5">
        <w:rPr>
          <w:rFonts w:ascii="Calibri" w:hAnsi="Calibri" w:cs="Calibri"/>
          <w:sz w:val="22"/>
          <w:szCs w:val="22"/>
          <w:lang w:val="en-IE"/>
        </w:rPr>
        <w:t xml:space="preserve"> engineering, mathematics, statistics, science, economics or equivalent; </w:t>
      </w:r>
    </w:p>
    <w:p w14:paraId="2019FE6E" w14:textId="415D69E4" w:rsidR="00872311" w:rsidRPr="00673BA5" w:rsidRDefault="00872311" w:rsidP="00872311">
      <w:pPr>
        <w:pStyle w:val="ListParagraph"/>
        <w:numPr>
          <w:ilvl w:val="0"/>
          <w:numId w:val="41"/>
        </w:numPr>
        <w:spacing w:after="200" w:line="360" w:lineRule="auto"/>
        <w:jc w:val="both"/>
        <w:rPr>
          <w:rFonts w:ascii="Calibri" w:hAnsi="Calibri" w:cs="Calibri"/>
          <w:sz w:val="22"/>
          <w:szCs w:val="22"/>
          <w:lang w:val="en-IE"/>
        </w:rPr>
      </w:pPr>
      <w:r w:rsidRPr="00673BA5">
        <w:rPr>
          <w:rFonts w:ascii="Calibri" w:hAnsi="Calibri" w:cs="Calibri"/>
          <w:sz w:val="22"/>
          <w:szCs w:val="22"/>
          <w:lang w:val="en-IE"/>
        </w:rPr>
        <w:t xml:space="preserve">Have at least </w:t>
      </w:r>
      <w:r w:rsidR="00E1539B">
        <w:rPr>
          <w:rFonts w:ascii="Calibri" w:hAnsi="Calibri" w:cs="Calibri"/>
          <w:sz w:val="22"/>
          <w:szCs w:val="22"/>
          <w:lang w:val="en-IE"/>
        </w:rPr>
        <w:t>5</w:t>
      </w:r>
      <w:r w:rsidR="00E1539B" w:rsidRPr="00673BA5">
        <w:rPr>
          <w:rFonts w:ascii="Calibri" w:hAnsi="Calibri" w:cs="Calibri"/>
          <w:sz w:val="22"/>
          <w:szCs w:val="22"/>
          <w:lang w:val="en-IE"/>
        </w:rPr>
        <w:t xml:space="preserve"> </w:t>
      </w:r>
      <w:r w:rsidRPr="00673BA5">
        <w:rPr>
          <w:rFonts w:ascii="Calibri" w:hAnsi="Calibri" w:cs="Calibri"/>
          <w:sz w:val="22"/>
          <w:szCs w:val="22"/>
          <w:lang w:val="en-IE"/>
        </w:rPr>
        <w:t>years</w:t>
      </w:r>
      <w:r w:rsidR="00E1539B">
        <w:rPr>
          <w:rFonts w:ascii="Calibri" w:hAnsi="Calibri" w:cs="Calibri"/>
          <w:sz w:val="22"/>
          <w:szCs w:val="22"/>
          <w:lang w:val="en-IE"/>
        </w:rPr>
        <w:t>’</w:t>
      </w:r>
      <w:r w:rsidRPr="00673BA5">
        <w:rPr>
          <w:rFonts w:ascii="Calibri" w:hAnsi="Calibri" w:cs="Calibri"/>
          <w:sz w:val="22"/>
          <w:szCs w:val="22"/>
          <w:lang w:val="en-IE"/>
        </w:rPr>
        <w:t xml:space="preserve"> satisfactory post-graduate work experience of which 2 years</w:t>
      </w:r>
      <w:r w:rsidR="00E1539B">
        <w:rPr>
          <w:rFonts w:ascii="Calibri" w:hAnsi="Calibri" w:cs="Calibri"/>
          <w:sz w:val="22"/>
          <w:szCs w:val="22"/>
          <w:lang w:val="en-IE"/>
        </w:rPr>
        <w:t>’</w:t>
      </w:r>
      <w:r w:rsidRPr="00673BA5">
        <w:rPr>
          <w:rFonts w:ascii="Calibri" w:hAnsi="Calibri" w:cs="Calibri"/>
          <w:sz w:val="22"/>
          <w:szCs w:val="22"/>
          <w:lang w:val="en-IE"/>
        </w:rPr>
        <w:t xml:space="preserve"> should be in an analytical or contract management environment; </w:t>
      </w:r>
    </w:p>
    <w:p w14:paraId="20428E77" w14:textId="77777777" w:rsidR="00872311" w:rsidRPr="00673BA5" w:rsidRDefault="00872311" w:rsidP="00872311">
      <w:pPr>
        <w:pStyle w:val="ListParagraph"/>
        <w:numPr>
          <w:ilvl w:val="0"/>
          <w:numId w:val="41"/>
        </w:numPr>
        <w:spacing w:line="360" w:lineRule="auto"/>
        <w:jc w:val="both"/>
        <w:rPr>
          <w:rFonts w:asciiTheme="minorHAnsi" w:hAnsiTheme="minorHAnsi" w:cs="Calibri"/>
          <w:sz w:val="22"/>
          <w:szCs w:val="22"/>
        </w:rPr>
      </w:pPr>
      <w:r w:rsidRPr="00673BA5">
        <w:rPr>
          <w:rFonts w:ascii="Calibri" w:hAnsi="Calibri" w:cs="Calibri"/>
          <w:sz w:val="22"/>
          <w:szCs w:val="22"/>
          <w:lang w:val="en-IE"/>
        </w:rPr>
        <w:lastRenderedPageBreak/>
        <w:t xml:space="preserve">Have excellent analytical skills, with the ability to overview situations, review and </w:t>
      </w:r>
      <w:r w:rsidRPr="00673BA5">
        <w:rPr>
          <w:rFonts w:asciiTheme="minorHAnsi" w:hAnsiTheme="minorHAnsi" w:cs="Calibri"/>
          <w:sz w:val="22"/>
          <w:szCs w:val="22"/>
        </w:rPr>
        <w:t>evaluate, defining plans and setting targets in order to achieve goals;</w:t>
      </w:r>
    </w:p>
    <w:p w14:paraId="3460302A" w14:textId="77777777" w:rsidR="00872311" w:rsidRPr="00673BA5" w:rsidRDefault="00872311" w:rsidP="00872311">
      <w:pPr>
        <w:pStyle w:val="ListParagraph"/>
        <w:numPr>
          <w:ilvl w:val="0"/>
          <w:numId w:val="41"/>
        </w:numPr>
        <w:spacing w:line="360" w:lineRule="auto"/>
        <w:jc w:val="both"/>
        <w:rPr>
          <w:rFonts w:asciiTheme="minorHAnsi" w:hAnsiTheme="minorHAnsi" w:cs="Calibri"/>
          <w:sz w:val="22"/>
          <w:szCs w:val="22"/>
        </w:rPr>
      </w:pPr>
      <w:r w:rsidRPr="00673BA5">
        <w:rPr>
          <w:rFonts w:asciiTheme="minorHAnsi" w:hAnsiTheme="minorHAnsi" w:cs="Calibri"/>
          <w:sz w:val="22"/>
          <w:szCs w:val="22"/>
        </w:rPr>
        <w:t>Have superior report writing skills together with an ability to produce high quality analysis and reporting; and</w:t>
      </w:r>
    </w:p>
    <w:p w14:paraId="6924994A" w14:textId="77777777" w:rsidR="00872311" w:rsidRPr="00673BA5" w:rsidRDefault="00872311" w:rsidP="00872311">
      <w:pPr>
        <w:pStyle w:val="ListParagraph"/>
        <w:numPr>
          <w:ilvl w:val="0"/>
          <w:numId w:val="41"/>
        </w:numPr>
        <w:spacing w:line="360" w:lineRule="auto"/>
        <w:jc w:val="both"/>
        <w:rPr>
          <w:rFonts w:asciiTheme="minorHAnsi" w:hAnsiTheme="minorHAnsi" w:cs="Calibri"/>
          <w:sz w:val="22"/>
          <w:szCs w:val="22"/>
        </w:rPr>
      </w:pPr>
      <w:r w:rsidRPr="00673BA5">
        <w:rPr>
          <w:rFonts w:asciiTheme="minorHAnsi" w:hAnsiTheme="minorHAnsi" w:cs="Calibri"/>
          <w:sz w:val="22"/>
          <w:szCs w:val="22"/>
        </w:rPr>
        <w:t>Possess excellent IT skills, particularly in Microsoft Excel or similar packages.</w:t>
      </w:r>
    </w:p>
    <w:p w14:paraId="3C19AA83" w14:textId="77777777" w:rsidR="00872311" w:rsidRDefault="00872311" w:rsidP="00872311">
      <w:pPr>
        <w:pStyle w:val="Default"/>
        <w:spacing w:line="360" w:lineRule="auto"/>
        <w:jc w:val="both"/>
        <w:rPr>
          <w:rFonts w:asciiTheme="minorHAnsi" w:hAnsiTheme="minorHAnsi"/>
          <w:sz w:val="22"/>
          <w:szCs w:val="22"/>
        </w:rPr>
      </w:pPr>
    </w:p>
    <w:p w14:paraId="4D037EFA" w14:textId="77777777" w:rsidR="00872311" w:rsidRDefault="00872311" w:rsidP="00872311">
      <w:pPr>
        <w:rPr>
          <w:rFonts w:asciiTheme="minorHAnsi" w:hAnsiTheme="minorHAnsi" w:cs="Calibri"/>
          <w:b/>
          <w:i/>
          <w:color w:val="000000" w:themeColor="text1"/>
          <w:sz w:val="22"/>
          <w:szCs w:val="22"/>
          <w:u w:val="single"/>
        </w:rPr>
      </w:pPr>
    </w:p>
    <w:p w14:paraId="40AC3872" w14:textId="32E1A43C" w:rsidR="00872311" w:rsidRDefault="00872311" w:rsidP="00872311">
      <w:pPr>
        <w:rPr>
          <w:rFonts w:asciiTheme="minorHAnsi" w:hAnsiTheme="minorHAnsi" w:cs="Calibri"/>
          <w:b/>
          <w:i/>
          <w:color w:val="000000" w:themeColor="text1"/>
          <w:sz w:val="22"/>
          <w:szCs w:val="22"/>
          <w:u w:val="single"/>
        </w:rPr>
      </w:pPr>
      <w:r w:rsidRPr="005F3A25">
        <w:rPr>
          <w:rFonts w:asciiTheme="minorHAnsi" w:hAnsiTheme="minorHAnsi" w:cs="Calibri"/>
          <w:b/>
          <w:i/>
          <w:color w:val="000000" w:themeColor="text1"/>
          <w:sz w:val="22"/>
          <w:szCs w:val="22"/>
          <w:u w:val="single"/>
        </w:rPr>
        <w:t>DESIRABLE ATTRIBUTES</w:t>
      </w:r>
      <w:r w:rsidR="00AA06AA">
        <w:rPr>
          <w:rFonts w:asciiTheme="minorHAnsi" w:hAnsiTheme="minorHAnsi" w:cs="Calibri"/>
          <w:b/>
          <w:i/>
          <w:color w:val="000000" w:themeColor="text1"/>
          <w:sz w:val="22"/>
          <w:szCs w:val="22"/>
          <w:u w:val="single"/>
        </w:rPr>
        <w:t>:</w:t>
      </w:r>
    </w:p>
    <w:p w14:paraId="1EDE5B0A" w14:textId="77777777" w:rsidR="00872311" w:rsidRPr="00872311" w:rsidRDefault="00872311" w:rsidP="00872311">
      <w:pPr>
        <w:rPr>
          <w:rFonts w:asciiTheme="minorHAnsi" w:hAnsiTheme="minorHAnsi" w:cs="Calibri"/>
          <w:b/>
          <w:i/>
          <w:color w:val="000000" w:themeColor="text1"/>
          <w:sz w:val="22"/>
          <w:szCs w:val="22"/>
          <w:u w:val="single"/>
        </w:rPr>
      </w:pPr>
    </w:p>
    <w:p w14:paraId="29FE33C6" w14:textId="6D21748D" w:rsidR="00872311" w:rsidRPr="005F3A25" w:rsidRDefault="00872311" w:rsidP="00872311">
      <w:pPr>
        <w:spacing w:line="360" w:lineRule="auto"/>
        <w:contextualSpacing/>
        <w:jc w:val="both"/>
        <w:rPr>
          <w:rFonts w:asciiTheme="minorHAnsi" w:hAnsiTheme="minorHAnsi" w:cs="Calibri"/>
          <w:b/>
          <w:sz w:val="22"/>
          <w:szCs w:val="22"/>
        </w:rPr>
      </w:pPr>
      <w:r w:rsidRPr="005F3A25">
        <w:rPr>
          <w:rFonts w:asciiTheme="minorHAnsi" w:hAnsiTheme="minorHAnsi" w:cs="Calibri"/>
          <w:b/>
          <w:sz w:val="22"/>
          <w:szCs w:val="22"/>
        </w:rPr>
        <w:t xml:space="preserve">Please note: should further shortlisting be required after essential criteria above, a selection of the following may be assessed. </w:t>
      </w:r>
    </w:p>
    <w:p w14:paraId="1814FBEA" w14:textId="77777777" w:rsidR="00872311" w:rsidRPr="005F3A25" w:rsidRDefault="00872311" w:rsidP="00872311">
      <w:pPr>
        <w:tabs>
          <w:tab w:val="left" w:pos="8364"/>
        </w:tabs>
        <w:spacing w:before="240" w:after="120" w:line="360" w:lineRule="auto"/>
        <w:ind w:right="-32"/>
        <w:jc w:val="both"/>
        <w:rPr>
          <w:rFonts w:asciiTheme="minorHAnsi" w:hAnsiTheme="minorHAnsi" w:cs="Calibri"/>
          <w:sz w:val="22"/>
          <w:szCs w:val="22"/>
        </w:rPr>
      </w:pPr>
      <w:r w:rsidRPr="005F3A25">
        <w:rPr>
          <w:rFonts w:asciiTheme="minorHAnsi" w:hAnsiTheme="minorHAnsi" w:cs="Calibri"/>
          <w:sz w:val="22"/>
          <w:szCs w:val="22"/>
        </w:rPr>
        <w:t>The ideal candidate will also:</w:t>
      </w:r>
    </w:p>
    <w:p w14:paraId="7810F055" w14:textId="77777777" w:rsidR="00872311" w:rsidRPr="00E22B1A" w:rsidRDefault="00872311" w:rsidP="00872311">
      <w:pPr>
        <w:pStyle w:val="ListParagraph"/>
        <w:numPr>
          <w:ilvl w:val="0"/>
          <w:numId w:val="41"/>
        </w:numPr>
        <w:spacing w:line="360" w:lineRule="auto"/>
        <w:jc w:val="both"/>
        <w:rPr>
          <w:rFonts w:asciiTheme="minorHAnsi" w:hAnsiTheme="minorHAnsi" w:cs="Calibri"/>
          <w:sz w:val="22"/>
          <w:szCs w:val="22"/>
        </w:rPr>
      </w:pPr>
      <w:r w:rsidRPr="00E22B1A">
        <w:rPr>
          <w:rFonts w:asciiTheme="minorHAnsi" w:hAnsiTheme="minorHAnsi" w:cs="Calibri"/>
          <w:sz w:val="22"/>
          <w:szCs w:val="22"/>
        </w:rPr>
        <w:t>Possess a high standard of technical training and experience preferably in a transport or related environment;</w:t>
      </w:r>
    </w:p>
    <w:p w14:paraId="3CE0F327" w14:textId="77777777" w:rsidR="00872311" w:rsidRPr="00E22B1A" w:rsidRDefault="00872311" w:rsidP="00872311">
      <w:pPr>
        <w:pStyle w:val="ListParagraph"/>
        <w:numPr>
          <w:ilvl w:val="0"/>
          <w:numId w:val="41"/>
        </w:numPr>
        <w:spacing w:line="360" w:lineRule="auto"/>
        <w:jc w:val="both"/>
        <w:rPr>
          <w:rFonts w:asciiTheme="minorHAnsi" w:hAnsiTheme="minorHAnsi" w:cs="Calibri"/>
          <w:sz w:val="22"/>
          <w:szCs w:val="22"/>
        </w:rPr>
      </w:pPr>
      <w:r w:rsidRPr="00E22B1A">
        <w:rPr>
          <w:rFonts w:asciiTheme="minorHAnsi" w:hAnsiTheme="minorHAnsi" w:cs="Calibri"/>
          <w:sz w:val="22"/>
          <w:szCs w:val="22"/>
        </w:rPr>
        <w:t>Be able to</w:t>
      </w:r>
      <w:r>
        <w:rPr>
          <w:rFonts w:asciiTheme="minorHAnsi" w:hAnsiTheme="minorHAnsi" w:cs="Calibri"/>
          <w:sz w:val="22"/>
          <w:szCs w:val="22"/>
        </w:rPr>
        <w:t xml:space="preserve"> </w:t>
      </w:r>
      <w:r w:rsidRPr="00E22B1A">
        <w:rPr>
          <w:rFonts w:asciiTheme="minorHAnsi" w:hAnsiTheme="minorHAnsi" w:cs="Calibri"/>
          <w:sz w:val="22"/>
          <w:szCs w:val="22"/>
        </w:rPr>
        <w:t>work within, and contribute positively to, multi-disciplinary teams;</w:t>
      </w:r>
    </w:p>
    <w:p w14:paraId="1CDCE5D4" w14:textId="77777777" w:rsidR="00872311" w:rsidRPr="00E22B1A" w:rsidRDefault="00872311" w:rsidP="00872311">
      <w:pPr>
        <w:pStyle w:val="ListParagraph"/>
        <w:numPr>
          <w:ilvl w:val="0"/>
          <w:numId w:val="41"/>
        </w:numPr>
        <w:spacing w:line="360" w:lineRule="auto"/>
        <w:jc w:val="both"/>
        <w:rPr>
          <w:rFonts w:asciiTheme="minorHAnsi" w:hAnsiTheme="minorHAnsi" w:cs="Calibri"/>
          <w:sz w:val="22"/>
          <w:szCs w:val="22"/>
        </w:rPr>
      </w:pPr>
      <w:r w:rsidRPr="00E22B1A">
        <w:rPr>
          <w:rFonts w:asciiTheme="minorHAnsi" w:hAnsiTheme="minorHAnsi" w:cs="Calibri"/>
          <w:sz w:val="22"/>
          <w:szCs w:val="22"/>
        </w:rPr>
        <w:t xml:space="preserve">Have the ability to work on the delivery of several tasks/projects concurrently;  </w:t>
      </w:r>
    </w:p>
    <w:p w14:paraId="6169B481" w14:textId="77777777" w:rsidR="00872311" w:rsidRPr="00E22B1A" w:rsidRDefault="00872311" w:rsidP="00872311">
      <w:pPr>
        <w:pStyle w:val="ListParagraph"/>
        <w:numPr>
          <w:ilvl w:val="0"/>
          <w:numId w:val="41"/>
        </w:numPr>
        <w:spacing w:line="360" w:lineRule="auto"/>
        <w:jc w:val="both"/>
        <w:rPr>
          <w:rFonts w:asciiTheme="minorHAnsi" w:hAnsiTheme="minorHAnsi" w:cs="Calibri"/>
          <w:sz w:val="22"/>
          <w:szCs w:val="22"/>
        </w:rPr>
      </w:pPr>
      <w:r w:rsidRPr="00E22B1A">
        <w:rPr>
          <w:rFonts w:asciiTheme="minorHAnsi" w:hAnsiTheme="minorHAnsi" w:cs="Calibri"/>
          <w:sz w:val="22"/>
          <w:szCs w:val="22"/>
        </w:rPr>
        <w:t xml:space="preserve">Possess good interpersonal, presentation and communication skills;  </w:t>
      </w:r>
    </w:p>
    <w:p w14:paraId="2F3EA570" w14:textId="77777777" w:rsidR="00872311" w:rsidRPr="00E22B1A" w:rsidRDefault="00872311" w:rsidP="00872311">
      <w:pPr>
        <w:pStyle w:val="ListParagraph"/>
        <w:numPr>
          <w:ilvl w:val="0"/>
          <w:numId w:val="41"/>
        </w:numPr>
        <w:spacing w:line="360" w:lineRule="auto"/>
        <w:jc w:val="both"/>
        <w:rPr>
          <w:rFonts w:asciiTheme="minorHAnsi" w:hAnsiTheme="minorHAnsi" w:cs="Calibri"/>
          <w:sz w:val="22"/>
          <w:szCs w:val="22"/>
        </w:rPr>
      </w:pPr>
      <w:r w:rsidRPr="00E22B1A">
        <w:rPr>
          <w:rFonts w:asciiTheme="minorHAnsi" w:hAnsiTheme="minorHAnsi" w:cs="Calibri"/>
          <w:sz w:val="22"/>
          <w:szCs w:val="22"/>
        </w:rPr>
        <w:t xml:space="preserve">Have good understanding of transport issues nationally, and in particular public transport service governance  arrangements; </w:t>
      </w:r>
    </w:p>
    <w:p w14:paraId="115D74BC" w14:textId="77777777" w:rsidR="00872311" w:rsidRDefault="00872311" w:rsidP="00872311">
      <w:pPr>
        <w:pStyle w:val="ListParagraph"/>
        <w:numPr>
          <w:ilvl w:val="0"/>
          <w:numId w:val="41"/>
        </w:numPr>
        <w:spacing w:line="360" w:lineRule="auto"/>
        <w:jc w:val="both"/>
        <w:rPr>
          <w:rFonts w:asciiTheme="minorHAnsi" w:hAnsiTheme="minorHAnsi" w:cs="Calibri"/>
          <w:sz w:val="22"/>
          <w:szCs w:val="22"/>
        </w:rPr>
      </w:pPr>
      <w:r w:rsidRPr="00E22B1A">
        <w:rPr>
          <w:rFonts w:asciiTheme="minorHAnsi" w:hAnsiTheme="minorHAnsi" w:cs="Calibri"/>
          <w:sz w:val="22"/>
          <w:szCs w:val="22"/>
        </w:rPr>
        <w:t>Have a good knowledge of public service policies, services and activities, particularly in the transport area or, the ability to quickly acquire such knowledge;</w:t>
      </w:r>
    </w:p>
    <w:p w14:paraId="495408DE" w14:textId="77777777" w:rsidR="00872311" w:rsidRDefault="00872311" w:rsidP="00872311">
      <w:pPr>
        <w:pStyle w:val="ListParagraph"/>
        <w:numPr>
          <w:ilvl w:val="0"/>
          <w:numId w:val="41"/>
        </w:numPr>
        <w:spacing w:line="360" w:lineRule="auto"/>
        <w:jc w:val="both"/>
        <w:rPr>
          <w:rFonts w:asciiTheme="minorHAnsi" w:hAnsiTheme="minorHAnsi" w:cs="Calibri"/>
          <w:sz w:val="22"/>
          <w:szCs w:val="22"/>
        </w:rPr>
      </w:pPr>
      <w:r>
        <w:rPr>
          <w:rFonts w:asciiTheme="minorHAnsi" w:hAnsiTheme="minorHAnsi" w:cs="Calibri"/>
          <w:sz w:val="22"/>
          <w:szCs w:val="22"/>
        </w:rPr>
        <w:t>Be able to lead and direct</w:t>
      </w:r>
      <w:r w:rsidRPr="00965C45">
        <w:rPr>
          <w:rFonts w:asciiTheme="minorHAnsi" w:hAnsiTheme="minorHAnsi" w:cs="Calibri"/>
          <w:sz w:val="22"/>
          <w:szCs w:val="22"/>
        </w:rPr>
        <w:t xml:space="preserve"> the work of </w:t>
      </w:r>
      <w:r>
        <w:rPr>
          <w:rFonts w:asciiTheme="minorHAnsi" w:hAnsiTheme="minorHAnsi" w:cs="Calibri"/>
          <w:sz w:val="22"/>
          <w:szCs w:val="22"/>
        </w:rPr>
        <w:t>a project team;</w:t>
      </w:r>
    </w:p>
    <w:p w14:paraId="37E50BCF" w14:textId="77777777" w:rsidR="00872311" w:rsidRPr="009876FD" w:rsidRDefault="00872311" w:rsidP="00872311">
      <w:pPr>
        <w:pStyle w:val="ListParagraph"/>
        <w:numPr>
          <w:ilvl w:val="0"/>
          <w:numId w:val="41"/>
        </w:numPr>
        <w:spacing w:line="360" w:lineRule="auto"/>
        <w:jc w:val="both"/>
        <w:rPr>
          <w:rFonts w:asciiTheme="minorHAnsi" w:hAnsiTheme="minorHAnsi" w:cs="Calibri"/>
          <w:sz w:val="22"/>
          <w:szCs w:val="22"/>
        </w:rPr>
      </w:pPr>
      <w:r w:rsidRPr="009A4FD6">
        <w:rPr>
          <w:rFonts w:asciiTheme="minorHAnsi" w:hAnsiTheme="minorHAnsi" w:cs="Calibri"/>
          <w:sz w:val="22"/>
          <w:szCs w:val="22"/>
        </w:rPr>
        <w:t>Have good time, quality and cost management skills to manage and deliver tasks that require both internal and external resources;  and</w:t>
      </w:r>
    </w:p>
    <w:p w14:paraId="6902D1E6" w14:textId="77777777" w:rsidR="00872311" w:rsidRPr="00E22B1A" w:rsidRDefault="00872311" w:rsidP="00872311">
      <w:pPr>
        <w:pStyle w:val="ListParagraph"/>
        <w:numPr>
          <w:ilvl w:val="0"/>
          <w:numId w:val="41"/>
        </w:numPr>
        <w:spacing w:line="360" w:lineRule="auto"/>
        <w:jc w:val="both"/>
        <w:rPr>
          <w:rFonts w:asciiTheme="minorHAnsi" w:hAnsiTheme="minorHAnsi" w:cs="Calibri"/>
          <w:sz w:val="22"/>
          <w:szCs w:val="22"/>
        </w:rPr>
      </w:pPr>
      <w:r w:rsidRPr="00E22B1A">
        <w:rPr>
          <w:rFonts w:asciiTheme="minorHAnsi" w:hAnsiTheme="minorHAnsi" w:cs="Calibri"/>
          <w:sz w:val="22"/>
          <w:szCs w:val="22"/>
        </w:rPr>
        <w:t>Have a creative approach to problem solving and a collaborative approach to working with others to reach a solution</w:t>
      </w:r>
      <w:r>
        <w:rPr>
          <w:rFonts w:asciiTheme="minorHAnsi" w:hAnsiTheme="minorHAnsi" w:cs="Calibri"/>
          <w:sz w:val="22"/>
          <w:szCs w:val="22"/>
        </w:rPr>
        <w:t>.</w:t>
      </w:r>
    </w:p>
    <w:p w14:paraId="3D92AEF9" w14:textId="5E26CB59" w:rsidR="00050A33" w:rsidRPr="00872311" w:rsidRDefault="00050A33" w:rsidP="00872311">
      <w:pPr>
        <w:widowControl w:val="0"/>
        <w:autoSpaceDE w:val="0"/>
        <w:autoSpaceDN w:val="0"/>
        <w:adjustRightInd w:val="0"/>
        <w:spacing w:after="120" w:line="360" w:lineRule="auto"/>
        <w:rPr>
          <w:rFonts w:ascii="Calibri" w:hAnsi="Calibri" w:cs="Arial"/>
          <w:b/>
          <w:i/>
          <w:color w:val="000000" w:themeColor="text1"/>
          <w:sz w:val="22"/>
          <w:szCs w:val="22"/>
          <w:u w:val="single"/>
        </w:rPr>
      </w:pPr>
    </w:p>
    <w:p w14:paraId="2B62609E" w14:textId="774217A9" w:rsidR="008E57E6" w:rsidRPr="00DC4826" w:rsidRDefault="00D642E1" w:rsidP="00050A33">
      <w:pPr>
        <w:spacing w:after="120" w:line="360" w:lineRule="auto"/>
        <w:jc w:val="both"/>
        <w:rPr>
          <w:rFonts w:ascii="Calibri" w:hAnsi="Calibri" w:cs="Arial"/>
          <w:b/>
          <w:i/>
          <w:color w:val="000000" w:themeColor="text1"/>
          <w:sz w:val="22"/>
          <w:szCs w:val="22"/>
          <w:u w:val="single"/>
        </w:rPr>
      </w:pPr>
      <w:r w:rsidRPr="00F82E92">
        <w:rPr>
          <w:rFonts w:ascii="Calibri" w:hAnsi="Calibri" w:cs="Arial"/>
          <w:b/>
          <w:i/>
          <w:color w:val="000000" w:themeColor="text1"/>
          <w:sz w:val="22"/>
          <w:szCs w:val="22"/>
          <w:u w:val="single"/>
        </w:rPr>
        <w:t>EMPLOYMENT CONDITIONS</w:t>
      </w:r>
      <w:r w:rsidR="007F6DDB">
        <w:rPr>
          <w:rFonts w:ascii="Calibri" w:hAnsi="Calibri" w:cs="Arial"/>
          <w:b/>
          <w:i/>
          <w:color w:val="000000" w:themeColor="text1"/>
          <w:sz w:val="22"/>
          <w:szCs w:val="22"/>
          <w:u w:val="single"/>
        </w:rPr>
        <w:t>:</w:t>
      </w:r>
    </w:p>
    <w:p w14:paraId="55D7B0DD" w14:textId="77777777" w:rsidR="00AA06AA" w:rsidRPr="009620D8" w:rsidRDefault="00AA06AA" w:rsidP="00AA06AA">
      <w:pPr>
        <w:spacing w:line="360" w:lineRule="auto"/>
        <w:ind w:right="-32"/>
        <w:jc w:val="both"/>
        <w:rPr>
          <w:rFonts w:ascii="Calibri" w:hAnsi="Calibri" w:cs="Arial"/>
          <w:b/>
          <w:i/>
          <w:color w:val="000000" w:themeColor="text1"/>
          <w:sz w:val="22"/>
          <w:szCs w:val="22"/>
          <w:u w:val="single"/>
        </w:rPr>
      </w:pPr>
      <w:r w:rsidRPr="009620D8">
        <w:rPr>
          <w:rFonts w:ascii="Calibri" w:hAnsi="Calibri" w:cs="Arial"/>
          <w:b/>
          <w:i/>
          <w:color w:val="000000" w:themeColor="text1"/>
          <w:sz w:val="22"/>
          <w:szCs w:val="22"/>
          <w:u w:val="single"/>
        </w:rPr>
        <w:t>Eligibility to Compete:</w:t>
      </w:r>
    </w:p>
    <w:p w14:paraId="4EA8FA8E" w14:textId="77777777" w:rsidR="00AA06AA" w:rsidRPr="009620D8" w:rsidRDefault="00AA06AA" w:rsidP="00AA06AA">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43A1057C" w14:textId="77777777" w:rsidR="00AA06AA" w:rsidRPr="009620D8" w:rsidRDefault="00AA06AA" w:rsidP="00AA06AA">
      <w:pPr>
        <w:pStyle w:val="ListParagraph"/>
        <w:numPr>
          <w:ilvl w:val="0"/>
          <w:numId w:val="42"/>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the European Economic Area. The EEA consists of the Member States of the European Union, Iceland, Liechtenstein and Norway; or</w:t>
      </w:r>
    </w:p>
    <w:p w14:paraId="135C2F1B" w14:textId="77777777" w:rsidR="00AA06AA" w:rsidRPr="009620D8" w:rsidRDefault="00AA06AA" w:rsidP="00AA06AA">
      <w:pPr>
        <w:pStyle w:val="ListParagraph"/>
        <w:numPr>
          <w:ilvl w:val="0"/>
          <w:numId w:val="42"/>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Switzerland pursuant to the agreement between the EU and Switzerland on the free movement of persons; or</w:t>
      </w:r>
    </w:p>
    <w:p w14:paraId="5287D61B" w14:textId="77777777" w:rsidR="00AA06AA" w:rsidRPr="009620D8" w:rsidRDefault="00AA06AA" w:rsidP="00AA06AA">
      <w:pPr>
        <w:pStyle w:val="ListParagraph"/>
        <w:numPr>
          <w:ilvl w:val="0"/>
          <w:numId w:val="42"/>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lastRenderedPageBreak/>
        <w:t>A non-EEA citizen who is a spouse or child of an EEA or Swiss citizen and has a stamp 4 visa; or</w:t>
      </w:r>
    </w:p>
    <w:p w14:paraId="402DA599" w14:textId="77777777" w:rsidR="00AA06AA" w:rsidRPr="009620D8" w:rsidRDefault="00AA06AA" w:rsidP="00AA06AA">
      <w:pPr>
        <w:pStyle w:val="ListParagraph"/>
        <w:numPr>
          <w:ilvl w:val="0"/>
          <w:numId w:val="42"/>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3236A59D" w14:textId="77777777" w:rsidR="00AA06AA" w:rsidRDefault="00AA06AA" w:rsidP="00AA06AA">
      <w:pPr>
        <w:pStyle w:val="ListParagraph"/>
        <w:numPr>
          <w:ilvl w:val="0"/>
          <w:numId w:val="42"/>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00F9C550" w14:textId="77777777" w:rsidR="00AA419C" w:rsidRDefault="00AA419C" w:rsidP="00E45D09">
      <w:pPr>
        <w:spacing w:line="360" w:lineRule="auto"/>
        <w:jc w:val="both"/>
        <w:rPr>
          <w:rFonts w:ascii="Calibri" w:hAnsi="Calibri" w:cs="Arial"/>
          <w:b/>
          <w:i/>
          <w:color w:val="000000" w:themeColor="text1"/>
          <w:sz w:val="22"/>
          <w:szCs w:val="22"/>
          <w:u w:val="single"/>
        </w:rPr>
      </w:pPr>
    </w:p>
    <w:p w14:paraId="0913345B"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40CC3391" w14:textId="77777777" w:rsidR="00A7513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4E322F8" w14:textId="77777777" w:rsidR="00E63669" w:rsidRDefault="00E63669" w:rsidP="006C26A9">
      <w:pPr>
        <w:spacing w:line="360" w:lineRule="auto"/>
        <w:jc w:val="both"/>
        <w:rPr>
          <w:rFonts w:ascii="Calibri" w:hAnsi="Calibri" w:cs="Arial"/>
          <w:color w:val="000000" w:themeColor="text1"/>
          <w:sz w:val="22"/>
          <w:szCs w:val="22"/>
        </w:rPr>
      </w:pPr>
    </w:p>
    <w:p w14:paraId="48C16BCB"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3F513392" w14:textId="77777777"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2934464D" w14:textId="77777777" w:rsidR="00240164" w:rsidRPr="000778E6" w:rsidRDefault="00240164" w:rsidP="006C26A9">
      <w:pPr>
        <w:spacing w:line="360" w:lineRule="auto"/>
        <w:jc w:val="both"/>
        <w:rPr>
          <w:rFonts w:ascii="Calibri" w:hAnsi="Calibri" w:cs="Arial"/>
          <w:color w:val="000000" w:themeColor="text1"/>
          <w:sz w:val="22"/>
          <w:szCs w:val="22"/>
        </w:rPr>
      </w:pPr>
    </w:p>
    <w:p w14:paraId="5579BEC7"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98CB15" w14:textId="77777777" w:rsidR="00805C30" w:rsidRPr="00DC482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w:t>
      </w:r>
      <w:r w:rsidRPr="00DC4826">
        <w:rPr>
          <w:rFonts w:ascii="Calibri" w:hAnsi="Calibri" w:cs="Arial"/>
          <w:color w:val="000000" w:themeColor="text1"/>
          <w:sz w:val="22"/>
          <w:szCs w:val="22"/>
        </w:rPr>
        <w:lastRenderedPageBreak/>
        <w:t>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2B3C8F6" w14:textId="77777777" w:rsidR="006D730F" w:rsidRDefault="006D730F" w:rsidP="006C26A9">
      <w:pPr>
        <w:spacing w:line="360" w:lineRule="auto"/>
        <w:jc w:val="both"/>
        <w:rPr>
          <w:rFonts w:ascii="Calibri" w:hAnsi="Calibri" w:cs="Arial"/>
          <w:color w:val="000000" w:themeColor="text1"/>
          <w:sz w:val="22"/>
          <w:szCs w:val="22"/>
        </w:rPr>
      </w:pPr>
    </w:p>
    <w:p w14:paraId="1631412A"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7A9D99C8" w14:textId="77777777" w:rsidR="006A798A"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21AADE54" w14:textId="77777777" w:rsidR="009A7EBB" w:rsidRDefault="009A7EBB" w:rsidP="006C26A9">
      <w:pPr>
        <w:spacing w:line="360" w:lineRule="auto"/>
        <w:jc w:val="both"/>
        <w:rPr>
          <w:rFonts w:ascii="Calibri" w:hAnsi="Calibri" w:cs="Arial"/>
          <w:b/>
          <w:i/>
          <w:color w:val="000000" w:themeColor="text1"/>
          <w:sz w:val="22"/>
          <w:szCs w:val="22"/>
          <w:u w:val="single"/>
        </w:rPr>
      </w:pPr>
    </w:p>
    <w:p w14:paraId="33200100"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6DD33796" w14:textId="77777777"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B08667C" w14:textId="77777777" w:rsidR="00A474F2" w:rsidRDefault="00A474F2" w:rsidP="000C4777">
      <w:pPr>
        <w:spacing w:line="360" w:lineRule="auto"/>
        <w:jc w:val="both"/>
        <w:rPr>
          <w:rFonts w:ascii="Calibri" w:hAnsi="Calibri" w:cs="Arial"/>
          <w:b/>
          <w:i/>
          <w:color w:val="000000" w:themeColor="text1"/>
          <w:sz w:val="22"/>
          <w:szCs w:val="22"/>
          <w:u w:val="single"/>
        </w:rPr>
      </w:pPr>
    </w:p>
    <w:p w14:paraId="6C507996" w14:textId="77777777" w:rsidR="00805C30" w:rsidRPr="00DC4826" w:rsidRDefault="00805C30" w:rsidP="000C4777">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79EB25A2" w14:textId="77777777" w:rsidR="00EC54F9" w:rsidRPr="00DC4826" w:rsidRDefault="00690EB0" w:rsidP="00EC54F9">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EC54F9">
        <w:rPr>
          <w:rFonts w:ascii="Calibri" w:hAnsi="Calibri" w:cs="Arial"/>
          <w:b/>
          <w:color w:val="000000" w:themeColor="text1"/>
          <w:sz w:val="22"/>
          <w:szCs w:val="22"/>
        </w:rPr>
        <w:t xml:space="preserve">Engineer Grade II </w:t>
      </w:r>
    </w:p>
    <w:p w14:paraId="757CFF10" w14:textId="392A4E71" w:rsidR="00A171F1" w:rsidRPr="00E810BE" w:rsidRDefault="00D8645F" w:rsidP="00470974">
      <w:pPr>
        <w:spacing w:line="360" w:lineRule="auto"/>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E810BE" w:rsidRPr="00EC54F9">
        <w:rPr>
          <w:rFonts w:asciiTheme="minorHAnsi" w:hAnsiTheme="minorHAnsi"/>
          <w:b/>
          <w:color w:val="000000" w:themeColor="text1"/>
          <w:sz w:val="22"/>
          <w:szCs w:val="22"/>
        </w:rPr>
        <w:t>€</w:t>
      </w:r>
      <w:r w:rsidR="00EC54F9" w:rsidRPr="00EC54F9">
        <w:rPr>
          <w:rFonts w:asciiTheme="minorHAnsi" w:hAnsiTheme="minorHAnsi"/>
          <w:b/>
          <w:color w:val="000000" w:themeColor="text1"/>
          <w:sz w:val="22"/>
          <w:szCs w:val="22"/>
        </w:rPr>
        <w:t>63</w:t>
      </w:r>
      <w:r w:rsidR="00EC54F9">
        <w:rPr>
          <w:rFonts w:asciiTheme="minorHAnsi" w:hAnsiTheme="minorHAnsi"/>
          <w:b/>
          <w:color w:val="000000" w:themeColor="text1"/>
          <w:sz w:val="22"/>
          <w:szCs w:val="22"/>
        </w:rPr>
        <w:t>,275 - €76,907</w:t>
      </w:r>
    </w:p>
    <w:p w14:paraId="5751FADA" w14:textId="45F2C9A5" w:rsidR="00A171F1" w:rsidRDefault="00A171F1" w:rsidP="00A171F1">
      <w:pPr>
        <w:spacing w:line="360" w:lineRule="auto"/>
        <w:ind w:left="2880"/>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7F1168B7" w14:textId="1F3729B3" w:rsidR="00CA49BD" w:rsidRDefault="00CA49BD" w:rsidP="00373814">
      <w:pPr>
        <w:spacing w:line="360" w:lineRule="auto"/>
        <w:jc w:val="both"/>
        <w:rPr>
          <w:rFonts w:ascii="Calibri" w:hAnsi="Calibri" w:cs="Arial"/>
          <w:color w:val="000000" w:themeColor="text1"/>
          <w:sz w:val="22"/>
          <w:szCs w:val="22"/>
          <w:lang w:val="en-IE"/>
        </w:rPr>
      </w:pPr>
    </w:p>
    <w:p w14:paraId="59EB276B" w14:textId="584FFE5C" w:rsidR="00A171F1" w:rsidRPr="00E810BE" w:rsidRDefault="00A171F1" w:rsidP="00A171F1">
      <w:pPr>
        <w:spacing w:line="360" w:lineRule="auto"/>
        <w:ind w:left="2880"/>
        <w:jc w:val="both"/>
        <w:rPr>
          <w:rFonts w:asciiTheme="minorHAnsi" w:hAnsiTheme="minorHAnsi"/>
          <w:b/>
          <w:color w:val="000000" w:themeColor="text1"/>
          <w:sz w:val="22"/>
          <w:szCs w:val="22"/>
        </w:rPr>
      </w:pPr>
      <w:r w:rsidRPr="00EC54F9">
        <w:rPr>
          <w:rFonts w:asciiTheme="minorHAnsi" w:hAnsiTheme="minorHAnsi"/>
          <w:b/>
          <w:color w:val="000000" w:themeColor="text1"/>
          <w:sz w:val="22"/>
          <w:szCs w:val="22"/>
        </w:rPr>
        <w:lastRenderedPageBreak/>
        <w:t>€</w:t>
      </w:r>
      <w:r w:rsidR="00EC54F9">
        <w:rPr>
          <w:rFonts w:asciiTheme="minorHAnsi" w:hAnsiTheme="minorHAnsi"/>
          <w:b/>
          <w:color w:val="000000" w:themeColor="text1"/>
          <w:sz w:val="22"/>
          <w:szCs w:val="22"/>
        </w:rPr>
        <w:t>60,201 - €73,190</w:t>
      </w:r>
    </w:p>
    <w:p w14:paraId="2D54264A" w14:textId="77777777" w:rsidR="008008DE" w:rsidRPr="00DC4826" w:rsidRDefault="00A171F1" w:rsidP="00DE468C">
      <w:pPr>
        <w:spacing w:line="360" w:lineRule="auto"/>
        <w:ind w:left="2880"/>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104DA660" w14:textId="77777777" w:rsidR="000C4777" w:rsidRPr="00DC4826" w:rsidRDefault="000C4777" w:rsidP="000C4777">
      <w:pPr>
        <w:spacing w:line="360" w:lineRule="auto"/>
        <w:ind w:left="2880"/>
        <w:jc w:val="both"/>
        <w:rPr>
          <w:rFonts w:ascii="Calibri" w:hAnsi="Calibri" w:cs="Arial"/>
          <w:b/>
          <w:i/>
          <w:color w:val="000000" w:themeColor="text1"/>
          <w:sz w:val="22"/>
          <w:szCs w:val="22"/>
        </w:rPr>
      </w:pPr>
    </w:p>
    <w:p w14:paraId="0DF45AEA" w14:textId="40032A23" w:rsidR="00355A1C" w:rsidRDefault="001D45B9" w:rsidP="00DF2153">
      <w:pPr>
        <w:spacing w:line="360" w:lineRule="auto"/>
        <w:ind w:left="2880"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8E57E6">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EC54F9" w:rsidRPr="00EC54F9">
        <w:rPr>
          <w:rFonts w:ascii="Calibri" w:hAnsi="Calibri" w:cs="Arial"/>
          <w:color w:val="000000" w:themeColor="text1"/>
          <w:sz w:val="22"/>
          <w:szCs w:val="22"/>
        </w:rPr>
        <w:t>27</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725072A9" w14:textId="77777777" w:rsidR="00CA49BD" w:rsidRPr="00DF2153" w:rsidRDefault="00CA49BD" w:rsidP="00DF2153">
      <w:pPr>
        <w:spacing w:line="360" w:lineRule="auto"/>
        <w:ind w:left="2880" w:hanging="2880"/>
        <w:jc w:val="both"/>
        <w:rPr>
          <w:rFonts w:ascii="Calibri" w:hAnsi="Calibri" w:cs="Arial"/>
          <w:color w:val="000000" w:themeColor="text1"/>
          <w:sz w:val="22"/>
          <w:szCs w:val="22"/>
        </w:rPr>
      </w:pPr>
    </w:p>
    <w:p w14:paraId="134BAB51" w14:textId="77777777"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58F807E2" w14:textId="77777777"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3E53518D" w14:textId="77777777"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1D6C7002" w14:textId="4479CD6C" w:rsidR="006A798A" w:rsidRDefault="00E34196" w:rsidP="006A798A">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Pr>
          <w:rFonts w:ascii="Calibri" w:hAnsi="Calibri" w:cs="Arial"/>
          <w:color w:val="000000" w:themeColor="text1"/>
          <w:sz w:val="22"/>
          <w:szCs w:val="22"/>
        </w:rPr>
        <w:t>t</w:t>
      </w:r>
      <w:r w:rsidRPr="00DC4826">
        <w:rPr>
          <w:rFonts w:ascii="Calibri" w:hAnsi="Calibri" w:cs="Arial"/>
          <w:color w:val="000000" w:themeColor="text1"/>
          <w:sz w:val="22"/>
          <w:szCs w:val="22"/>
        </w:rPr>
        <w:t xml:space="preserve">he </w:t>
      </w:r>
      <w:r w:rsidR="006D5198" w:rsidRPr="00DC4826">
        <w:rPr>
          <w:rFonts w:ascii="Calibri" w:hAnsi="Calibri" w:cs="Arial"/>
          <w:color w:val="000000" w:themeColor="text1"/>
          <w:sz w:val="22"/>
          <w:szCs w:val="22"/>
        </w:rPr>
        <w:t>rate of remuneration may be adjusted from time to time in line with Government pay policy</w:t>
      </w:r>
      <w:r w:rsidR="00A87EA4" w:rsidRPr="00DC4826">
        <w:rPr>
          <w:rFonts w:ascii="Calibri" w:hAnsi="Calibri" w:cs="Arial"/>
          <w:color w:val="000000" w:themeColor="text1"/>
          <w:sz w:val="22"/>
          <w:szCs w:val="22"/>
        </w:rPr>
        <w:t>.</w:t>
      </w:r>
    </w:p>
    <w:p w14:paraId="7D60F967" w14:textId="77777777" w:rsidR="009A7EBB" w:rsidRDefault="009A7EBB" w:rsidP="0082581A">
      <w:pPr>
        <w:spacing w:line="360" w:lineRule="auto"/>
        <w:jc w:val="both"/>
        <w:rPr>
          <w:rFonts w:ascii="Calibri" w:hAnsi="Calibri" w:cs="Arial"/>
          <w:b/>
          <w:i/>
          <w:color w:val="000000" w:themeColor="text1"/>
          <w:sz w:val="22"/>
          <w:szCs w:val="22"/>
        </w:rPr>
      </w:pPr>
    </w:p>
    <w:p w14:paraId="0C4CE0E1" w14:textId="77777777"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7C5BBFF9" w14:textId="77777777" w:rsidR="00E45D09" w:rsidRDefault="00E45D09">
      <w:pPr>
        <w:rPr>
          <w:rFonts w:ascii="Calibri" w:hAnsi="Calibri" w:cs="Arial"/>
          <w:color w:val="000000" w:themeColor="text1"/>
          <w:sz w:val="22"/>
          <w:szCs w:val="22"/>
        </w:rPr>
      </w:pPr>
    </w:p>
    <w:p w14:paraId="66E0A20D" w14:textId="77777777"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1E592D43" w14:textId="77777777" w:rsidR="00A10C6A" w:rsidRDefault="00A10C6A" w:rsidP="00A10C6A">
      <w:pPr>
        <w:spacing w:line="360" w:lineRule="auto"/>
        <w:jc w:val="both"/>
        <w:rPr>
          <w:rFonts w:ascii="Calibri" w:hAnsi="Calibri"/>
          <w:b/>
          <w:i/>
          <w:color w:val="000000" w:themeColor="text1"/>
          <w:sz w:val="22"/>
          <w:szCs w:val="22"/>
          <w:u w:val="single"/>
        </w:rPr>
      </w:pPr>
    </w:p>
    <w:p w14:paraId="5E2A2640" w14:textId="77777777" w:rsidR="00DC6B93" w:rsidRPr="00B51903" w:rsidRDefault="007E0366" w:rsidP="00A10C6A">
      <w:pPr>
        <w:spacing w:line="360" w:lineRule="auto"/>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120A46F6" w14:textId="77777777"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2F50F973" w14:textId="77777777" w:rsidR="007E0366" w:rsidRPr="00DC4826" w:rsidRDefault="007E0366" w:rsidP="006C26A9">
      <w:pPr>
        <w:spacing w:line="360" w:lineRule="auto"/>
        <w:jc w:val="both"/>
        <w:rPr>
          <w:rFonts w:ascii="Calibri" w:hAnsi="Calibri" w:cs="Arial"/>
          <w:iCs/>
          <w:color w:val="000000" w:themeColor="text1"/>
          <w:sz w:val="22"/>
          <w:szCs w:val="22"/>
        </w:rPr>
      </w:pPr>
    </w:p>
    <w:p w14:paraId="507E7F74" w14:textId="6D8C8FD9" w:rsidR="000E3729" w:rsidRDefault="007E0366" w:rsidP="00CE6BF1">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1" w:history="1">
        <w:r w:rsidR="00050A33" w:rsidRPr="00435E37">
          <w:rPr>
            <w:rStyle w:val="Hyperlink"/>
            <w:rFonts w:ascii="Calibri" w:hAnsi="Calibri" w:cs="Arial"/>
            <w:iCs/>
            <w:sz w:val="22"/>
            <w:szCs w:val="22"/>
            <w:lang w:eastAsia="en-GB"/>
          </w:rPr>
          <w:t>http://www.irishstatutebook.ie/2012/en/act/pub/0037/index.html</w:t>
        </w:r>
      </w:hyperlink>
      <w:r w:rsidR="00050A33">
        <w:rPr>
          <w:rFonts w:ascii="Calibri" w:hAnsi="Calibri" w:cs="Arial"/>
          <w:iCs/>
          <w:color w:val="000000" w:themeColor="text1"/>
          <w:sz w:val="22"/>
          <w:szCs w:val="22"/>
        </w:rPr>
        <w:t>.</w:t>
      </w:r>
    </w:p>
    <w:p w14:paraId="50AA6434" w14:textId="1EF25517" w:rsidR="00DE209B" w:rsidRDefault="00DE209B" w:rsidP="00050A33">
      <w:pPr>
        <w:tabs>
          <w:tab w:val="left" w:pos="1336"/>
        </w:tabs>
        <w:spacing w:after="120" w:line="360" w:lineRule="auto"/>
        <w:jc w:val="both"/>
        <w:rPr>
          <w:rFonts w:ascii="Calibri" w:hAnsi="Calibri" w:cs="Arial"/>
          <w:iCs/>
          <w:color w:val="000000" w:themeColor="text1"/>
          <w:sz w:val="22"/>
          <w:szCs w:val="22"/>
        </w:rPr>
      </w:pPr>
    </w:p>
    <w:p w14:paraId="71CCFEF2" w14:textId="77777777" w:rsidR="00616F2E" w:rsidRDefault="00616F2E" w:rsidP="00050A33">
      <w:pPr>
        <w:tabs>
          <w:tab w:val="left" w:pos="360"/>
        </w:tabs>
        <w:spacing w:after="120" w:line="360" w:lineRule="auto"/>
        <w:jc w:val="both"/>
        <w:rPr>
          <w:rFonts w:ascii="Calibri" w:hAnsi="Calibri" w:cs="Arial"/>
          <w:b/>
          <w:i/>
          <w:color w:val="000000" w:themeColor="text1"/>
          <w:sz w:val="22"/>
          <w:szCs w:val="22"/>
          <w:u w:val="single"/>
          <w:lang w:val="en-IE"/>
        </w:rPr>
      </w:pPr>
    </w:p>
    <w:p w14:paraId="08A57309" w14:textId="77777777" w:rsidR="00616F2E" w:rsidRDefault="00616F2E" w:rsidP="00050A33">
      <w:pPr>
        <w:tabs>
          <w:tab w:val="left" w:pos="360"/>
        </w:tabs>
        <w:spacing w:after="120" w:line="360" w:lineRule="auto"/>
        <w:jc w:val="both"/>
        <w:rPr>
          <w:rFonts w:ascii="Calibri" w:hAnsi="Calibri" w:cs="Arial"/>
          <w:b/>
          <w:i/>
          <w:color w:val="000000" w:themeColor="text1"/>
          <w:sz w:val="22"/>
          <w:szCs w:val="22"/>
          <w:u w:val="single"/>
          <w:lang w:val="en-IE"/>
        </w:rPr>
      </w:pPr>
    </w:p>
    <w:p w14:paraId="01C0B27A" w14:textId="74E82377" w:rsidR="000E3729" w:rsidRPr="00050A33" w:rsidRDefault="00A323E0" w:rsidP="00050A33">
      <w:pPr>
        <w:tabs>
          <w:tab w:val="left" w:pos="360"/>
        </w:tabs>
        <w:spacing w:after="120"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lastRenderedPageBreak/>
        <w:t>SELECTION PROCESS</w:t>
      </w:r>
    </w:p>
    <w:p w14:paraId="588BB1B5" w14:textId="77777777" w:rsidR="00A323E0" w:rsidRPr="00DC4826" w:rsidRDefault="00A323E0" w:rsidP="00A323E0">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sidR="00D642E1">
        <w:rPr>
          <w:rFonts w:ascii="Calibri" w:hAnsi="Calibri" w:cs="Arial"/>
          <w:b/>
          <w:i/>
          <w:color w:val="000000" w:themeColor="text1"/>
          <w:sz w:val="22"/>
          <w:szCs w:val="22"/>
          <w:u w:val="single"/>
          <w:lang w:val="en-IE"/>
        </w:rPr>
        <w:t>:</w:t>
      </w:r>
    </w:p>
    <w:p w14:paraId="2900CBA1" w14:textId="62B6737E" w:rsidR="00E34196" w:rsidRPr="00050A33" w:rsidRDefault="00E34196" w:rsidP="00E34196">
      <w:pPr>
        <w:tabs>
          <w:tab w:val="left" w:pos="1701"/>
        </w:tabs>
        <w:spacing w:line="360" w:lineRule="auto"/>
        <w:ind w:right="-32"/>
        <w:jc w:val="both"/>
        <w:rPr>
          <w:rFonts w:ascii="Calibri" w:hAnsi="Calibri" w:cs="Arial"/>
          <w:color w:val="000000" w:themeColor="text1"/>
          <w:sz w:val="22"/>
          <w:szCs w:val="22"/>
        </w:rPr>
      </w:pPr>
      <w:r w:rsidRPr="00616D75">
        <w:rPr>
          <w:rFonts w:ascii="Calibri" w:hAnsi="Calibri" w:cs="Arial"/>
          <w:bCs/>
          <w:color w:val="000000" w:themeColor="text1"/>
          <w:sz w:val="22"/>
          <w:szCs w:val="22"/>
        </w:rPr>
        <w:t>Please submit your application in one single word document or PDF referencing the title of the role</w:t>
      </w:r>
      <w:r w:rsidRPr="00616D75">
        <w:rPr>
          <w:rFonts w:ascii="Calibri" w:hAnsi="Calibri" w:cs="Arial"/>
          <w:color w:val="000000" w:themeColor="text1"/>
          <w:sz w:val="22"/>
          <w:szCs w:val="22"/>
        </w:rPr>
        <w:t xml:space="preserve"> you wish to apply for in the subject of the email to </w:t>
      </w:r>
      <w:hyperlink r:id="rId12" w:history="1">
        <w:r w:rsidRPr="00E34196">
          <w:rPr>
            <w:rStyle w:val="Hyperlink"/>
            <w:rFonts w:ascii="Calibri" w:hAnsi="Calibri" w:cs="Arial"/>
            <w:bCs/>
            <w:sz w:val="22"/>
            <w:szCs w:val="22"/>
            <w:lang w:eastAsia="en-GB"/>
          </w:rPr>
          <w:t>careers@nationaltransport.ie</w:t>
        </w:r>
      </w:hyperlink>
      <w:r w:rsidRPr="00616D75">
        <w:rPr>
          <w:rFonts w:ascii="Calibri" w:hAnsi="Calibri" w:cs="Arial"/>
          <w:b/>
          <w:bCs/>
          <w:color w:val="000000" w:themeColor="text1"/>
          <w:sz w:val="22"/>
          <w:szCs w:val="22"/>
        </w:rPr>
        <w:t> </w:t>
      </w:r>
      <w:r w:rsidRPr="00616D75">
        <w:rPr>
          <w:rFonts w:ascii="Calibri" w:hAnsi="Calibri" w:cs="Arial"/>
          <w:color w:val="000000" w:themeColor="text1"/>
          <w:sz w:val="22"/>
          <w:szCs w:val="22"/>
        </w:rPr>
        <w:t>with the following:</w:t>
      </w:r>
    </w:p>
    <w:p w14:paraId="1E90B150" w14:textId="1A9763FB" w:rsidR="00E34196" w:rsidRPr="00616D75" w:rsidRDefault="00050A33" w:rsidP="00E34196">
      <w:pPr>
        <w:numPr>
          <w:ilvl w:val="0"/>
          <w:numId w:val="39"/>
        </w:numPr>
        <w:tabs>
          <w:tab w:val="left" w:pos="1701"/>
        </w:tabs>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A cover letter/</w:t>
      </w:r>
      <w:r w:rsidR="00E34196" w:rsidRPr="00616D75">
        <w:rPr>
          <w:rFonts w:ascii="Calibri" w:hAnsi="Calibri" w:cs="Arial"/>
          <w:color w:val="000000" w:themeColor="text1"/>
          <w:sz w:val="22"/>
          <w:szCs w:val="22"/>
          <w:lang w:val="en-IE"/>
        </w:rPr>
        <w:t>personal statement</w:t>
      </w:r>
      <w:r w:rsidR="00E34196" w:rsidRPr="00616D75">
        <w:rPr>
          <w:rFonts w:ascii="Calibri" w:hAnsi="Calibri" w:cs="Arial"/>
          <w:b/>
          <w:color w:val="000000" w:themeColor="text1"/>
          <w:sz w:val="22"/>
          <w:szCs w:val="22"/>
          <w:lang w:val="en-IE"/>
        </w:rPr>
        <w:t xml:space="preserve"> </w:t>
      </w:r>
      <w:r w:rsidR="00E34196" w:rsidRPr="00616D75">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216E2D">
        <w:rPr>
          <w:rFonts w:ascii="Calibri" w:hAnsi="Calibri" w:cs="Arial"/>
          <w:color w:val="000000" w:themeColor="text1"/>
          <w:sz w:val="22"/>
          <w:szCs w:val="22"/>
          <w:lang w:val="en-IE"/>
        </w:rPr>
        <w:t xml:space="preserve">Contracts </w:t>
      </w:r>
      <w:r w:rsidR="00872311">
        <w:rPr>
          <w:rFonts w:ascii="Calibri" w:hAnsi="Calibri" w:cs="Arial"/>
          <w:color w:val="000000" w:themeColor="text1"/>
          <w:sz w:val="22"/>
          <w:szCs w:val="22"/>
          <w:lang w:val="en-IE"/>
        </w:rPr>
        <w:t>Support Manager</w:t>
      </w:r>
      <w:r>
        <w:rPr>
          <w:rFonts w:ascii="Calibri" w:hAnsi="Calibri" w:cs="Arial"/>
          <w:color w:val="000000" w:themeColor="text1"/>
          <w:sz w:val="22"/>
          <w:szCs w:val="22"/>
          <w:lang w:val="en-IE"/>
        </w:rPr>
        <w:t xml:space="preserve"> (Panel);</w:t>
      </w:r>
      <w:r w:rsidR="00E34196" w:rsidRPr="00616D75">
        <w:rPr>
          <w:rFonts w:ascii="Calibri" w:hAnsi="Calibri" w:cs="Arial"/>
          <w:color w:val="000000" w:themeColor="text1"/>
          <w:sz w:val="22"/>
          <w:szCs w:val="22"/>
          <w:lang w:val="en-IE"/>
        </w:rPr>
        <w:t xml:space="preserve"> </w:t>
      </w:r>
    </w:p>
    <w:p w14:paraId="2FEF0B07" w14:textId="079D4A78" w:rsidR="00E34196" w:rsidRPr="00616D75" w:rsidRDefault="00E34196" w:rsidP="00E34196">
      <w:pPr>
        <w:numPr>
          <w:ilvl w:val="0"/>
          <w:numId w:val="39"/>
        </w:numPr>
        <w:tabs>
          <w:tab w:val="num" w:pos="1080"/>
          <w:tab w:val="left" w:pos="1701"/>
        </w:tabs>
        <w:spacing w:line="360" w:lineRule="auto"/>
        <w:ind w:right="-32"/>
        <w:jc w:val="both"/>
        <w:rPr>
          <w:rFonts w:ascii="Calibri" w:hAnsi="Calibri" w:cs="Arial"/>
          <w:color w:val="000000" w:themeColor="text1"/>
          <w:sz w:val="22"/>
          <w:szCs w:val="22"/>
          <w:lang w:val="en-IE"/>
        </w:rPr>
      </w:pPr>
      <w:r w:rsidRPr="00616D75">
        <w:rPr>
          <w:rFonts w:ascii="Calibri" w:hAnsi="Calibri" w:cs="Arial"/>
          <w:color w:val="000000" w:themeColor="text1"/>
          <w:sz w:val="22"/>
          <w:szCs w:val="22"/>
          <w:lang w:val="en-IE"/>
        </w:rPr>
        <w:t>A comprehensive CV (not to exceed 3 pages);</w:t>
      </w:r>
      <w:r w:rsidR="00050A33">
        <w:rPr>
          <w:rFonts w:ascii="Calibri" w:hAnsi="Calibri" w:cs="Arial"/>
          <w:color w:val="000000" w:themeColor="text1"/>
          <w:sz w:val="22"/>
          <w:szCs w:val="22"/>
          <w:lang w:val="en-IE"/>
        </w:rPr>
        <w:t xml:space="preserve"> and</w:t>
      </w:r>
    </w:p>
    <w:p w14:paraId="0086D188" w14:textId="1279E90D" w:rsidR="00E34196" w:rsidRPr="00616D75" w:rsidRDefault="00E34196" w:rsidP="00E34196">
      <w:pPr>
        <w:numPr>
          <w:ilvl w:val="0"/>
          <w:numId w:val="39"/>
        </w:numPr>
        <w:tabs>
          <w:tab w:val="num" w:pos="1080"/>
          <w:tab w:val="left" w:pos="1701"/>
        </w:tabs>
        <w:spacing w:line="360" w:lineRule="auto"/>
        <w:ind w:right="-32"/>
        <w:jc w:val="both"/>
        <w:rPr>
          <w:rFonts w:ascii="Calibri" w:hAnsi="Calibri" w:cs="Arial"/>
          <w:color w:val="000000" w:themeColor="text1"/>
          <w:sz w:val="22"/>
          <w:szCs w:val="22"/>
          <w:lang w:val="en-IE"/>
        </w:rPr>
      </w:pPr>
      <w:r w:rsidRPr="00616D75">
        <w:rPr>
          <w:rFonts w:ascii="Calibri" w:hAnsi="Calibri" w:cs="Arial"/>
          <w:color w:val="000000" w:themeColor="text1"/>
          <w:sz w:val="22"/>
          <w:szCs w:val="22"/>
          <w:lang w:val="en-IE"/>
        </w:rPr>
        <w:t>A fully completed K</w:t>
      </w:r>
      <w:r w:rsidR="00050A33">
        <w:rPr>
          <w:rFonts w:ascii="Calibri" w:hAnsi="Calibri" w:cs="Arial"/>
          <w:color w:val="000000" w:themeColor="text1"/>
          <w:sz w:val="22"/>
          <w:szCs w:val="22"/>
          <w:lang w:val="en-IE"/>
        </w:rPr>
        <w:t>ey Achievements Form (attached).</w:t>
      </w:r>
    </w:p>
    <w:p w14:paraId="1E5E9472" w14:textId="77777777" w:rsidR="008F583D" w:rsidRPr="00DC4826" w:rsidRDefault="008F583D" w:rsidP="008F583D">
      <w:pPr>
        <w:tabs>
          <w:tab w:val="left" w:pos="1701"/>
        </w:tabs>
        <w:ind w:left="720"/>
        <w:jc w:val="both"/>
        <w:rPr>
          <w:rFonts w:ascii="Calibri" w:hAnsi="Calibri" w:cs="Arial"/>
          <w:color w:val="000000" w:themeColor="text1"/>
          <w:sz w:val="22"/>
          <w:szCs w:val="22"/>
          <w:lang w:val="en-IE"/>
        </w:rPr>
      </w:pPr>
    </w:p>
    <w:p w14:paraId="2D718C71" w14:textId="77777777" w:rsidR="008F583D" w:rsidRPr="00DC4826" w:rsidRDefault="008F583D" w:rsidP="00A323E0">
      <w:pPr>
        <w:tabs>
          <w:tab w:val="num" w:pos="1080"/>
          <w:tab w:val="left" w:pos="1701"/>
        </w:tabs>
        <w:jc w:val="both"/>
        <w:rPr>
          <w:rFonts w:ascii="Calibri" w:hAnsi="Calibri" w:cs="Arial"/>
          <w:color w:val="000000" w:themeColor="text1"/>
          <w:sz w:val="18"/>
          <w:szCs w:val="18"/>
          <w:lang w:val="en-IE"/>
        </w:rPr>
      </w:pPr>
    </w:p>
    <w:p w14:paraId="78259946" w14:textId="1FCF3D8A" w:rsidR="00A323E0" w:rsidRPr="00DC4826" w:rsidRDefault="00A323E0" w:rsidP="00A323E0">
      <w:pPr>
        <w:spacing w:line="360" w:lineRule="auto"/>
        <w:jc w:val="both"/>
        <w:rPr>
          <w:rFonts w:ascii="Calibri" w:hAnsi="Calibri" w:cs="Arial"/>
          <w:bCs/>
          <w:color w:val="000000" w:themeColor="text1"/>
          <w:sz w:val="22"/>
          <w:szCs w:val="22"/>
        </w:rPr>
      </w:pPr>
      <w:r w:rsidRPr="00DC4826">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7E78F2">
        <w:rPr>
          <w:rFonts w:ascii="Calibri" w:hAnsi="Calibri" w:cs="Arial"/>
          <w:bCs/>
          <w:color w:val="000000" w:themeColor="text1"/>
          <w:sz w:val="22"/>
          <w:szCs w:val="22"/>
        </w:rPr>
        <w:t xml:space="preserve"> </w:t>
      </w:r>
    </w:p>
    <w:p w14:paraId="3075E47F" w14:textId="77777777" w:rsidR="00F46C48" w:rsidRDefault="00F46C48" w:rsidP="00A75131">
      <w:pPr>
        <w:tabs>
          <w:tab w:val="left" w:pos="1701"/>
        </w:tabs>
        <w:jc w:val="both"/>
        <w:rPr>
          <w:rFonts w:ascii="Calibri" w:hAnsi="Calibri" w:cs="Arial"/>
          <w:b/>
          <w:color w:val="000000" w:themeColor="text1"/>
          <w:sz w:val="22"/>
          <w:szCs w:val="22"/>
          <w:u w:val="single"/>
          <w:lang w:val="en-IE"/>
        </w:rPr>
      </w:pPr>
    </w:p>
    <w:p w14:paraId="61A6D9C9" w14:textId="77777777" w:rsidR="00CE6BF1" w:rsidRPr="00A75131" w:rsidRDefault="00CE6BF1" w:rsidP="00A75131">
      <w:pPr>
        <w:tabs>
          <w:tab w:val="left" w:pos="1701"/>
        </w:tabs>
        <w:jc w:val="both"/>
        <w:rPr>
          <w:rFonts w:ascii="Calibri" w:hAnsi="Calibri" w:cs="Arial"/>
          <w:color w:val="000000" w:themeColor="text1"/>
          <w:sz w:val="22"/>
          <w:szCs w:val="22"/>
          <w:lang w:val="en-IE"/>
        </w:rPr>
      </w:pPr>
    </w:p>
    <w:p w14:paraId="58FDE1F0" w14:textId="77777777" w:rsidR="008F583D" w:rsidRPr="00616F2E" w:rsidRDefault="00D0374A" w:rsidP="00540EDA">
      <w:pPr>
        <w:tabs>
          <w:tab w:val="left" w:pos="1701"/>
        </w:tabs>
        <w:spacing w:line="360" w:lineRule="auto"/>
        <w:jc w:val="both"/>
        <w:rPr>
          <w:rFonts w:ascii="Calibri" w:hAnsi="Calibri" w:cs="Arial"/>
          <w:b/>
          <w:i/>
          <w:color w:val="000000" w:themeColor="text1"/>
          <w:sz w:val="22"/>
          <w:szCs w:val="22"/>
          <w:u w:val="single"/>
          <w:lang w:val="en-IE"/>
        </w:rPr>
      </w:pPr>
      <w:r w:rsidRPr="00616F2E">
        <w:rPr>
          <w:rFonts w:ascii="Calibri" w:hAnsi="Calibri" w:cs="Arial"/>
          <w:b/>
          <w:i/>
          <w:color w:val="000000" w:themeColor="text1"/>
          <w:sz w:val="22"/>
          <w:szCs w:val="22"/>
          <w:u w:val="single"/>
          <w:lang w:val="en-IE"/>
        </w:rPr>
        <w:t>Closing Date</w:t>
      </w:r>
    </w:p>
    <w:p w14:paraId="1ED19FF0" w14:textId="2C45CFFA" w:rsidR="00587932" w:rsidRPr="00621545" w:rsidRDefault="00540EDA"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616F2E">
        <w:rPr>
          <w:rFonts w:ascii="Calibri" w:hAnsi="Calibri" w:cs="Arial"/>
          <w:b/>
          <w:color w:val="000000" w:themeColor="text1"/>
          <w:sz w:val="22"/>
          <w:szCs w:val="22"/>
        </w:rPr>
        <w:t xml:space="preserve">The closing date and time for applications is </w:t>
      </w:r>
      <w:r w:rsidR="00B51903" w:rsidRPr="00616F2E">
        <w:rPr>
          <w:rFonts w:ascii="Calibri" w:hAnsi="Calibri" w:cs="Arial"/>
          <w:b/>
          <w:color w:val="000000" w:themeColor="text1"/>
          <w:sz w:val="22"/>
          <w:szCs w:val="22"/>
        </w:rPr>
        <w:t xml:space="preserve">strictly </w:t>
      </w:r>
      <w:r w:rsidRPr="00616F2E">
        <w:rPr>
          <w:rFonts w:ascii="Calibri" w:hAnsi="Calibri" w:cs="Arial"/>
          <w:b/>
          <w:color w:val="000000" w:themeColor="text1"/>
          <w:sz w:val="22"/>
          <w:szCs w:val="22"/>
        </w:rPr>
        <w:t>12pm (noon)</w:t>
      </w:r>
      <w:r w:rsidR="00587932" w:rsidRPr="00616F2E">
        <w:rPr>
          <w:rFonts w:ascii="Calibri" w:hAnsi="Calibri" w:cs="Arial"/>
          <w:b/>
          <w:color w:val="000000" w:themeColor="text1"/>
          <w:sz w:val="22"/>
          <w:szCs w:val="22"/>
        </w:rPr>
        <w:t xml:space="preserve"> on</w:t>
      </w:r>
      <w:r w:rsidR="009A4FD4" w:rsidRPr="00616F2E">
        <w:rPr>
          <w:rFonts w:ascii="Calibri" w:hAnsi="Calibri" w:cs="Arial"/>
          <w:b/>
          <w:color w:val="000000" w:themeColor="text1"/>
          <w:sz w:val="22"/>
          <w:szCs w:val="22"/>
        </w:rPr>
        <w:t xml:space="preserve"> </w:t>
      </w:r>
      <w:r w:rsidR="008D453C" w:rsidRPr="00616F2E">
        <w:rPr>
          <w:rFonts w:ascii="Calibri" w:hAnsi="Calibri" w:cs="Arial"/>
          <w:b/>
          <w:color w:val="000000" w:themeColor="text1"/>
          <w:sz w:val="22"/>
          <w:szCs w:val="22"/>
        </w:rPr>
        <w:t>Friday</w:t>
      </w:r>
      <w:r w:rsidR="00D953D3" w:rsidRPr="00616F2E">
        <w:rPr>
          <w:rFonts w:ascii="Calibri" w:hAnsi="Calibri" w:cs="Arial"/>
          <w:b/>
          <w:color w:val="000000" w:themeColor="text1"/>
          <w:sz w:val="22"/>
          <w:szCs w:val="22"/>
        </w:rPr>
        <w:t xml:space="preserve"> </w:t>
      </w:r>
      <w:r w:rsidR="00106ADE">
        <w:rPr>
          <w:rFonts w:ascii="Calibri" w:hAnsi="Calibri" w:cs="Arial"/>
          <w:b/>
          <w:color w:val="000000" w:themeColor="text1"/>
          <w:sz w:val="22"/>
          <w:szCs w:val="22"/>
        </w:rPr>
        <w:t>27</w:t>
      </w:r>
      <w:r w:rsidR="00106ADE" w:rsidRPr="00616F2E">
        <w:rPr>
          <w:rFonts w:ascii="Calibri" w:hAnsi="Calibri" w:cs="Arial"/>
          <w:b/>
          <w:color w:val="000000" w:themeColor="text1"/>
          <w:sz w:val="22"/>
          <w:szCs w:val="22"/>
          <w:vertAlign w:val="superscript"/>
        </w:rPr>
        <w:t>th</w:t>
      </w:r>
      <w:r w:rsidR="00106ADE" w:rsidRPr="00616F2E">
        <w:rPr>
          <w:rFonts w:ascii="Calibri" w:hAnsi="Calibri" w:cs="Arial"/>
          <w:b/>
          <w:color w:val="000000" w:themeColor="text1"/>
          <w:sz w:val="22"/>
          <w:szCs w:val="22"/>
        </w:rPr>
        <w:t xml:space="preserve"> </w:t>
      </w:r>
      <w:r w:rsidR="00616F2E" w:rsidRPr="00616F2E">
        <w:rPr>
          <w:rFonts w:ascii="Calibri" w:hAnsi="Calibri" w:cs="Arial"/>
          <w:b/>
          <w:color w:val="000000" w:themeColor="text1"/>
          <w:sz w:val="22"/>
          <w:szCs w:val="22"/>
        </w:rPr>
        <w:t>November</w:t>
      </w:r>
      <w:r w:rsidR="003643BB" w:rsidRPr="00616F2E">
        <w:rPr>
          <w:rFonts w:ascii="Calibri" w:hAnsi="Calibri" w:cs="Arial"/>
          <w:b/>
          <w:color w:val="000000" w:themeColor="text1"/>
          <w:sz w:val="22"/>
          <w:szCs w:val="22"/>
        </w:rPr>
        <w:t xml:space="preserve"> </w:t>
      </w:r>
      <w:r w:rsidR="00D953D3" w:rsidRPr="00616F2E">
        <w:rPr>
          <w:rFonts w:ascii="Calibri" w:hAnsi="Calibri" w:cs="Arial"/>
          <w:b/>
          <w:color w:val="000000" w:themeColor="text1"/>
          <w:sz w:val="22"/>
          <w:szCs w:val="22"/>
        </w:rPr>
        <w:t>2</w:t>
      </w:r>
      <w:r w:rsidR="00F0563F" w:rsidRPr="00616F2E">
        <w:rPr>
          <w:rFonts w:ascii="Calibri" w:hAnsi="Calibri" w:cs="Arial"/>
          <w:b/>
          <w:color w:val="000000" w:themeColor="text1"/>
          <w:sz w:val="22"/>
          <w:szCs w:val="22"/>
        </w:rPr>
        <w:t>020</w:t>
      </w:r>
      <w:r w:rsidR="00E14045" w:rsidRPr="00616F2E">
        <w:rPr>
          <w:rFonts w:ascii="Calibri" w:hAnsi="Calibri" w:cs="Arial"/>
          <w:b/>
          <w:color w:val="000000" w:themeColor="text1"/>
          <w:sz w:val="22"/>
          <w:szCs w:val="22"/>
        </w:rPr>
        <w:t>.</w:t>
      </w:r>
      <w:r w:rsidR="00621545" w:rsidRPr="00616F2E">
        <w:rPr>
          <w:rFonts w:ascii="Calibri" w:hAnsi="Calibri" w:cs="Arial"/>
          <w:b/>
          <w:color w:val="000000" w:themeColor="text1"/>
          <w:sz w:val="22"/>
          <w:szCs w:val="22"/>
        </w:rPr>
        <w:t xml:space="preserve">  </w:t>
      </w:r>
      <w:r w:rsidRPr="00616F2E">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6AF1754E" w14:textId="77777777" w:rsidR="008F583D" w:rsidRPr="00DC4826" w:rsidRDefault="008F583D"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4C2E173D" w14:textId="77777777" w:rsidR="00067B7B" w:rsidRDefault="008F583D" w:rsidP="00AA5868">
      <w:pPr>
        <w:spacing w:line="360" w:lineRule="auto"/>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3" w:history="1">
        <w:r w:rsidR="00E35100" w:rsidRPr="00B05F37">
          <w:rPr>
            <w:rStyle w:val="Hyperlink"/>
            <w:rFonts w:ascii="Calibri" w:hAnsi="Calibri" w:cs="Arial"/>
            <w:i/>
            <w:sz w:val="22"/>
            <w:szCs w:val="22"/>
            <w:lang w:val="en-IE" w:eastAsia="en-GB"/>
          </w:rPr>
          <w:t>careers@nationaltransport.ie</w:t>
        </w:r>
      </w:hyperlink>
      <w:r w:rsidR="008D453C" w:rsidRPr="003643BB">
        <w:rPr>
          <w:rStyle w:val="Hyperlink"/>
          <w:rFonts w:ascii="Calibri" w:hAnsi="Calibri" w:cs="Arial"/>
          <w:b w:val="0"/>
          <w:color w:val="auto"/>
          <w:sz w:val="22"/>
          <w:szCs w:val="22"/>
          <w:u w:val="none"/>
          <w:lang w:val="en-IE" w:eastAsia="en-GB"/>
        </w:rPr>
        <w:t>.</w:t>
      </w:r>
      <w:r w:rsidR="00E35100">
        <w:rPr>
          <w:rFonts w:ascii="Calibri" w:hAnsi="Calibri" w:cs="Arial"/>
          <w:b/>
          <w:i/>
          <w:color w:val="000000" w:themeColor="text1"/>
          <w:sz w:val="22"/>
          <w:szCs w:val="22"/>
          <w:u w:val="single"/>
          <w:lang w:val="en-IE"/>
        </w:rPr>
        <w:t xml:space="preserve"> </w:t>
      </w:r>
    </w:p>
    <w:p w14:paraId="00EBA291" w14:textId="77777777" w:rsidR="00716763" w:rsidRDefault="00716763" w:rsidP="00AA5868">
      <w:pPr>
        <w:spacing w:line="360" w:lineRule="auto"/>
        <w:jc w:val="both"/>
        <w:rPr>
          <w:rFonts w:ascii="Calibri" w:hAnsi="Calibri" w:cs="Arial"/>
          <w:b/>
          <w:i/>
          <w:color w:val="000000" w:themeColor="text1"/>
          <w:sz w:val="22"/>
          <w:szCs w:val="22"/>
          <w:u w:val="single"/>
          <w:lang w:val="en-IE"/>
        </w:rPr>
      </w:pPr>
    </w:p>
    <w:p w14:paraId="6AC8332B" w14:textId="60918109" w:rsidR="00716763" w:rsidRPr="00DC4826" w:rsidRDefault="00716763" w:rsidP="00AA5868">
      <w:pPr>
        <w:spacing w:line="360" w:lineRule="auto"/>
        <w:jc w:val="both"/>
        <w:rPr>
          <w:rFonts w:ascii="Calibri" w:hAnsi="Calibri" w:cs="Arial"/>
          <w:b/>
          <w:i/>
          <w:color w:val="000000" w:themeColor="text1"/>
          <w:sz w:val="22"/>
          <w:szCs w:val="22"/>
          <w:u w:val="single"/>
          <w:lang w:val="en-IE"/>
        </w:rPr>
      </w:pPr>
      <w:r w:rsidRPr="00616D75">
        <w:rPr>
          <w:rFonts w:ascii="Calibri" w:eastAsiaTheme="minorHAnsi" w:hAnsi="Calibri" w:cs="Arial"/>
          <w:bCs/>
          <w:color w:val="000000" w:themeColor="text1"/>
          <w:sz w:val="22"/>
          <w:szCs w:val="22"/>
          <w:lang w:val="en-IE" w:eastAsia="en-US"/>
        </w:rPr>
        <w:t xml:space="preserve">Please note that we advertise our vacancies on various platforms such as LinkedIn, Irish Jobs, Public Jobs and Engineers Ireland. </w:t>
      </w:r>
      <w:r w:rsidRPr="00616D75">
        <w:rPr>
          <w:rFonts w:ascii="Calibri" w:hAnsi="Calibri" w:cs="Arial"/>
          <w:color w:val="000000" w:themeColor="text1"/>
          <w:sz w:val="22"/>
          <w:szCs w:val="22"/>
          <w:lang w:val="en-IE"/>
        </w:rPr>
        <w:t>We can only accept applications that are submitted through the process as set out above and that</w:t>
      </w:r>
      <w:r w:rsidRPr="00616D75">
        <w:rPr>
          <w:rFonts w:ascii="Calibri" w:eastAsiaTheme="minorHAnsi" w:hAnsi="Calibri" w:cs="Arial"/>
          <w:bCs/>
          <w:color w:val="000000" w:themeColor="text1"/>
          <w:sz w:val="22"/>
          <w:szCs w:val="22"/>
          <w:lang w:val="en-IE" w:eastAsia="en-US"/>
        </w:rPr>
        <w:t xml:space="preserve"> are submitted to</w:t>
      </w:r>
      <w:r>
        <w:rPr>
          <w:rFonts w:ascii="Calibri" w:eastAsiaTheme="minorHAnsi" w:hAnsi="Calibri" w:cs="Arial"/>
          <w:bCs/>
          <w:color w:val="000000" w:themeColor="text1"/>
          <w:sz w:val="22"/>
          <w:szCs w:val="22"/>
          <w:lang w:val="en-IE" w:eastAsia="en-US"/>
        </w:rPr>
        <w:t xml:space="preserve"> </w:t>
      </w:r>
      <w:hyperlink r:id="rId14" w:history="1">
        <w:r w:rsidRPr="00E451D3">
          <w:rPr>
            <w:rStyle w:val="Hyperlink"/>
            <w:rFonts w:ascii="Calibri" w:eastAsiaTheme="minorHAnsi" w:hAnsi="Calibri" w:cs="Arial"/>
            <w:bCs/>
            <w:sz w:val="22"/>
            <w:szCs w:val="22"/>
            <w:lang w:val="en-IE"/>
          </w:rPr>
          <w:t>careers@nationaltransport.ie</w:t>
        </w:r>
      </w:hyperlink>
      <w:r>
        <w:rPr>
          <w:rFonts w:ascii="Calibri" w:eastAsiaTheme="minorHAnsi" w:hAnsi="Calibri" w:cs="Arial"/>
          <w:bCs/>
          <w:color w:val="000000" w:themeColor="text1"/>
          <w:sz w:val="22"/>
          <w:szCs w:val="22"/>
          <w:lang w:val="en-IE" w:eastAsia="en-US"/>
        </w:rPr>
        <w:t xml:space="preserve">. </w:t>
      </w:r>
    </w:p>
    <w:p w14:paraId="68299519" w14:textId="531074FA" w:rsidR="00DE209B" w:rsidRDefault="00DE209B" w:rsidP="00621545">
      <w:pPr>
        <w:rPr>
          <w:rFonts w:ascii="Calibri" w:hAnsi="Calibri" w:cs="Arial"/>
          <w:b/>
          <w:i/>
          <w:color w:val="000000" w:themeColor="text1"/>
          <w:sz w:val="22"/>
          <w:szCs w:val="22"/>
          <w:u w:val="single"/>
        </w:rPr>
      </w:pPr>
    </w:p>
    <w:p w14:paraId="30E40C20" w14:textId="77777777" w:rsidR="002B6322" w:rsidRDefault="002B6322" w:rsidP="00621545">
      <w:pPr>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37B1FBD8" w14:textId="77777777" w:rsidR="00621545" w:rsidRPr="00DC4826" w:rsidRDefault="00621545" w:rsidP="00621545">
      <w:pPr>
        <w:rPr>
          <w:rFonts w:ascii="Calibri" w:hAnsi="Calibri" w:cs="Arial"/>
          <w:b/>
          <w:i/>
          <w:color w:val="000000" w:themeColor="text1"/>
          <w:sz w:val="22"/>
          <w:szCs w:val="22"/>
          <w:u w:val="single"/>
        </w:rPr>
      </w:pPr>
    </w:p>
    <w:p w14:paraId="42176D9A"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7D48883"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p>
    <w:p w14:paraId="4F85BBB7"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587F492D" w14:textId="77777777" w:rsidR="002B6322" w:rsidRPr="00DC482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26271A31"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lastRenderedPageBreak/>
        <w:t>A</w:t>
      </w:r>
      <w:bookmarkStart w:id="0" w:name="_GoBack"/>
      <w:bookmarkEnd w:id="0"/>
      <w:r w:rsidRPr="00DC4826">
        <w:rPr>
          <w:rFonts w:ascii="Calibri" w:hAnsi="Calibri" w:cs="Arial"/>
          <w:color w:val="000000" w:themeColor="text1"/>
          <w:sz w:val="22"/>
          <w:szCs w:val="22"/>
        </w:rPr>
        <w:t xml:space="preserve"> second round interview</w:t>
      </w:r>
      <w:r w:rsidR="00A87EA4" w:rsidRPr="00DC4826">
        <w:rPr>
          <w:rFonts w:ascii="Calibri" w:hAnsi="Calibri" w:cs="Arial"/>
          <w:color w:val="000000" w:themeColor="text1"/>
          <w:sz w:val="22"/>
          <w:szCs w:val="22"/>
        </w:rPr>
        <w:t>;</w:t>
      </w:r>
    </w:p>
    <w:p w14:paraId="45249148"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26E65BF0"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37DFCC20" w14:textId="61F347B8" w:rsidR="00CE6BF1" w:rsidRPr="003643BB" w:rsidRDefault="002B6322" w:rsidP="003643BB">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1FA6C643" w14:textId="77777777" w:rsidR="00D0374A" w:rsidRPr="00DC4826" w:rsidRDefault="008F583D" w:rsidP="008C5495">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10BBA0" w14:textId="77777777" w:rsidR="008D453C" w:rsidRDefault="008D453C" w:rsidP="002D38FC">
      <w:pPr>
        <w:tabs>
          <w:tab w:val="left" w:pos="-720"/>
          <w:tab w:val="left" w:pos="0"/>
        </w:tabs>
        <w:suppressAutoHyphens/>
        <w:spacing w:line="360" w:lineRule="auto"/>
        <w:jc w:val="both"/>
        <w:rPr>
          <w:rFonts w:ascii="Calibri" w:hAnsi="Calibri" w:cs="Arial"/>
          <w:b/>
          <w:i/>
          <w:sz w:val="22"/>
          <w:szCs w:val="22"/>
          <w:lang w:val="en-IE"/>
        </w:rPr>
      </w:pPr>
    </w:p>
    <w:p w14:paraId="08FAC750" w14:textId="77777777" w:rsidR="002D38FC" w:rsidRPr="002D38FC" w:rsidRDefault="002D38FC" w:rsidP="002D38FC">
      <w:pPr>
        <w:tabs>
          <w:tab w:val="left" w:pos="-720"/>
          <w:tab w:val="left" w:pos="0"/>
        </w:tabs>
        <w:suppressAutoHyphens/>
        <w:spacing w:line="360" w:lineRule="auto"/>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17BD07E7"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49E4F977"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70432E2F"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5C4FA6C0"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76BD0051" w14:textId="77777777" w:rsidR="002D38FC" w:rsidRDefault="002D38FC" w:rsidP="00587932">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4BC22B32" w14:textId="77777777" w:rsidR="00CE6BF1" w:rsidRPr="00A75131" w:rsidRDefault="00CE6BF1" w:rsidP="00B26CA5">
      <w:pPr>
        <w:tabs>
          <w:tab w:val="left" w:pos="-720"/>
          <w:tab w:val="left" w:pos="0"/>
        </w:tabs>
        <w:suppressAutoHyphens/>
        <w:spacing w:after="200" w:line="360" w:lineRule="auto"/>
        <w:contextualSpacing/>
        <w:jc w:val="both"/>
        <w:rPr>
          <w:rFonts w:ascii="Calibri" w:hAnsi="Calibri"/>
          <w:b/>
          <w:bCs/>
          <w:sz w:val="22"/>
          <w:szCs w:val="22"/>
          <w:lang w:val="en-IE"/>
        </w:rPr>
      </w:pPr>
    </w:p>
    <w:p w14:paraId="72FFFC18" w14:textId="77777777" w:rsidR="00D0374A" w:rsidRPr="00DC4826" w:rsidRDefault="00D0374A" w:rsidP="00587932">
      <w:pPr>
        <w:spacing w:line="360" w:lineRule="auto"/>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1772A3D"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339C5A60" w14:textId="77777777" w:rsidR="00C8693F" w:rsidRDefault="00C8693F" w:rsidP="00CE6BF1">
      <w:pPr>
        <w:tabs>
          <w:tab w:val="left" w:pos="-720"/>
          <w:tab w:val="left" w:pos="0"/>
        </w:tabs>
        <w:suppressAutoHyphens/>
        <w:spacing w:line="360" w:lineRule="auto"/>
        <w:jc w:val="both"/>
        <w:rPr>
          <w:rFonts w:ascii="Calibri" w:hAnsi="Calibri"/>
          <w:sz w:val="22"/>
          <w:szCs w:val="22"/>
          <w:lang w:val="en-IE"/>
        </w:rPr>
      </w:pPr>
    </w:p>
    <w:p w14:paraId="1043E427"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17946664"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p>
    <w:p w14:paraId="3328C2FA"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709F3412" w14:textId="0E6F0257" w:rsidR="00CE6BF1" w:rsidRPr="00616F2E" w:rsidRDefault="00CE6BF1" w:rsidP="00CE6BF1">
      <w:pPr>
        <w:tabs>
          <w:tab w:val="left" w:pos="-720"/>
          <w:tab w:val="left" w:pos="0"/>
        </w:tabs>
        <w:suppressAutoHyphens/>
        <w:spacing w:line="360" w:lineRule="auto"/>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269D7E9E" w14:textId="77777777" w:rsidR="008F583D" w:rsidRPr="00DC4826" w:rsidRDefault="00D0374A" w:rsidP="00587932">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SECURITY CLEARANCES</w:t>
      </w:r>
    </w:p>
    <w:p w14:paraId="030F326B" w14:textId="77777777" w:rsidR="002B6322" w:rsidRDefault="000B124C" w:rsidP="00587932">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790DDD21" w14:textId="77777777" w:rsidR="003B1460" w:rsidRPr="00DC4826" w:rsidRDefault="003B1460" w:rsidP="00587932">
      <w:pPr>
        <w:spacing w:line="360" w:lineRule="auto"/>
        <w:jc w:val="both"/>
        <w:rPr>
          <w:rFonts w:ascii="Calibri" w:hAnsi="Calibri" w:cs="Arial"/>
          <w:color w:val="000000" w:themeColor="text1"/>
          <w:sz w:val="22"/>
          <w:szCs w:val="22"/>
        </w:rPr>
      </w:pPr>
    </w:p>
    <w:p w14:paraId="23E925EA" w14:textId="354C7086" w:rsidR="008F583D" w:rsidRPr="00DC4826" w:rsidRDefault="008F583D" w:rsidP="00587932">
      <w:pPr>
        <w:spacing w:before="135" w:after="75" w:line="360" w:lineRule="auto"/>
        <w:ind w:right="150"/>
        <w:jc w:val="both"/>
        <w:outlineLvl w:val="2"/>
        <w:rPr>
          <w:rFonts w:ascii="Calibri" w:hAnsi="Calibri"/>
          <w:b/>
          <w:bCs/>
          <w:i/>
          <w:color w:val="000000" w:themeColor="text1"/>
          <w:sz w:val="22"/>
          <w:szCs w:val="22"/>
          <w:u w:val="single"/>
        </w:rPr>
      </w:pPr>
      <w:r w:rsidRPr="00DC4826">
        <w:rPr>
          <w:rFonts w:ascii="Calibri" w:hAnsi="Calibri"/>
          <w:b/>
          <w:bCs/>
          <w:i/>
          <w:color w:val="000000" w:themeColor="text1"/>
          <w:sz w:val="22"/>
          <w:szCs w:val="22"/>
          <w:u w:val="single"/>
        </w:rPr>
        <w:t xml:space="preserve">Deeming of </w:t>
      </w:r>
      <w:r w:rsidR="00716763">
        <w:rPr>
          <w:rFonts w:ascii="Calibri" w:hAnsi="Calibri"/>
          <w:b/>
          <w:bCs/>
          <w:i/>
          <w:color w:val="000000" w:themeColor="text1"/>
          <w:sz w:val="22"/>
          <w:szCs w:val="22"/>
          <w:u w:val="single"/>
        </w:rPr>
        <w:t>C</w:t>
      </w:r>
      <w:r w:rsidR="00716763" w:rsidRPr="00DC4826">
        <w:rPr>
          <w:rFonts w:ascii="Calibri" w:hAnsi="Calibri"/>
          <w:b/>
          <w:bCs/>
          <w:i/>
          <w:color w:val="000000" w:themeColor="text1"/>
          <w:sz w:val="22"/>
          <w:szCs w:val="22"/>
          <w:u w:val="single"/>
        </w:rPr>
        <w:t xml:space="preserve">andidature </w:t>
      </w:r>
      <w:r w:rsidRPr="00DC4826">
        <w:rPr>
          <w:rFonts w:ascii="Calibri" w:hAnsi="Calibri"/>
          <w:b/>
          <w:bCs/>
          <w:i/>
          <w:color w:val="000000" w:themeColor="text1"/>
          <w:sz w:val="22"/>
          <w:szCs w:val="22"/>
          <w:u w:val="single"/>
        </w:rPr>
        <w:t xml:space="preserve">to be </w:t>
      </w:r>
      <w:r w:rsidR="00716763">
        <w:rPr>
          <w:rFonts w:ascii="Calibri" w:hAnsi="Calibri"/>
          <w:b/>
          <w:bCs/>
          <w:i/>
          <w:color w:val="000000" w:themeColor="text1"/>
          <w:sz w:val="22"/>
          <w:szCs w:val="22"/>
          <w:u w:val="single"/>
        </w:rPr>
        <w:t>W</w:t>
      </w:r>
      <w:r w:rsidR="00716763" w:rsidRPr="00DC4826">
        <w:rPr>
          <w:rFonts w:ascii="Calibri" w:hAnsi="Calibri"/>
          <w:b/>
          <w:bCs/>
          <w:i/>
          <w:color w:val="000000" w:themeColor="text1"/>
          <w:sz w:val="22"/>
          <w:szCs w:val="22"/>
          <w:u w:val="single"/>
        </w:rPr>
        <w:t>ithdrawn</w:t>
      </w:r>
    </w:p>
    <w:p w14:paraId="42605434" w14:textId="77777777" w:rsidR="00AA419C" w:rsidRDefault="008F583D" w:rsidP="00AA312C">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p>
    <w:p w14:paraId="048B32B3" w14:textId="55DB8A65"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05B11" w:rsidRPr="00DC4826">
        <w:rPr>
          <w:rFonts w:ascii="Calibri" w:hAnsi="Calibri" w:cs="Arial"/>
          <w:b/>
          <w:i/>
          <w:color w:val="000000" w:themeColor="text1"/>
          <w:sz w:val="22"/>
          <w:szCs w:val="22"/>
          <w:u w:val="single"/>
        </w:rPr>
        <w:t xml:space="preserve">e </w:t>
      </w:r>
      <w:r w:rsidR="00716763">
        <w:rPr>
          <w:rFonts w:ascii="Calibri" w:hAnsi="Calibri" w:cs="Arial"/>
          <w:b/>
          <w:i/>
          <w:color w:val="000000" w:themeColor="text1"/>
          <w:sz w:val="22"/>
          <w:szCs w:val="22"/>
          <w:u w:val="single"/>
        </w:rPr>
        <w:t>I</w:t>
      </w:r>
      <w:r w:rsidR="00716763" w:rsidRPr="00DC4826">
        <w:rPr>
          <w:rFonts w:ascii="Calibri" w:hAnsi="Calibri" w:cs="Arial"/>
          <w:b/>
          <w:i/>
          <w:color w:val="000000" w:themeColor="text1"/>
          <w:sz w:val="22"/>
          <w:szCs w:val="22"/>
          <w:u w:val="single"/>
        </w:rPr>
        <w:t xml:space="preserve">mportance </w:t>
      </w:r>
      <w:r w:rsidR="00705B11" w:rsidRPr="00DC4826">
        <w:rPr>
          <w:rFonts w:ascii="Calibri" w:hAnsi="Calibri" w:cs="Arial"/>
          <w:b/>
          <w:i/>
          <w:color w:val="000000" w:themeColor="text1"/>
          <w:sz w:val="22"/>
          <w:szCs w:val="22"/>
          <w:u w:val="single"/>
        </w:rPr>
        <w:t xml:space="preserve">of </w:t>
      </w:r>
      <w:r w:rsidR="00716763">
        <w:rPr>
          <w:rFonts w:ascii="Calibri" w:hAnsi="Calibri" w:cs="Arial"/>
          <w:b/>
          <w:i/>
          <w:color w:val="000000" w:themeColor="text1"/>
          <w:sz w:val="22"/>
          <w:szCs w:val="22"/>
          <w:u w:val="single"/>
        </w:rPr>
        <w:t>C</w:t>
      </w:r>
      <w:r w:rsidR="00716763" w:rsidRPr="00DC4826">
        <w:rPr>
          <w:rFonts w:ascii="Calibri" w:hAnsi="Calibri" w:cs="Arial"/>
          <w:b/>
          <w:i/>
          <w:color w:val="000000" w:themeColor="text1"/>
          <w:sz w:val="22"/>
          <w:szCs w:val="22"/>
          <w:u w:val="single"/>
        </w:rPr>
        <w:t>onfidentiality</w:t>
      </w:r>
    </w:p>
    <w:p w14:paraId="6B24AE67" w14:textId="77777777"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79439A27" w14:textId="77777777" w:rsidR="004F1B72" w:rsidRPr="00DC4826" w:rsidRDefault="004F1B72" w:rsidP="008F583D">
      <w:pPr>
        <w:rPr>
          <w:rFonts w:ascii="Calibri" w:hAnsi="Calibri" w:cs="Arial"/>
          <w:color w:val="000000" w:themeColor="text1"/>
          <w:sz w:val="22"/>
          <w:szCs w:val="22"/>
        </w:rPr>
      </w:pPr>
    </w:p>
    <w:p w14:paraId="317DCA5F" w14:textId="336534FA"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5" w:history="1">
        <w:r w:rsidR="008D453C" w:rsidRPr="00DC548D">
          <w:rPr>
            <w:rStyle w:val="Hyperlink"/>
            <w:rFonts w:ascii="Calibri" w:hAnsi="Calibri" w:cs="Arial"/>
            <w:sz w:val="22"/>
            <w:szCs w:val="22"/>
            <w:lang w:val="en-IE" w:eastAsia="en-GB"/>
          </w:rPr>
          <w:t>careers@nationaltransport.ie</w:t>
        </w:r>
      </w:hyperlink>
      <w:r w:rsidR="003643BB" w:rsidRPr="003643BB">
        <w:rPr>
          <w:rFonts w:ascii="Calibri" w:hAnsi="Calibri" w:cs="Arial"/>
          <w:color w:val="000000" w:themeColor="text1"/>
          <w:sz w:val="22"/>
          <w:szCs w:val="22"/>
          <w:lang w:val="en-IE"/>
        </w:rPr>
        <w:t>.</w:t>
      </w:r>
    </w:p>
    <w:p w14:paraId="424FD159" w14:textId="355FF2FF" w:rsidR="00AC7455" w:rsidRPr="00AA06AA" w:rsidRDefault="00D642E1" w:rsidP="00AA06AA">
      <w:pPr>
        <w:jc w:val="center"/>
        <w:rPr>
          <w:rFonts w:ascii="Calibri" w:eastAsia="Calibri" w:hAnsi="Calibri" w:cs="Arial"/>
          <w:b/>
          <w:color w:val="000000" w:themeColor="text1"/>
          <w:sz w:val="32"/>
          <w:szCs w:val="32"/>
          <w:lang w:val="en-IE"/>
        </w:rPr>
      </w:pPr>
      <w:r>
        <w:rPr>
          <w:rFonts w:ascii="Calibri" w:hAnsi="Calibri" w:cs="Arial"/>
          <w:b/>
          <w:color w:val="000000" w:themeColor="text1"/>
          <w:sz w:val="22"/>
          <w:szCs w:val="22"/>
        </w:rPr>
        <w:br w:type="page"/>
      </w:r>
      <w:r w:rsidR="00EC54F9" w:rsidRPr="00EC54F9">
        <w:rPr>
          <w:rFonts w:ascii="Calibri" w:eastAsia="Calibri" w:hAnsi="Calibri" w:cs="Arial"/>
          <w:b/>
          <w:color w:val="000000" w:themeColor="text1"/>
          <w:sz w:val="32"/>
          <w:szCs w:val="32"/>
          <w:lang w:val="en-IE"/>
        </w:rPr>
        <w:lastRenderedPageBreak/>
        <w:t xml:space="preserve">Contracts </w:t>
      </w:r>
      <w:r w:rsidR="00872311">
        <w:rPr>
          <w:rFonts w:ascii="Calibri" w:eastAsia="Calibri" w:hAnsi="Calibri" w:cs="Arial"/>
          <w:b/>
          <w:color w:val="000000" w:themeColor="text1"/>
          <w:sz w:val="32"/>
          <w:szCs w:val="32"/>
          <w:lang w:val="en-IE"/>
        </w:rPr>
        <w:t>Support Manager</w:t>
      </w:r>
      <w:r w:rsidR="00643481" w:rsidRPr="00EC54F9">
        <w:rPr>
          <w:rFonts w:ascii="Calibri" w:eastAsia="Calibri" w:hAnsi="Calibri" w:cs="Arial"/>
          <w:b/>
          <w:color w:val="000000" w:themeColor="text1"/>
          <w:sz w:val="32"/>
          <w:szCs w:val="32"/>
          <w:lang w:val="en-IE"/>
        </w:rPr>
        <w:t xml:space="preserve"> </w:t>
      </w:r>
      <w:r w:rsidR="003643BB" w:rsidRPr="00EC54F9">
        <w:rPr>
          <w:rFonts w:ascii="Calibri" w:eastAsia="Calibri" w:hAnsi="Calibri" w:cs="Arial"/>
          <w:b/>
          <w:color w:val="000000" w:themeColor="text1"/>
          <w:sz w:val="32"/>
          <w:szCs w:val="32"/>
          <w:lang w:val="en-IE"/>
        </w:rPr>
        <w:t xml:space="preserve">(Panel) </w:t>
      </w:r>
      <w:r w:rsidR="00643481" w:rsidRPr="00EC54F9">
        <w:rPr>
          <w:rFonts w:ascii="Calibri" w:eastAsia="Calibri" w:hAnsi="Calibri" w:cs="Arial"/>
          <w:b/>
          <w:color w:val="000000" w:themeColor="text1"/>
          <w:sz w:val="32"/>
          <w:szCs w:val="32"/>
          <w:lang w:val="en-IE"/>
        </w:rPr>
        <w:t>–</w:t>
      </w:r>
      <w:r w:rsidR="00CA57E9" w:rsidRPr="00EC54F9">
        <w:rPr>
          <w:rFonts w:ascii="Calibri" w:eastAsia="Calibri" w:hAnsi="Calibri" w:cs="Arial"/>
          <w:b/>
          <w:color w:val="000000" w:themeColor="text1"/>
          <w:sz w:val="32"/>
          <w:szCs w:val="32"/>
          <w:lang w:val="en-IE"/>
        </w:rPr>
        <w:t xml:space="preserve"> Key</w:t>
      </w:r>
      <w:r w:rsidR="00643481" w:rsidRPr="00EC54F9">
        <w:rPr>
          <w:rFonts w:ascii="Calibri" w:eastAsia="Calibri" w:hAnsi="Calibri" w:cs="Arial"/>
          <w:b/>
          <w:color w:val="000000" w:themeColor="text1"/>
          <w:sz w:val="32"/>
          <w:szCs w:val="32"/>
          <w:lang w:val="en-IE"/>
        </w:rPr>
        <w:t xml:space="preserve"> Competencies</w:t>
      </w:r>
    </w:p>
    <w:p w14:paraId="0172A731" w14:textId="77777777" w:rsidR="00EC54F9" w:rsidRDefault="00EC54F9" w:rsidP="00EC54F9">
      <w:pPr>
        <w:jc w:val="center"/>
        <w:rPr>
          <w:rFonts w:ascii="Calibri" w:eastAsia="Calibri" w:hAnsi="Calibri" w:cs="Arial"/>
          <w:b/>
          <w:color w:val="000000" w:themeColor="text1"/>
          <w:sz w:val="32"/>
          <w:szCs w:val="32"/>
          <w:lang w:val="en-IE"/>
        </w:rPr>
      </w:pPr>
    </w:p>
    <w:p w14:paraId="2684AEEF" w14:textId="77777777" w:rsidR="00EC54F9" w:rsidRDefault="00EC54F9" w:rsidP="00EC54F9">
      <w:pPr>
        <w:tabs>
          <w:tab w:val="left" w:pos="709"/>
          <w:tab w:val="left" w:pos="1985"/>
          <w:tab w:val="left" w:pos="2552"/>
        </w:tabs>
        <w:rPr>
          <w:rFonts w:asciiTheme="minorHAnsi" w:eastAsia="Calibri" w:hAnsiTheme="minorHAnsi" w:cs="Arial"/>
          <w:color w:val="000000" w:themeColor="text1"/>
          <w:sz w:val="22"/>
          <w:szCs w:val="22"/>
          <w:lang w:val="en-IE"/>
        </w:rPr>
      </w:pPr>
      <w:r>
        <w:rPr>
          <w:rFonts w:ascii="Calibri" w:hAnsi="Calibri" w:cs="Arial"/>
          <w:b/>
          <w:noProof/>
          <w:sz w:val="32"/>
          <w:szCs w:val="32"/>
          <w:lang w:val="en-IE" w:eastAsia="en-IE"/>
        </w:rPr>
        <w:drawing>
          <wp:anchor distT="0" distB="0" distL="114300" distR="114300" simplePos="0" relativeHeight="251661312" behindDoc="1" locked="0" layoutInCell="1" allowOverlap="1" wp14:anchorId="399E97D6" wp14:editId="1433CB4E">
            <wp:simplePos x="0" y="0"/>
            <wp:positionH relativeFrom="margin">
              <wp:align>left</wp:align>
            </wp:positionH>
            <wp:positionV relativeFrom="paragraph">
              <wp:posOffset>4418330</wp:posOffset>
            </wp:positionV>
            <wp:extent cx="5433060" cy="3197860"/>
            <wp:effectExtent l="0" t="0" r="0" b="2540"/>
            <wp:wrapTight wrapText="bothSides">
              <wp:wrapPolygon edited="0">
                <wp:start x="0" y="0"/>
                <wp:lineTo x="0" y="21488"/>
                <wp:lineTo x="21509" y="21488"/>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2.PNG"/>
                    <pic:cNvPicPr/>
                  </pic:nvPicPr>
                  <pic:blipFill>
                    <a:blip r:embed="rId16">
                      <a:extLst>
                        <a:ext uri="{28A0092B-C50C-407E-A947-70E740481C1C}">
                          <a14:useLocalDpi xmlns:a14="http://schemas.microsoft.com/office/drawing/2010/main" val="0"/>
                        </a:ext>
                      </a:extLst>
                    </a:blip>
                    <a:stretch>
                      <a:fillRect/>
                    </a:stretch>
                  </pic:blipFill>
                  <pic:spPr>
                    <a:xfrm>
                      <a:off x="0" y="0"/>
                      <a:ext cx="5433060" cy="319786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noProof/>
          <w:sz w:val="32"/>
          <w:szCs w:val="32"/>
          <w:lang w:val="en-IE" w:eastAsia="en-IE"/>
        </w:rPr>
        <w:drawing>
          <wp:inline distT="0" distB="0" distL="0" distR="0" wp14:anchorId="220B2BA8" wp14:editId="219687FA">
            <wp:extent cx="5431829" cy="440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1.PNG"/>
                    <pic:cNvPicPr/>
                  </pic:nvPicPr>
                  <pic:blipFill>
                    <a:blip r:embed="rId17">
                      <a:extLst>
                        <a:ext uri="{28A0092B-C50C-407E-A947-70E740481C1C}">
                          <a14:useLocalDpi xmlns:a14="http://schemas.microsoft.com/office/drawing/2010/main" val="0"/>
                        </a:ext>
                      </a:extLst>
                    </a:blip>
                    <a:stretch>
                      <a:fillRect/>
                    </a:stretch>
                  </pic:blipFill>
                  <pic:spPr>
                    <a:xfrm>
                      <a:off x="0" y="0"/>
                      <a:ext cx="5433009" cy="4401506"/>
                    </a:xfrm>
                    <a:prstGeom prst="rect">
                      <a:avLst/>
                    </a:prstGeom>
                  </pic:spPr>
                </pic:pic>
              </a:graphicData>
            </a:graphic>
          </wp:inline>
        </w:drawing>
      </w:r>
    </w:p>
    <w:p w14:paraId="3CB4BC4B" w14:textId="52052E8E" w:rsidR="008C0CAB" w:rsidRPr="00B40563" w:rsidRDefault="00EC54F9" w:rsidP="00B40563">
      <w:pPr>
        <w:tabs>
          <w:tab w:val="left" w:pos="709"/>
          <w:tab w:val="left" w:pos="1985"/>
          <w:tab w:val="left" w:pos="2552"/>
        </w:tabs>
        <w:rPr>
          <w:rFonts w:ascii="Calibri" w:hAnsi="Calibri" w:cs="Arial"/>
          <w:b/>
          <w:sz w:val="32"/>
          <w:szCs w:val="32"/>
        </w:rPr>
      </w:pPr>
      <w:r>
        <w:rPr>
          <w:rFonts w:asciiTheme="minorHAnsi" w:eastAsia="Calibri" w:hAnsiTheme="minorHAnsi" w:cs="Arial"/>
          <w:color w:val="000000" w:themeColor="text1"/>
          <w:sz w:val="22"/>
          <w:szCs w:val="22"/>
          <w:lang w:val="en-IE"/>
        </w:rPr>
        <w:br w:type="page"/>
      </w:r>
    </w:p>
    <w:p w14:paraId="7CA85CDD" w14:textId="01CFD9FC" w:rsidR="007E6AE4" w:rsidRPr="00643481" w:rsidRDefault="00EC54F9" w:rsidP="003F2C82">
      <w:pPr>
        <w:tabs>
          <w:tab w:val="left" w:pos="709"/>
          <w:tab w:val="left" w:pos="1985"/>
          <w:tab w:val="left" w:pos="2552"/>
        </w:tabs>
        <w:spacing w:line="360" w:lineRule="auto"/>
        <w:jc w:val="center"/>
        <w:rPr>
          <w:rFonts w:ascii="Calibri" w:eastAsia="Calibri" w:hAnsi="Calibri" w:cs="Arial"/>
          <w:b/>
          <w:color w:val="000000" w:themeColor="text1"/>
          <w:sz w:val="32"/>
          <w:szCs w:val="32"/>
        </w:rPr>
      </w:pPr>
      <w:r w:rsidRPr="00EC54F9">
        <w:rPr>
          <w:rFonts w:ascii="Calibri" w:eastAsia="Calibri" w:hAnsi="Calibri" w:cs="Arial"/>
          <w:b/>
          <w:color w:val="000000" w:themeColor="text1"/>
          <w:sz w:val="32"/>
          <w:szCs w:val="32"/>
        </w:rPr>
        <w:t xml:space="preserve">Contracts </w:t>
      </w:r>
      <w:r w:rsidR="00872311">
        <w:rPr>
          <w:rFonts w:ascii="Calibri" w:eastAsia="Calibri" w:hAnsi="Calibri" w:cs="Arial"/>
          <w:b/>
          <w:color w:val="000000" w:themeColor="text1"/>
          <w:sz w:val="32"/>
          <w:szCs w:val="32"/>
        </w:rPr>
        <w:t>Support Manager</w:t>
      </w:r>
      <w:r w:rsidRPr="00EC54F9">
        <w:rPr>
          <w:rFonts w:ascii="Calibri" w:eastAsia="Calibri" w:hAnsi="Calibri" w:cs="Arial"/>
          <w:b/>
          <w:color w:val="000000" w:themeColor="text1"/>
          <w:sz w:val="32"/>
          <w:szCs w:val="32"/>
        </w:rPr>
        <w:t xml:space="preserve"> (</w:t>
      </w:r>
      <w:r w:rsidR="003643BB" w:rsidRPr="00EC54F9">
        <w:rPr>
          <w:rFonts w:ascii="Calibri" w:eastAsia="Calibri" w:hAnsi="Calibri" w:cs="Arial"/>
          <w:b/>
          <w:color w:val="000000" w:themeColor="text1"/>
          <w:sz w:val="32"/>
          <w:szCs w:val="32"/>
        </w:rPr>
        <w:t xml:space="preserve">Panel) </w:t>
      </w:r>
      <w:r w:rsidR="00CA57E9" w:rsidRPr="00EC54F9">
        <w:rPr>
          <w:rFonts w:ascii="Calibri" w:eastAsia="Calibri" w:hAnsi="Calibri" w:cs="Arial"/>
          <w:b/>
          <w:color w:val="000000" w:themeColor="text1"/>
          <w:sz w:val="32"/>
          <w:szCs w:val="32"/>
        </w:rPr>
        <w:t>-</w:t>
      </w:r>
      <w:r w:rsidR="007E6AE4" w:rsidRPr="00EC54F9">
        <w:rPr>
          <w:rFonts w:ascii="Calibri" w:eastAsia="Calibri" w:hAnsi="Calibri" w:cs="Arial"/>
          <w:b/>
          <w:color w:val="000000" w:themeColor="text1"/>
          <w:sz w:val="32"/>
          <w:szCs w:val="32"/>
        </w:rPr>
        <w:t xml:space="preserve"> </w:t>
      </w:r>
      <w:r w:rsidR="007E6AE4" w:rsidRPr="00EC54F9">
        <w:rPr>
          <w:rFonts w:ascii="Calibri" w:hAnsi="Calibri" w:cs="Arial"/>
          <w:b/>
          <w:color w:val="000000" w:themeColor="text1"/>
          <w:sz w:val="32"/>
          <w:szCs w:val="32"/>
        </w:rPr>
        <w:t>Key Achievements Form</w:t>
      </w:r>
    </w:p>
    <w:p w14:paraId="61FF7F65" w14:textId="77777777" w:rsidR="006D730F" w:rsidRPr="006D730F" w:rsidRDefault="00643481" w:rsidP="003F2C82">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14:paraId="21C7424D"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74473A11"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6B8BA3EC"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71C776A"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4A1DFFE3" w14:textId="77777777" w:rsidR="007E6AE4" w:rsidRPr="00DC4826"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7BEE9442"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0"/>
        <w:gridCol w:w="6811"/>
      </w:tblGrid>
      <w:tr w:rsidR="00AC7455" w:rsidRPr="00DC4826" w14:paraId="1492D54C" w14:textId="77777777" w:rsidTr="009813D6">
        <w:tc>
          <w:tcPr>
            <w:tcW w:w="1276" w:type="dxa"/>
          </w:tcPr>
          <w:p w14:paraId="0ABA9E4B"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34574F88"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AC7455" w:rsidRPr="00DC4826" w14:paraId="0ED5C750" w14:textId="77777777" w:rsidTr="009813D6">
        <w:tc>
          <w:tcPr>
            <w:tcW w:w="1276" w:type="dxa"/>
          </w:tcPr>
          <w:p w14:paraId="600D839F"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017F61C1"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AC7455" w:rsidRPr="00DC4826" w14:paraId="7235C526" w14:textId="77777777" w:rsidTr="009813D6">
        <w:tc>
          <w:tcPr>
            <w:tcW w:w="1276" w:type="dxa"/>
          </w:tcPr>
          <w:p w14:paraId="3A4C0342"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1125CCFD"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AC7455" w:rsidRPr="00DC4826" w14:paraId="0078423E" w14:textId="77777777" w:rsidTr="009813D6">
        <w:tc>
          <w:tcPr>
            <w:tcW w:w="1276" w:type="dxa"/>
          </w:tcPr>
          <w:p w14:paraId="13D92856"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CED2384"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2091FC59"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1B8AA22D" w14:textId="60397900" w:rsidR="007E6AE4" w:rsidRPr="003F2C82" w:rsidRDefault="007E6AE4" w:rsidP="003F2C82">
      <w:pPr>
        <w:tabs>
          <w:tab w:val="left" w:pos="0"/>
        </w:tabs>
        <w:suppressAutoHyphens/>
        <w:spacing w:line="360" w:lineRule="auto"/>
        <w:ind w:left="72" w:right="-27"/>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3643BB">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07C4E09" w14:textId="77777777" w:rsidR="003F2C82"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2BCA7B83" w14:textId="77777777" w:rsidR="00BE194F"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11F11052" w14:textId="1A2FEF9B" w:rsidR="00BE194F" w:rsidRPr="00A73579" w:rsidRDefault="00EC54F9" w:rsidP="001446E3">
      <w:pPr>
        <w:jc w:val="center"/>
        <w:rPr>
          <w:rFonts w:asciiTheme="minorHAnsi" w:hAnsiTheme="minorHAnsi" w:cstheme="minorHAnsi"/>
          <w:b/>
          <w:spacing w:val="-2"/>
          <w:sz w:val="32"/>
          <w:szCs w:val="32"/>
          <w:lang w:val="en-IE"/>
        </w:rPr>
      </w:pPr>
      <w:r>
        <w:rPr>
          <w:rFonts w:asciiTheme="minorHAnsi" w:hAnsiTheme="minorHAnsi" w:cstheme="minorHAnsi"/>
          <w:b/>
          <w:spacing w:val="-2"/>
          <w:sz w:val="32"/>
          <w:szCs w:val="32"/>
          <w:lang w:val="en-IE"/>
        </w:rPr>
        <w:lastRenderedPageBreak/>
        <w:t xml:space="preserve">Contracts </w:t>
      </w:r>
      <w:r w:rsidR="00872311">
        <w:rPr>
          <w:rFonts w:asciiTheme="minorHAnsi" w:hAnsiTheme="minorHAnsi" w:cstheme="minorHAnsi"/>
          <w:b/>
          <w:spacing w:val="-2"/>
          <w:sz w:val="32"/>
          <w:szCs w:val="32"/>
          <w:lang w:val="en-IE"/>
        </w:rPr>
        <w:t>Support Manager</w:t>
      </w:r>
      <w:r>
        <w:rPr>
          <w:rFonts w:asciiTheme="minorHAnsi" w:hAnsiTheme="minorHAnsi" w:cstheme="minorHAnsi"/>
          <w:b/>
          <w:spacing w:val="-2"/>
          <w:sz w:val="32"/>
          <w:szCs w:val="32"/>
          <w:lang w:val="en-IE"/>
        </w:rPr>
        <w:t xml:space="preserve"> (Panel)</w:t>
      </w:r>
      <w:r w:rsidR="00A73579" w:rsidRPr="00A73579">
        <w:rPr>
          <w:rFonts w:asciiTheme="minorHAnsi" w:eastAsia="Calibri" w:hAnsiTheme="minorHAnsi" w:cstheme="minorHAnsi"/>
          <w:b/>
          <w:color w:val="000000" w:themeColor="text1"/>
          <w:sz w:val="32"/>
          <w:szCs w:val="32"/>
        </w:rPr>
        <w:t xml:space="preserve"> - </w:t>
      </w:r>
      <w:r w:rsidR="00A73579" w:rsidRPr="00A73579">
        <w:rPr>
          <w:rFonts w:asciiTheme="minorHAnsi" w:hAnsiTheme="minorHAnsi" w:cstheme="minorHAnsi"/>
          <w:b/>
          <w:color w:val="000000" w:themeColor="text1"/>
          <w:sz w:val="32"/>
          <w:szCs w:val="32"/>
        </w:rPr>
        <w:t>Key Achievements Form</w:t>
      </w:r>
    </w:p>
    <w:p w14:paraId="680BCCB3" w14:textId="77777777" w:rsidR="00A05640" w:rsidRPr="00A05640" w:rsidRDefault="00A05640" w:rsidP="001446E3">
      <w:pPr>
        <w:jc w:val="center"/>
        <w:rPr>
          <w:rFonts w:asciiTheme="minorHAnsi" w:hAnsiTheme="minorHAnsi" w:cstheme="minorHAnsi"/>
          <w:color w:val="000000" w:themeColor="text1"/>
          <w:sz w:val="32"/>
          <w:szCs w:val="32"/>
        </w:rPr>
      </w:pPr>
    </w:p>
    <w:p w14:paraId="27B8EC59" w14:textId="77777777" w:rsidR="007E5B50" w:rsidRPr="00FC5933" w:rsidRDefault="007E5B50" w:rsidP="007E5B50">
      <w:pPr>
        <w:tabs>
          <w:tab w:val="left" w:pos="0"/>
        </w:tabs>
        <w:suppressAutoHyphens/>
        <w:spacing w:line="360" w:lineRule="auto"/>
        <w:ind w:right="-27"/>
        <w:rPr>
          <w:rFonts w:ascii="Calibri" w:hAnsi="Calibri" w:cs="Arial"/>
          <w:color w:val="000000"/>
          <w:sz w:val="24"/>
          <w:szCs w:val="24"/>
          <w:u w:val="single"/>
        </w:rPr>
      </w:pPr>
      <w:r w:rsidRPr="00FC5933">
        <w:rPr>
          <w:rFonts w:ascii="Calibri" w:hAnsi="Calibri" w:cs="Arial"/>
          <w:color w:val="000000"/>
          <w:sz w:val="24"/>
          <w:szCs w:val="24"/>
          <w:u w:val="single"/>
        </w:rPr>
        <w:t>Please complete all sections of the form below.</w:t>
      </w:r>
    </w:p>
    <w:p w14:paraId="4305CBFF" w14:textId="77777777" w:rsidR="00EC54F9" w:rsidRPr="005C304B" w:rsidRDefault="00EC54F9" w:rsidP="00EC54F9">
      <w:pPr>
        <w:tabs>
          <w:tab w:val="left" w:pos="0"/>
        </w:tabs>
        <w:suppressAutoHyphens/>
        <w:ind w:right="-27"/>
        <w:jc w:val="both"/>
        <w:rPr>
          <w:rFonts w:ascii="Calibri" w:hAnsi="Calibri" w:cs="Arial"/>
          <w:b/>
          <w:color w:val="000000" w:themeColor="text1"/>
          <w:sz w:val="22"/>
          <w:szCs w:val="22"/>
        </w:rPr>
      </w:pPr>
      <w:r w:rsidRPr="005C304B">
        <w:rPr>
          <w:rFonts w:ascii="Calibri" w:hAnsi="Calibri" w:cs="Arial"/>
          <w:b/>
          <w:color w:val="000000" w:themeColor="text1"/>
          <w:sz w:val="22"/>
          <w:szCs w:val="22"/>
        </w:rPr>
        <w:t xml:space="preserve">Name: </w:t>
      </w:r>
    </w:p>
    <w:p w14:paraId="506FD9AA" w14:textId="77777777" w:rsidR="00EC54F9" w:rsidRPr="00DC4826" w:rsidRDefault="00EC54F9" w:rsidP="00EC54F9">
      <w:pPr>
        <w:framePr w:hSpace="180" w:wrap="around" w:vAnchor="text" w:hAnchor="text" w:y="1"/>
        <w:tabs>
          <w:tab w:val="left" w:pos="0"/>
        </w:tabs>
        <w:suppressAutoHyphens/>
        <w:ind w:right="-27"/>
        <w:suppressOverlap/>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EC54F9" w:rsidRPr="008E45BD" w14:paraId="4D39C6CB" w14:textId="77777777" w:rsidTr="00E41973">
        <w:trPr>
          <w:trHeight w:val="411"/>
        </w:trPr>
        <w:tc>
          <w:tcPr>
            <w:tcW w:w="9039" w:type="dxa"/>
            <w:shd w:val="clear" w:color="auto" w:fill="C0C0C0"/>
          </w:tcPr>
          <w:p w14:paraId="6DFE3B67" w14:textId="77777777" w:rsidR="00EC54F9" w:rsidRPr="008E45BD" w:rsidRDefault="00EC54F9" w:rsidP="00E41973">
            <w:pPr>
              <w:spacing w:after="200" w:line="276" w:lineRule="auto"/>
              <w:rPr>
                <w:rFonts w:asciiTheme="minorHAnsi" w:eastAsiaTheme="minorHAnsi" w:hAnsiTheme="minorHAnsi" w:cs="Calibri"/>
                <w:b/>
                <w:color w:val="000000"/>
                <w:sz w:val="22"/>
                <w:szCs w:val="22"/>
                <w:highlight w:val="yellow"/>
                <w:lang w:val="en-IE" w:eastAsia="en-US"/>
              </w:rPr>
            </w:pPr>
            <w:r>
              <w:rPr>
                <w:rFonts w:asciiTheme="minorHAnsi" w:eastAsiaTheme="minorHAnsi" w:hAnsiTheme="minorHAnsi" w:cs="Calibri"/>
                <w:b/>
                <w:sz w:val="22"/>
                <w:szCs w:val="22"/>
                <w:lang w:val="en-IE" w:eastAsia="en-US"/>
              </w:rPr>
              <w:t>Team Leadership</w:t>
            </w:r>
          </w:p>
        </w:tc>
      </w:tr>
      <w:tr w:rsidR="00EC54F9" w:rsidRPr="008E45BD" w14:paraId="4805D05E" w14:textId="77777777" w:rsidTr="00E41973">
        <w:trPr>
          <w:trHeight w:val="1277"/>
        </w:trPr>
        <w:tc>
          <w:tcPr>
            <w:tcW w:w="9039" w:type="dxa"/>
            <w:tcBorders>
              <w:bottom w:val="single" w:sz="4" w:space="0" w:color="auto"/>
            </w:tcBorders>
          </w:tcPr>
          <w:p w14:paraId="3C8C34A2" w14:textId="77777777" w:rsidR="00EC54F9" w:rsidRPr="00643481" w:rsidRDefault="00EC54F9" w:rsidP="00E41973">
            <w:pPr>
              <w:spacing w:after="200" w:line="276" w:lineRule="auto"/>
              <w:rPr>
                <w:rFonts w:asciiTheme="minorHAnsi" w:eastAsiaTheme="minorHAnsi" w:hAnsiTheme="minorHAnsi" w:cs="Arial"/>
                <w:color w:val="000000"/>
                <w:sz w:val="22"/>
                <w:szCs w:val="22"/>
                <w:lang w:val="en-IE" w:eastAsia="en-US"/>
              </w:rPr>
            </w:pPr>
            <w:r w:rsidRPr="00643481">
              <w:rPr>
                <w:rFonts w:asciiTheme="minorHAnsi" w:eastAsiaTheme="minorHAnsi" w:hAnsiTheme="minorHAnsi" w:cs="Arial"/>
                <w:color w:val="000000"/>
                <w:sz w:val="22"/>
                <w:szCs w:val="22"/>
                <w:lang w:val="en-IE" w:eastAsia="en-US"/>
              </w:rPr>
              <w:t>Answer:</w:t>
            </w:r>
          </w:p>
          <w:p w14:paraId="69CC115A" w14:textId="77777777" w:rsidR="00EC54F9" w:rsidRPr="008E45BD" w:rsidRDefault="00EC54F9" w:rsidP="00E41973">
            <w:pPr>
              <w:spacing w:after="200" w:line="276" w:lineRule="auto"/>
              <w:rPr>
                <w:rFonts w:asciiTheme="minorHAnsi" w:eastAsiaTheme="minorHAnsi" w:hAnsiTheme="minorHAnsi" w:cs="Arial"/>
                <w:color w:val="000000"/>
                <w:sz w:val="22"/>
                <w:szCs w:val="22"/>
                <w:highlight w:val="yellow"/>
                <w:lang w:val="en-IE" w:eastAsia="en-US"/>
              </w:rPr>
            </w:pPr>
          </w:p>
          <w:p w14:paraId="54C2961E" w14:textId="77777777" w:rsidR="00EC54F9" w:rsidRPr="008E45BD" w:rsidRDefault="00EC54F9" w:rsidP="00E41973">
            <w:pPr>
              <w:spacing w:after="200" w:line="276" w:lineRule="auto"/>
              <w:rPr>
                <w:rFonts w:asciiTheme="minorHAnsi" w:eastAsiaTheme="minorHAnsi" w:hAnsiTheme="minorHAnsi" w:cs="Arial"/>
                <w:color w:val="000000"/>
                <w:sz w:val="22"/>
                <w:szCs w:val="22"/>
                <w:highlight w:val="yellow"/>
                <w:lang w:val="en-IE" w:eastAsia="en-US"/>
              </w:rPr>
            </w:pPr>
          </w:p>
        </w:tc>
      </w:tr>
      <w:tr w:rsidR="00EC54F9" w:rsidRPr="001446E3" w14:paraId="7C95878F" w14:textId="77777777" w:rsidTr="00E41973">
        <w:trPr>
          <w:trHeight w:val="432"/>
        </w:trPr>
        <w:tc>
          <w:tcPr>
            <w:tcW w:w="9039" w:type="dxa"/>
            <w:shd w:val="clear" w:color="auto" w:fill="C0C0C0"/>
          </w:tcPr>
          <w:p w14:paraId="22178D54" w14:textId="77777777" w:rsidR="00EC54F9" w:rsidRPr="001446E3" w:rsidRDefault="00EC54F9" w:rsidP="00E41973">
            <w:pPr>
              <w:spacing w:after="200" w:line="276" w:lineRule="auto"/>
              <w:rPr>
                <w:rFonts w:asciiTheme="minorHAnsi" w:eastAsiaTheme="minorHAnsi" w:hAnsiTheme="minorHAnsi" w:cs="Calibri"/>
                <w:i/>
                <w:sz w:val="22"/>
                <w:szCs w:val="22"/>
                <w:lang w:val="en-IE" w:eastAsia="en-US"/>
              </w:rPr>
            </w:pPr>
            <w:r>
              <w:rPr>
                <w:rFonts w:asciiTheme="minorHAnsi" w:eastAsiaTheme="minorHAnsi" w:hAnsiTheme="minorHAnsi" w:cs="Calibri"/>
                <w:b/>
                <w:sz w:val="22"/>
                <w:szCs w:val="22"/>
                <w:lang w:val="en-IE" w:eastAsia="en-US"/>
              </w:rPr>
              <w:t>Judgement, Analysis &amp; Decision Making</w:t>
            </w:r>
          </w:p>
        </w:tc>
      </w:tr>
      <w:tr w:rsidR="00EC54F9" w:rsidRPr="001446E3" w14:paraId="2F722D78" w14:textId="77777777" w:rsidTr="00E41973">
        <w:trPr>
          <w:trHeight w:val="1245"/>
        </w:trPr>
        <w:tc>
          <w:tcPr>
            <w:tcW w:w="9039" w:type="dxa"/>
          </w:tcPr>
          <w:p w14:paraId="0F7E740F" w14:textId="77777777" w:rsidR="00EC54F9" w:rsidRPr="001446E3" w:rsidRDefault="00EC54F9" w:rsidP="00E4197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013727B7" w14:textId="77777777" w:rsidR="00EC54F9" w:rsidRPr="001446E3" w:rsidRDefault="00EC54F9" w:rsidP="00E41973">
            <w:pPr>
              <w:spacing w:after="200" w:line="276" w:lineRule="auto"/>
              <w:rPr>
                <w:rFonts w:asciiTheme="minorHAnsi" w:eastAsiaTheme="minorHAnsi" w:hAnsiTheme="minorHAnsi" w:cs="Arial"/>
                <w:color w:val="000000"/>
                <w:sz w:val="22"/>
                <w:szCs w:val="22"/>
                <w:lang w:val="en-IE" w:eastAsia="en-US"/>
              </w:rPr>
            </w:pPr>
          </w:p>
          <w:p w14:paraId="3BFB36CD" w14:textId="77777777" w:rsidR="00EC54F9" w:rsidRPr="001446E3" w:rsidRDefault="00EC54F9" w:rsidP="00E41973">
            <w:pPr>
              <w:spacing w:after="200" w:line="276" w:lineRule="auto"/>
              <w:rPr>
                <w:rFonts w:asciiTheme="minorHAnsi" w:eastAsiaTheme="minorHAnsi" w:hAnsiTheme="minorHAnsi" w:cs="Arial"/>
                <w:color w:val="000000"/>
                <w:sz w:val="22"/>
                <w:szCs w:val="22"/>
                <w:lang w:val="en-IE" w:eastAsia="en-US"/>
              </w:rPr>
            </w:pPr>
          </w:p>
        </w:tc>
      </w:tr>
      <w:tr w:rsidR="00EC54F9" w:rsidRPr="001446E3" w14:paraId="231BA00E" w14:textId="77777777" w:rsidTr="00E41973">
        <w:trPr>
          <w:trHeight w:val="555"/>
        </w:trPr>
        <w:tc>
          <w:tcPr>
            <w:tcW w:w="9039" w:type="dxa"/>
            <w:shd w:val="clear" w:color="auto" w:fill="A6A6A6" w:themeFill="background1" w:themeFillShade="A6"/>
          </w:tcPr>
          <w:p w14:paraId="4A470F1D" w14:textId="77777777" w:rsidR="00EC54F9" w:rsidRPr="001446E3" w:rsidRDefault="00EC54F9" w:rsidP="00E41973">
            <w:pPr>
              <w:spacing w:after="200" w:line="276" w:lineRule="auto"/>
              <w:rPr>
                <w:rFonts w:asciiTheme="minorHAnsi" w:eastAsiaTheme="minorHAnsi" w:hAnsiTheme="minorHAnsi" w:cs="Arial"/>
                <w:color w:val="000000"/>
                <w:sz w:val="22"/>
                <w:szCs w:val="22"/>
                <w:lang w:val="en-IE" w:eastAsia="en-US"/>
              </w:rPr>
            </w:pPr>
            <w:r>
              <w:rPr>
                <w:rFonts w:asciiTheme="minorHAnsi" w:eastAsiaTheme="minorHAnsi" w:hAnsiTheme="minorHAnsi" w:cs="Calibri"/>
                <w:b/>
                <w:sz w:val="22"/>
                <w:szCs w:val="22"/>
                <w:lang w:val="en-IE" w:eastAsia="en-US"/>
              </w:rPr>
              <w:t>Management &amp; Delivery of Results</w:t>
            </w:r>
          </w:p>
        </w:tc>
      </w:tr>
      <w:tr w:rsidR="00EC54F9" w:rsidRPr="001446E3" w14:paraId="6ED9F6B0" w14:textId="77777777" w:rsidTr="00E41973">
        <w:trPr>
          <w:trHeight w:val="1245"/>
        </w:trPr>
        <w:tc>
          <w:tcPr>
            <w:tcW w:w="9039" w:type="dxa"/>
          </w:tcPr>
          <w:p w14:paraId="75D80EBA" w14:textId="77777777" w:rsidR="00EC54F9" w:rsidRPr="001446E3" w:rsidRDefault="00EC54F9" w:rsidP="00E4197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7CB9E702" w14:textId="77777777" w:rsidR="00EC54F9" w:rsidRDefault="00EC54F9" w:rsidP="00E41973">
            <w:pPr>
              <w:spacing w:after="200" w:line="276" w:lineRule="auto"/>
              <w:rPr>
                <w:rFonts w:asciiTheme="minorHAnsi" w:eastAsiaTheme="minorHAnsi" w:hAnsiTheme="minorHAnsi" w:cs="Calibri"/>
                <w:b/>
                <w:sz w:val="22"/>
                <w:szCs w:val="22"/>
                <w:lang w:val="en-IE" w:eastAsia="en-US"/>
              </w:rPr>
            </w:pPr>
          </w:p>
          <w:p w14:paraId="02E0383C" w14:textId="77777777" w:rsidR="00EC54F9" w:rsidRPr="001446E3" w:rsidRDefault="00EC54F9" w:rsidP="00E41973">
            <w:pPr>
              <w:spacing w:after="200" w:line="276" w:lineRule="auto"/>
              <w:rPr>
                <w:rFonts w:asciiTheme="minorHAnsi" w:eastAsiaTheme="minorHAnsi" w:hAnsiTheme="minorHAnsi" w:cs="Calibri"/>
                <w:b/>
                <w:sz w:val="22"/>
                <w:szCs w:val="22"/>
                <w:lang w:val="en-IE" w:eastAsia="en-US"/>
              </w:rPr>
            </w:pPr>
          </w:p>
        </w:tc>
      </w:tr>
      <w:tr w:rsidR="00EC54F9" w:rsidRPr="001446E3" w14:paraId="27D90F18" w14:textId="77777777" w:rsidTr="00E4197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EC54F9" w:rsidRPr="001446E3" w14:paraId="4CE20507" w14:textId="77777777" w:rsidTr="00E41973">
              <w:trPr>
                <w:trHeight w:val="555"/>
              </w:trPr>
              <w:tc>
                <w:tcPr>
                  <w:tcW w:w="9039" w:type="dxa"/>
                  <w:shd w:val="clear" w:color="auto" w:fill="A6A6A6" w:themeFill="background1" w:themeFillShade="A6"/>
                </w:tcPr>
                <w:p w14:paraId="3AD9B42D" w14:textId="77777777" w:rsidR="00EC54F9" w:rsidRPr="003B6751" w:rsidRDefault="00EC54F9" w:rsidP="00E41973">
                  <w:pPr>
                    <w:spacing w:after="200" w:line="276" w:lineRule="auto"/>
                    <w:rPr>
                      <w:rFonts w:asciiTheme="minorHAnsi" w:eastAsiaTheme="minorHAnsi" w:hAnsiTheme="minorHAnsi" w:cs="Calibri"/>
                      <w:b/>
                      <w:sz w:val="22"/>
                      <w:szCs w:val="22"/>
                      <w:lang w:val="en-IE" w:eastAsia="en-US"/>
                    </w:rPr>
                  </w:pPr>
                  <w:r>
                    <w:rPr>
                      <w:rFonts w:asciiTheme="minorHAnsi" w:eastAsiaTheme="minorHAnsi" w:hAnsiTheme="minorHAnsi" w:cs="Calibri"/>
                      <w:b/>
                      <w:sz w:val="22"/>
                      <w:szCs w:val="22"/>
                      <w:lang w:val="en-IE" w:eastAsia="en-US"/>
                    </w:rPr>
                    <w:t xml:space="preserve">Interpersonal &amp; Communication Skills </w:t>
                  </w:r>
                </w:p>
              </w:tc>
            </w:tr>
            <w:tr w:rsidR="00EC54F9" w:rsidRPr="001446E3" w14:paraId="7D6DC793" w14:textId="77777777" w:rsidTr="00E41973">
              <w:trPr>
                <w:trHeight w:val="1245"/>
              </w:trPr>
              <w:tc>
                <w:tcPr>
                  <w:tcW w:w="9039" w:type="dxa"/>
                </w:tcPr>
                <w:p w14:paraId="15E7BFDA" w14:textId="77777777" w:rsidR="00EC54F9" w:rsidRPr="00AA49E2" w:rsidRDefault="00EC54F9" w:rsidP="00E41973">
                  <w:pPr>
                    <w:spacing w:after="200" w:line="276" w:lineRule="auto"/>
                    <w:rPr>
                      <w:rFonts w:asciiTheme="minorHAnsi" w:eastAsiaTheme="minorHAnsi" w:hAnsiTheme="minorHAnsi" w:cs="Calibri"/>
                      <w:sz w:val="22"/>
                      <w:szCs w:val="22"/>
                      <w:lang w:val="en-IE" w:eastAsia="en-US"/>
                    </w:rPr>
                  </w:pPr>
                  <w:r w:rsidRPr="00AA49E2">
                    <w:rPr>
                      <w:rFonts w:asciiTheme="minorHAnsi" w:eastAsiaTheme="minorHAnsi" w:hAnsiTheme="minorHAnsi" w:cs="Calibri"/>
                      <w:sz w:val="22"/>
                      <w:szCs w:val="22"/>
                      <w:lang w:val="en-IE" w:eastAsia="en-US"/>
                    </w:rPr>
                    <w:t>Answer:</w:t>
                  </w:r>
                </w:p>
                <w:p w14:paraId="76B7CDA8" w14:textId="77777777" w:rsidR="00EC54F9" w:rsidRDefault="00EC54F9" w:rsidP="00E41973">
                  <w:pPr>
                    <w:spacing w:after="200" w:line="276" w:lineRule="auto"/>
                    <w:rPr>
                      <w:rFonts w:asciiTheme="minorHAnsi" w:eastAsiaTheme="minorHAnsi" w:hAnsiTheme="minorHAnsi" w:cs="Calibri"/>
                      <w:b/>
                      <w:sz w:val="22"/>
                      <w:szCs w:val="22"/>
                      <w:lang w:val="en-IE" w:eastAsia="en-US"/>
                    </w:rPr>
                  </w:pPr>
                </w:p>
                <w:p w14:paraId="0459A078" w14:textId="77777777" w:rsidR="00EC54F9" w:rsidRPr="001446E3" w:rsidRDefault="00EC54F9" w:rsidP="00E41973">
                  <w:pPr>
                    <w:spacing w:after="200" w:line="276" w:lineRule="auto"/>
                    <w:rPr>
                      <w:rFonts w:asciiTheme="minorHAnsi" w:eastAsiaTheme="minorHAnsi" w:hAnsiTheme="minorHAnsi" w:cs="Calibri"/>
                      <w:b/>
                      <w:sz w:val="22"/>
                      <w:szCs w:val="22"/>
                      <w:lang w:val="en-IE" w:eastAsia="en-US"/>
                    </w:rPr>
                  </w:pPr>
                </w:p>
              </w:tc>
            </w:tr>
          </w:tbl>
          <w:p w14:paraId="778E4424" w14:textId="77777777" w:rsidR="00EC54F9" w:rsidRPr="001446E3" w:rsidRDefault="00EC54F9" w:rsidP="00E41973">
            <w:pPr>
              <w:spacing w:after="200" w:line="276" w:lineRule="auto"/>
              <w:rPr>
                <w:rFonts w:asciiTheme="minorHAnsi" w:eastAsiaTheme="minorHAnsi" w:hAnsiTheme="minorHAnsi" w:cs="Arial"/>
                <w:color w:val="000000"/>
                <w:sz w:val="22"/>
                <w:szCs w:val="22"/>
                <w:lang w:val="en-IE" w:eastAsia="en-US"/>
              </w:rPr>
            </w:pPr>
          </w:p>
        </w:tc>
      </w:tr>
      <w:tr w:rsidR="00EC54F9" w:rsidRPr="00956E4F" w14:paraId="16462D26" w14:textId="77777777" w:rsidTr="00E41973">
        <w:trPr>
          <w:trHeight w:val="411"/>
        </w:trPr>
        <w:tc>
          <w:tcPr>
            <w:tcW w:w="9039" w:type="dxa"/>
            <w:shd w:val="clear" w:color="auto" w:fill="C0C0C0"/>
          </w:tcPr>
          <w:p w14:paraId="4D24C27E" w14:textId="77777777" w:rsidR="00EC54F9" w:rsidRPr="0095426E" w:rsidRDefault="00EC54F9" w:rsidP="00E41973">
            <w:pPr>
              <w:rPr>
                <w:rFonts w:asciiTheme="minorHAnsi" w:hAnsiTheme="minorHAnsi" w:cstheme="minorHAnsi"/>
                <w:b/>
                <w:color w:val="000000"/>
                <w:sz w:val="22"/>
                <w:szCs w:val="22"/>
              </w:rPr>
            </w:pPr>
            <w:r w:rsidRPr="0095426E">
              <w:rPr>
                <w:rFonts w:asciiTheme="minorHAnsi" w:hAnsiTheme="minorHAnsi" w:cstheme="minorHAnsi"/>
                <w:b/>
                <w:color w:val="000000"/>
                <w:sz w:val="22"/>
                <w:szCs w:val="22"/>
              </w:rPr>
              <w:t>Specialist Knowledge, Expertise and Self Development</w:t>
            </w:r>
          </w:p>
        </w:tc>
      </w:tr>
      <w:tr w:rsidR="00EC54F9" w:rsidRPr="00956E4F" w14:paraId="5C592E2D" w14:textId="77777777" w:rsidTr="00E41973">
        <w:trPr>
          <w:trHeight w:val="1277"/>
        </w:trPr>
        <w:tc>
          <w:tcPr>
            <w:tcW w:w="9039" w:type="dxa"/>
            <w:tcBorders>
              <w:bottom w:val="single" w:sz="4" w:space="0" w:color="auto"/>
            </w:tcBorders>
          </w:tcPr>
          <w:p w14:paraId="1D3EC853" w14:textId="77777777" w:rsidR="00EC54F9" w:rsidRPr="005C0C16" w:rsidRDefault="00EC54F9" w:rsidP="00E41973">
            <w:pPr>
              <w:spacing w:after="200" w:line="276" w:lineRule="auto"/>
              <w:rPr>
                <w:rFonts w:asciiTheme="minorHAnsi" w:eastAsiaTheme="minorHAnsi" w:hAnsiTheme="minorHAnsi" w:cs="Arial"/>
                <w:color w:val="000000"/>
                <w:sz w:val="22"/>
                <w:szCs w:val="22"/>
                <w:lang w:val="en-IE" w:eastAsia="en-US"/>
              </w:rPr>
            </w:pPr>
            <w:r w:rsidRPr="005C0C16">
              <w:rPr>
                <w:rFonts w:asciiTheme="minorHAnsi" w:eastAsiaTheme="minorHAnsi" w:hAnsiTheme="minorHAnsi" w:cs="Arial"/>
                <w:color w:val="000000"/>
                <w:sz w:val="22"/>
                <w:szCs w:val="22"/>
                <w:lang w:val="en-IE" w:eastAsia="en-US"/>
              </w:rPr>
              <w:t>Answer:</w:t>
            </w:r>
          </w:p>
          <w:p w14:paraId="0C97D080" w14:textId="77777777" w:rsidR="00EC54F9" w:rsidRPr="005C0C16" w:rsidRDefault="00EC54F9" w:rsidP="00E41973">
            <w:pPr>
              <w:spacing w:after="200" w:line="276" w:lineRule="auto"/>
              <w:rPr>
                <w:rFonts w:asciiTheme="minorHAnsi" w:eastAsiaTheme="minorHAnsi" w:hAnsiTheme="minorHAnsi" w:cs="Arial"/>
                <w:color w:val="000000"/>
                <w:sz w:val="22"/>
                <w:szCs w:val="22"/>
                <w:lang w:val="en-IE" w:eastAsia="en-US"/>
              </w:rPr>
            </w:pPr>
          </w:p>
          <w:p w14:paraId="372688C1" w14:textId="77777777" w:rsidR="00EC54F9" w:rsidRPr="005C0C16" w:rsidRDefault="00EC54F9" w:rsidP="00E41973">
            <w:pPr>
              <w:spacing w:after="200" w:line="276" w:lineRule="auto"/>
              <w:rPr>
                <w:rFonts w:asciiTheme="minorHAnsi" w:eastAsiaTheme="minorHAnsi" w:hAnsiTheme="minorHAnsi" w:cs="Arial"/>
                <w:color w:val="000000"/>
                <w:sz w:val="22"/>
                <w:szCs w:val="22"/>
                <w:lang w:val="en-IE" w:eastAsia="en-US"/>
              </w:rPr>
            </w:pPr>
          </w:p>
        </w:tc>
      </w:tr>
    </w:tbl>
    <w:p w14:paraId="644D5AEC" w14:textId="77777777" w:rsidR="00EC54F9" w:rsidRDefault="00EC54F9" w:rsidP="00EC54F9">
      <w:pPr>
        <w:spacing w:after="200"/>
        <w:jc w:val="center"/>
        <w:rPr>
          <w:rFonts w:asciiTheme="minorHAnsi" w:eastAsiaTheme="minorHAnsi" w:hAnsiTheme="minorHAnsi" w:cstheme="minorBidi"/>
          <w:b/>
          <w:i/>
          <w:sz w:val="28"/>
          <w:szCs w:val="22"/>
          <w:lang w:val="en-IE" w:eastAsia="en-US"/>
        </w:rPr>
      </w:pPr>
    </w:p>
    <w:p w14:paraId="06A60321" w14:textId="77777777" w:rsidR="00EC54F9" w:rsidRDefault="00EC54F9" w:rsidP="00EC54F9">
      <w:pPr>
        <w:spacing w:after="200"/>
        <w:jc w:val="center"/>
        <w:rPr>
          <w:rFonts w:asciiTheme="minorHAnsi" w:eastAsiaTheme="minorHAnsi" w:hAnsiTheme="minorHAnsi" w:cstheme="minorBidi"/>
          <w:b/>
          <w:i/>
          <w:sz w:val="28"/>
          <w:szCs w:val="22"/>
          <w:lang w:val="en-IE" w:eastAsia="en-US"/>
        </w:rPr>
      </w:pPr>
    </w:p>
    <w:p w14:paraId="7C4FD11E" w14:textId="774A4779" w:rsidR="007E5B50" w:rsidRDefault="007E5B50" w:rsidP="007E5B50">
      <w:pPr>
        <w:tabs>
          <w:tab w:val="left" w:pos="0"/>
        </w:tabs>
        <w:suppressAutoHyphens/>
        <w:spacing w:line="360" w:lineRule="auto"/>
        <w:ind w:right="-27"/>
        <w:jc w:val="both"/>
        <w:rPr>
          <w:rFonts w:ascii="Calibri" w:hAnsi="Calibri" w:cs="Arial"/>
          <w:color w:val="000000"/>
          <w:sz w:val="24"/>
          <w:szCs w:val="24"/>
        </w:rPr>
      </w:pPr>
    </w:p>
    <w:p w14:paraId="77A4D302" w14:textId="77777777" w:rsidR="00106ADE" w:rsidRPr="00747D79" w:rsidRDefault="00106ADE" w:rsidP="007E5B50">
      <w:pPr>
        <w:tabs>
          <w:tab w:val="left" w:pos="0"/>
        </w:tabs>
        <w:suppressAutoHyphens/>
        <w:spacing w:line="360" w:lineRule="auto"/>
        <w:ind w:right="-27"/>
        <w:jc w:val="both"/>
        <w:rPr>
          <w:rFonts w:ascii="Calibri" w:hAnsi="Calibri" w:cs="Arial"/>
          <w:color w:val="000000"/>
          <w:sz w:val="24"/>
          <w:szCs w:val="24"/>
        </w:rPr>
      </w:pPr>
    </w:p>
    <w:p w14:paraId="694D4129" w14:textId="77777777" w:rsidR="00461D9C" w:rsidRPr="000B7AEF" w:rsidRDefault="00461D9C" w:rsidP="000B7AEF">
      <w:pPr>
        <w:spacing w:after="200" w:line="360" w:lineRule="auto"/>
        <w:jc w:val="center"/>
        <w:rPr>
          <w:rFonts w:asciiTheme="minorHAnsi" w:eastAsiaTheme="minorHAnsi" w:hAnsiTheme="minorHAnsi" w:cstheme="minorHAnsi"/>
          <w:b/>
          <w:color w:val="000000" w:themeColor="text1"/>
          <w:sz w:val="24"/>
          <w:szCs w:val="24"/>
          <w:lang w:val="en-IE" w:eastAsia="en-US"/>
        </w:rPr>
      </w:pPr>
      <w:r w:rsidRPr="000B7AEF">
        <w:rPr>
          <w:rFonts w:asciiTheme="minorHAnsi" w:eastAsiaTheme="minorHAnsi" w:hAnsiTheme="minorHAnsi" w:cstheme="minorHAnsi"/>
          <w:b/>
          <w:color w:val="000000" w:themeColor="text1"/>
          <w:sz w:val="24"/>
          <w:szCs w:val="24"/>
          <w:lang w:val="en-IE" w:eastAsia="en-US"/>
        </w:rPr>
        <w:lastRenderedPageBreak/>
        <w:t>GDPR Privacy Statement- Recruitment Process</w:t>
      </w:r>
    </w:p>
    <w:p w14:paraId="53C99EE1"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78E10789"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6BEAFEE4"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31414EDD" w14:textId="77777777" w:rsidR="00461D9C" w:rsidRPr="000B7AEF" w:rsidRDefault="00461D9C" w:rsidP="000B7AEF">
      <w:pPr>
        <w:numPr>
          <w:ilvl w:val="0"/>
          <w:numId w:val="9"/>
        </w:numPr>
        <w:spacing w:after="200" w:line="360" w:lineRule="auto"/>
        <w:contextualSpacing/>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317B4CA0" w14:textId="77777777" w:rsidR="00461D9C" w:rsidRPr="000B7AEF" w:rsidRDefault="00461D9C" w:rsidP="000B7AEF">
      <w:pPr>
        <w:numPr>
          <w:ilvl w:val="0"/>
          <w:numId w:val="9"/>
        </w:numPr>
        <w:spacing w:after="200" w:line="360" w:lineRule="auto"/>
        <w:contextualSpacing/>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623775E2"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04B23E31"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494"/>
        <w:gridCol w:w="6837"/>
      </w:tblGrid>
      <w:tr w:rsidR="00DC4826" w:rsidRPr="000B7AEF" w14:paraId="4BA58E80" w14:textId="77777777" w:rsidTr="006044B2">
        <w:tc>
          <w:tcPr>
            <w:tcW w:w="1668" w:type="dxa"/>
            <w:shd w:val="clear" w:color="auto" w:fill="0F243E" w:themeFill="text2" w:themeFillShade="80"/>
          </w:tcPr>
          <w:p w14:paraId="45087E2B" w14:textId="77777777" w:rsidR="00461D9C" w:rsidRPr="00A03662" w:rsidRDefault="00461D9C" w:rsidP="000B7AEF">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71DD2371" w14:textId="77777777" w:rsidR="00461D9C" w:rsidRPr="00A03662" w:rsidRDefault="00461D9C" w:rsidP="000B7AEF">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Reason</w:t>
            </w:r>
          </w:p>
        </w:tc>
      </w:tr>
      <w:tr w:rsidR="00DC4826" w:rsidRPr="000B7AEF" w14:paraId="14ECC661" w14:textId="77777777" w:rsidTr="006044B2">
        <w:tc>
          <w:tcPr>
            <w:tcW w:w="1668" w:type="dxa"/>
          </w:tcPr>
          <w:p w14:paraId="2958A66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48F5B34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79F4A971" w14:textId="77777777" w:rsidTr="006044B2">
        <w:tc>
          <w:tcPr>
            <w:tcW w:w="1668" w:type="dxa"/>
          </w:tcPr>
          <w:p w14:paraId="5A83213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739D7093"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6D5F66F4" w14:textId="77777777" w:rsidTr="006044B2">
        <w:tc>
          <w:tcPr>
            <w:tcW w:w="1668" w:type="dxa"/>
          </w:tcPr>
          <w:p w14:paraId="3A153F93"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5C34B70D"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0A8C4652" w14:textId="77777777" w:rsidTr="006044B2">
        <w:tc>
          <w:tcPr>
            <w:tcW w:w="1668" w:type="dxa"/>
          </w:tcPr>
          <w:p w14:paraId="7FFD9ACB"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F285D33"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2EF9AD99" w14:textId="77777777" w:rsidTr="006044B2">
        <w:tc>
          <w:tcPr>
            <w:tcW w:w="1668" w:type="dxa"/>
          </w:tcPr>
          <w:p w14:paraId="427274A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3BF13136"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3B859D46" w14:textId="77777777" w:rsidR="00461D9C" w:rsidRPr="000B7AEF" w:rsidRDefault="00461D9C" w:rsidP="000B7AEF">
      <w:pPr>
        <w:spacing w:line="360" w:lineRule="auto"/>
        <w:rPr>
          <w:rFonts w:asciiTheme="minorHAnsi" w:eastAsiaTheme="minorHAnsi" w:hAnsiTheme="minorHAnsi" w:cstheme="minorHAnsi"/>
          <w:b/>
          <w:color w:val="000000" w:themeColor="text1"/>
          <w:sz w:val="22"/>
          <w:szCs w:val="22"/>
          <w:lang w:val="en-IE" w:eastAsia="en-US"/>
        </w:rPr>
      </w:pPr>
    </w:p>
    <w:p w14:paraId="0FEF6657"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35DE43"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1CF82D59" w14:textId="77777777" w:rsidR="00B40563" w:rsidRDefault="00B40563" w:rsidP="000B7AEF">
      <w:pPr>
        <w:spacing w:after="200" w:line="360" w:lineRule="auto"/>
        <w:rPr>
          <w:rFonts w:asciiTheme="minorHAnsi" w:eastAsiaTheme="minorHAnsi" w:hAnsiTheme="minorHAnsi" w:cstheme="minorHAnsi"/>
          <w:b/>
          <w:color w:val="000000" w:themeColor="text1"/>
          <w:sz w:val="22"/>
          <w:szCs w:val="22"/>
          <w:lang w:val="en-IE" w:eastAsia="en-US"/>
        </w:rPr>
      </w:pPr>
    </w:p>
    <w:p w14:paraId="239C9532" w14:textId="0BA390D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49146586"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lastRenderedPageBreak/>
        <w:t xml:space="preserve">This does not apply to this process. </w:t>
      </w:r>
    </w:p>
    <w:p w14:paraId="2E878EA9"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2178C017"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06DEBE7"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57"/>
        <w:gridCol w:w="6774"/>
      </w:tblGrid>
      <w:tr w:rsidR="00DC4826" w:rsidRPr="000B7AEF" w14:paraId="19958130" w14:textId="77777777" w:rsidTr="006044B2">
        <w:tc>
          <w:tcPr>
            <w:tcW w:w="1668" w:type="dxa"/>
            <w:shd w:val="clear" w:color="auto" w:fill="0F243E" w:themeFill="text2" w:themeFillShade="80"/>
          </w:tcPr>
          <w:p w14:paraId="03FFC394" w14:textId="77777777" w:rsidR="00461D9C" w:rsidRPr="003A0501" w:rsidRDefault="00461D9C" w:rsidP="000B7AEF">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05FEC342" w14:textId="77777777" w:rsidR="00461D9C" w:rsidRPr="003A0501" w:rsidRDefault="00461D9C" w:rsidP="000B7AEF">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Explanation</w:t>
            </w:r>
          </w:p>
        </w:tc>
      </w:tr>
      <w:tr w:rsidR="00DC4826" w:rsidRPr="000B7AEF" w14:paraId="4685568F" w14:textId="77777777" w:rsidTr="006044B2">
        <w:tc>
          <w:tcPr>
            <w:tcW w:w="1668" w:type="dxa"/>
          </w:tcPr>
          <w:p w14:paraId="1789C97C"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1C03529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19B0B831" w14:textId="77777777" w:rsidTr="006044B2">
        <w:tc>
          <w:tcPr>
            <w:tcW w:w="1668" w:type="dxa"/>
          </w:tcPr>
          <w:p w14:paraId="045679A7"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0485BD0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544BD22B" w14:textId="77777777" w:rsidTr="006044B2">
        <w:tc>
          <w:tcPr>
            <w:tcW w:w="1668" w:type="dxa"/>
          </w:tcPr>
          <w:p w14:paraId="2B96E7B3"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574384D5"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37C7ED5E" w14:textId="77777777" w:rsidTr="006044B2">
        <w:tc>
          <w:tcPr>
            <w:tcW w:w="1668" w:type="dxa"/>
          </w:tcPr>
          <w:p w14:paraId="7BCA9FF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27670F6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6864328D" w14:textId="77777777" w:rsidTr="006044B2">
        <w:tc>
          <w:tcPr>
            <w:tcW w:w="1668" w:type="dxa"/>
          </w:tcPr>
          <w:p w14:paraId="0BE9F309"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291D697A"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3F8B7FA4" w14:textId="77777777" w:rsidTr="006044B2">
        <w:tc>
          <w:tcPr>
            <w:tcW w:w="1668" w:type="dxa"/>
          </w:tcPr>
          <w:p w14:paraId="66F44521"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440CF12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65AC8BB2" w14:textId="77777777" w:rsidR="008878AD" w:rsidRPr="000B7AEF" w:rsidRDefault="008878AD" w:rsidP="000B7AEF">
      <w:pPr>
        <w:spacing w:after="200" w:line="360" w:lineRule="auto"/>
        <w:rPr>
          <w:rFonts w:asciiTheme="minorHAnsi" w:eastAsiaTheme="minorHAnsi" w:hAnsiTheme="minorHAnsi" w:cstheme="minorHAnsi"/>
          <w:b/>
          <w:color w:val="000000" w:themeColor="text1"/>
          <w:sz w:val="22"/>
          <w:szCs w:val="22"/>
          <w:lang w:val="en-IE" w:eastAsia="en-US"/>
        </w:rPr>
      </w:pPr>
    </w:p>
    <w:p w14:paraId="277812B1"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4471E0C6"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FC8E8EA" w14:textId="77777777" w:rsidR="008878AD" w:rsidRPr="000B7AEF" w:rsidRDefault="008878AD"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8" w:history="1">
        <w:r w:rsidR="000B7AEF" w:rsidRPr="00B05F37">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399C42CF" w14:textId="77777777" w:rsidR="00461D9C" w:rsidRPr="00DC4826" w:rsidRDefault="00461D9C" w:rsidP="00461D9C">
      <w:pPr>
        <w:tabs>
          <w:tab w:val="left" w:pos="3645"/>
        </w:tabs>
        <w:rPr>
          <w:rFonts w:ascii="Calibri" w:hAnsi="Calibri" w:cs="Arial"/>
          <w:color w:val="000000" w:themeColor="text1"/>
          <w:lang w:eastAsia="en-US"/>
        </w:rPr>
      </w:pPr>
    </w:p>
    <w:p w14:paraId="3ABBC4F5" w14:textId="77777777" w:rsidR="00461D9C" w:rsidRPr="00DC4826" w:rsidRDefault="00461D9C" w:rsidP="00461D9C">
      <w:pPr>
        <w:rPr>
          <w:rFonts w:ascii="Calibri" w:hAnsi="Calibri" w:cs="Arial"/>
          <w:color w:val="000000" w:themeColor="text1"/>
          <w:lang w:eastAsia="en-US"/>
        </w:rPr>
      </w:pPr>
    </w:p>
    <w:p w14:paraId="507FC8F7" w14:textId="77777777" w:rsidR="00E14045" w:rsidRPr="00DC4826" w:rsidRDefault="00E14045" w:rsidP="00461D9C">
      <w:pPr>
        <w:rPr>
          <w:rFonts w:ascii="Calibri" w:hAnsi="Calibri" w:cs="Arial"/>
          <w:color w:val="000000" w:themeColor="text1"/>
          <w:lang w:eastAsia="en-US"/>
        </w:rPr>
      </w:pPr>
    </w:p>
    <w:sectPr w:rsidR="00E14045" w:rsidRPr="00DC4826" w:rsidSect="00CB3EBB">
      <w:headerReference w:type="default" r:id="rId19"/>
      <w:footerReference w:type="even" r:id="rId20"/>
      <w:footerReference w:type="default" r:id="rId21"/>
      <w:type w:val="continuous"/>
      <w:pgSz w:w="11920" w:h="16840"/>
      <w:pgMar w:top="1440" w:right="2139"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7CF3" w14:textId="77777777" w:rsidR="00BD21ED" w:rsidRDefault="00BD21ED">
      <w:r>
        <w:separator/>
      </w:r>
    </w:p>
  </w:endnote>
  <w:endnote w:type="continuationSeparator" w:id="0">
    <w:p w14:paraId="7C233026" w14:textId="77777777" w:rsidR="00BD21ED" w:rsidRDefault="00BD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4B62"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9D51A"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4232" w14:textId="3B8156B0" w:rsidR="00B67903" w:rsidRDefault="00DB0A8F" w:rsidP="00001C32">
    <w:pPr>
      <w:jc w:val="center"/>
      <w:rPr>
        <w:b/>
        <w:spacing w:val="-2"/>
        <w:sz w:val="16"/>
        <w:szCs w:val="16"/>
        <w:lang w:val="en-IE"/>
      </w:rPr>
    </w:pPr>
    <w:r>
      <w:rPr>
        <w:b/>
        <w:spacing w:val="-2"/>
        <w:sz w:val="16"/>
        <w:szCs w:val="16"/>
        <w:lang w:val="en-IE"/>
      </w:rPr>
      <w:t xml:space="preserve">Contracts </w:t>
    </w:r>
    <w:r w:rsidR="00872311">
      <w:rPr>
        <w:b/>
        <w:spacing w:val="-2"/>
        <w:sz w:val="16"/>
        <w:szCs w:val="16"/>
        <w:lang w:val="en-IE"/>
      </w:rPr>
      <w:t>Support Manager</w:t>
    </w:r>
    <w:r w:rsidR="006B6F3E">
      <w:rPr>
        <w:b/>
        <w:spacing w:val="-2"/>
        <w:sz w:val="16"/>
        <w:szCs w:val="16"/>
        <w:lang w:val="en-IE"/>
      </w:rPr>
      <w:t xml:space="preserve"> (Panel)</w:t>
    </w:r>
  </w:p>
  <w:p w14:paraId="592D3FF2" w14:textId="77777777"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6571" w14:textId="77777777" w:rsidR="00BD21ED" w:rsidRDefault="00BD21ED">
      <w:r>
        <w:separator/>
      </w:r>
    </w:p>
  </w:footnote>
  <w:footnote w:type="continuationSeparator" w:id="0">
    <w:p w14:paraId="5E37E64E" w14:textId="77777777" w:rsidR="00BD21ED" w:rsidRDefault="00BD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3E70" w14:textId="71F86313" w:rsidR="00B67903" w:rsidRDefault="00B67903">
    <w:pPr>
      <w:pStyle w:val="Header"/>
      <w:jc w:val="right"/>
    </w:pPr>
    <w:r>
      <w:fldChar w:fldCharType="begin"/>
    </w:r>
    <w:r>
      <w:instrText xml:space="preserve"> PAGE   \* MERGEFORMAT </w:instrText>
    </w:r>
    <w:r>
      <w:fldChar w:fldCharType="separate"/>
    </w:r>
    <w:r w:rsidR="00B40563">
      <w:rPr>
        <w:noProof/>
      </w:rPr>
      <w:t>1</w:t>
    </w:r>
    <w:r>
      <w:rPr>
        <w:noProof/>
      </w:rPr>
      <w:fldChar w:fldCharType="end"/>
    </w:r>
  </w:p>
  <w:p w14:paraId="020A484D"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91777"/>
    <w:multiLevelType w:val="hybridMultilevel"/>
    <w:tmpl w:val="CA887E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63BFD"/>
    <w:multiLevelType w:val="hybridMultilevel"/>
    <w:tmpl w:val="77046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850CD"/>
    <w:multiLevelType w:val="hybridMultilevel"/>
    <w:tmpl w:val="040E0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73F6F8D"/>
    <w:multiLevelType w:val="hybridMultilevel"/>
    <w:tmpl w:val="81CCE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82CAE"/>
    <w:multiLevelType w:val="hybridMultilevel"/>
    <w:tmpl w:val="81401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E13C53"/>
    <w:multiLevelType w:val="hybridMultilevel"/>
    <w:tmpl w:val="DBE437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97324"/>
    <w:multiLevelType w:val="hybridMultilevel"/>
    <w:tmpl w:val="09960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F556E"/>
    <w:multiLevelType w:val="hybridMultilevel"/>
    <w:tmpl w:val="29E22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8239E"/>
    <w:multiLevelType w:val="hybridMultilevel"/>
    <w:tmpl w:val="68ECBE14"/>
    <w:lvl w:ilvl="0" w:tplc="0CA44B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D22C3"/>
    <w:multiLevelType w:val="hybridMultilevel"/>
    <w:tmpl w:val="27E281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6626189D"/>
    <w:multiLevelType w:val="hybridMultilevel"/>
    <w:tmpl w:val="DE12F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6B5DF3"/>
    <w:multiLevelType w:val="hybridMultilevel"/>
    <w:tmpl w:val="01FA24D8"/>
    <w:lvl w:ilvl="0" w:tplc="13AACAC6">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6613ABE"/>
    <w:multiLevelType w:val="hybridMultilevel"/>
    <w:tmpl w:val="11EABFCC"/>
    <w:lvl w:ilvl="0" w:tplc="9C76D87E">
      <w:numFmt w:val="bullet"/>
      <w:lvlText w:val="•"/>
      <w:lvlJc w:val="left"/>
      <w:pPr>
        <w:ind w:left="1080" w:hanging="720"/>
      </w:pPr>
      <w:rPr>
        <w:rFonts w:ascii="Calibri" w:eastAsia="Times New Roman" w:hAnsi="Calibri" w:cs="Arial" w:hint="default"/>
        <w:b/>
        <w:i/>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7066AC3"/>
    <w:multiLevelType w:val="hybridMultilevel"/>
    <w:tmpl w:val="D466E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B180EC3"/>
    <w:multiLevelType w:val="hybridMultilevel"/>
    <w:tmpl w:val="F2704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D3D12"/>
    <w:multiLevelType w:val="hybridMultilevel"/>
    <w:tmpl w:val="63122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7"/>
  </w:num>
  <w:num w:numId="9">
    <w:abstractNumId w:val="5"/>
  </w:num>
  <w:num w:numId="10">
    <w:abstractNumId w:val="35"/>
  </w:num>
  <w:num w:numId="11">
    <w:abstractNumId w:val="40"/>
  </w:num>
  <w:num w:numId="12">
    <w:abstractNumId w:val="32"/>
  </w:num>
  <w:num w:numId="13">
    <w:abstractNumId w:val="1"/>
  </w:num>
  <w:num w:numId="14">
    <w:abstractNumId w:val="12"/>
  </w:num>
  <w:num w:numId="15">
    <w:abstractNumId w:val="23"/>
  </w:num>
  <w:num w:numId="16">
    <w:abstractNumId w:val="28"/>
  </w:num>
  <w:num w:numId="17">
    <w:abstractNumId w:val="24"/>
  </w:num>
  <w:num w:numId="18">
    <w:abstractNumId w:val="15"/>
  </w:num>
  <w:num w:numId="19">
    <w:abstractNumId w:val="11"/>
  </w:num>
  <w:num w:numId="20">
    <w:abstractNumId w:val="31"/>
  </w:num>
  <w:num w:numId="21">
    <w:abstractNumId w:val="33"/>
  </w:num>
  <w:num w:numId="22">
    <w:abstractNumId w:val="26"/>
  </w:num>
  <w:num w:numId="23">
    <w:abstractNumId w:val="27"/>
  </w:num>
  <w:num w:numId="24">
    <w:abstractNumId w:val="14"/>
  </w:num>
  <w:num w:numId="25">
    <w:abstractNumId w:val="6"/>
  </w:num>
  <w:num w:numId="26">
    <w:abstractNumId w:val="17"/>
  </w:num>
  <w:num w:numId="27">
    <w:abstractNumId w:val="10"/>
  </w:num>
  <w:num w:numId="28">
    <w:abstractNumId w:val="16"/>
  </w:num>
  <w:num w:numId="29">
    <w:abstractNumId w:val="34"/>
  </w:num>
  <w:num w:numId="30">
    <w:abstractNumId w:val="39"/>
  </w:num>
  <w:num w:numId="31">
    <w:abstractNumId w:val="8"/>
  </w:num>
  <w:num w:numId="32">
    <w:abstractNumId w:val="41"/>
  </w:num>
  <w:num w:numId="33">
    <w:abstractNumId w:val="13"/>
  </w:num>
  <w:num w:numId="34">
    <w:abstractNumId w:val="2"/>
  </w:num>
  <w:num w:numId="35">
    <w:abstractNumId w:val="19"/>
  </w:num>
  <w:num w:numId="36">
    <w:abstractNumId w:val="4"/>
  </w:num>
  <w:num w:numId="37">
    <w:abstractNumId w:val="38"/>
  </w:num>
  <w:num w:numId="38">
    <w:abstractNumId w:val="25"/>
  </w:num>
  <w:num w:numId="39">
    <w:abstractNumId w:val="3"/>
  </w:num>
  <w:num w:numId="40">
    <w:abstractNumId w:val="37"/>
  </w:num>
  <w:num w:numId="41">
    <w:abstractNumId w:val="36"/>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106E7"/>
    <w:rsid w:val="000119DF"/>
    <w:rsid w:val="00011ECF"/>
    <w:rsid w:val="00013674"/>
    <w:rsid w:val="0001518A"/>
    <w:rsid w:val="00016AB1"/>
    <w:rsid w:val="000221CF"/>
    <w:rsid w:val="00026571"/>
    <w:rsid w:val="000340BF"/>
    <w:rsid w:val="00036B62"/>
    <w:rsid w:val="00043D2D"/>
    <w:rsid w:val="00043F89"/>
    <w:rsid w:val="00050A33"/>
    <w:rsid w:val="00052D86"/>
    <w:rsid w:val="00055C5A"/>
    <w:rsid w:val="000569B6"/>
    <w:rsid w:val="00063520"/>
    <w:rsid w:val="00066145"/>
    <w:rsid w:val="00067B7B"/>
    <w:rsid w:val="00073F54"/>
    <w:rsid w:val="000763EB"/>
    <w:rsid w:val="000778E6"/>
    <w:rsid w:val="0008650E"/>
    <w:rsid w:val="00086640"/>
    <w:rsid w:val="00092C7D"/>
    <w:rsid w:val="00095112"/>
    <w:rsid w:val="00096FE9"/>
    <w:rsid w:val="00097AC9"/>
    <w:rsid w:val="000A3B44"/>
    <w:rsid w:val="000B124C"/>
    <w:rsid w:val="000B7AEF"/>
    <w:rsid w:val="000C4777"/>
    <w:rsid w:val="000D24F8"/>
    <w:rsid w:val="000D2634"/>
    <w:rsid w:val="000D3AF4"/>
    <w:rsid w:val="000E3729"/>
    <w:rsid w:val="000F11D0"/>
    <w:rsid w:val="001000BF"/>
    <w:rsid w:val="0010173C"/>
    <w:rsid w:val="00101F05"/>
    <w:rsid w:val="001060CB"/>
    <w:rsid w:val="00106ADE"/>
    <w:rsid w:val="00106B7D"/>
    <w:rsid w:val="001107FB"/>
    <w:rsid w:val="00121408"/>
    <w:rsid w:val="0012208E"/>
    <w:rsid w:val="001310AF"/>
    <w:rsid w:val="001315CE"/>
    <w:rsid w:val="00133DED"/>
    <w:rsid w:val="00140DC9"/>
    <w:rsid w:val="00141411"/>
    <w:rsid w:val="00141453"/>
    <w:rsid w:val="00142262"/>
    <w:rsid w:val="001446E3"/>
    <w:rsid w:val="0014775B"/>
    <w:rsid w:val="00147F7A"/>
    <w:rsid w:val="00150812"/>
    <w:rsid w:val="00152ADA"/>
    <w:rsid w:val="00153009"/>
    <w:rsid w:val="001570B2"/>
    <w:rsid w:val="001631C4"/>
    <w:rsid w:val="00165EDA"/>
    <w:rsid w:val="00180206"/>
    <w:rsid w:val="00180326"/>
    <w:rsid w:val="00181465"/>
    <w:rsid w:val="00185813"/>
    <w:rsid w:val="00193ACF"/>
    <w:rsid w:val="00196E31"/>
    <w:rsid w:val="00196F56"/>
    <w:rsid w:val="001A2EE2"/>
    <w:rsid w:val="001A501B"/>
    <w:rsid w:val="001A5C71"/>
    <w:rsid w:val="001A6805"/>
    <w:rsid w:val="001B0E88"/>
    <w:rsid w:val="001B22F3"/>
    <w:rsid w:val="001B2D2D"/>
    <w:rsid w:val="001B3587"/>
    <w:rsid w:val="001B6C91"/>
    <w:rsid w:val="001C0132"/>
    <w:rsid w:val="001C5C98"/>
    <w:rsid w:val="001D45B9"/>
    <w:rsid w:val="001D75DD"/>
    <w:rsid w:val="001E3556"/>
    <w:rsid w:val="001E4F1F"/>
    <w:rsid w:val="001F1EE0"/>
    <w:rsid w:val="001F7338"/>
    <w:rsid w:val="00200E79"/>
    <w:rsid w:val="00205043"/>
    <w:rsid w:val="00207ADE"/>
    <w:rsid w:val="00210DEE"/>
    <w:rsid w:val="002119A9"/>
    <w:rsid w:val="00213858"/>
    <w:rsid w:val="00216E2D"/>
    <w:rsid w:val="002241E3"/>
    <w:rsid w:val="002305BC"/>
    <w:rsid w:val="002343AC"/>
    <w:rsid w:val="0023575D"/>
    <w:rsid w:val="00235DBA"/>
    <w:rsid w:val="00237AC3"/>
    <w:rsid w:val="00240164"/>
    <w:rsid w:val="00243022"/>
    <w:rsid w:val="00243414"/>
    <w:rsid w:val="00255D50"/>
    <w:rsid w:val="00256479"/>
    <w:rsid w:val="00261B28"/>
    <w:rsid w:val="00270418"/>
    <w:rsid w:val="002713BC"/>
    <w:rsid w:val="0029154A"/>
    <w:rsid w:val="002966E4"/>
    <w:rsid w:val="002A681C"/>
    <w:rsid w:val="002A6D88"/>
    <w:rsid w:val="002A7800"/>
    <w:rsid w:val="002B596D"/>
    <w:rsid w:val="002B6322"/>
    <w:rsid w:val="002B7269"/>
    <w:rsid w:val="002C0271"/>
    <w:rsid w:val="002C0ACF"/>
    <w:rsid w:val="002C27FE"/>
    <w:rsid w:val="002C4648"/>
    <w:rsid w:val="002C52DD"/>
    <w:rsid w:val="002D2BCA"/>
    <w:rsid w:val="002D38FC"/>
    <w:rsid w:val="002D4A1C"/>
    <w:rsid w:val="002D62B7"/>
    <w:rsid w:val="002F66C1"/>
    <w:rsid w:val="002F6BC4"/>
    <w:rsid w:val="002F7104"/>
    <w:rsid w:val="00300381"/>
    <w:rsid w:val="00304D9D"/>
    <w:rsid w:val="00310A7A"/>
    <w:rsid w:val="00315E40"/>
    <w:rsid w:val="003222E4"/>
    <w:rsid w:val="003236C3"/>
    <w:rsid w:val="00323A2B"/>
    <w:rsid w:val="00323C78"/>
    <w:rsid w:val="00327757"/>
    <w:rsid w:val="003304EE"/>
    <w:rsid w:val="0033429A"/>
    <w:rsid w:val="00335A20"/>
    <w:rsid w:val="0033656B"/>
    <w:rsid w:val="003442A7"/>
    <w:rsid w:val="00350DE5"/>
    <w:rsid w:val="00351447"/>
    <w:rsid w:val="00355A1C"/>
    <w:rsid w:val="00356F58"/>
    <w:rsid w:val="003625B8"/>
    <w:rsid w:val="003627DD"/>
    <w:rsid w:val="00362DE5"/>
    <w:rsid w:val="003643BB"/>
    <w:rsid w:val="003669CA"/>
    <w:rsid w:val="00366A7E"/>
    <w:rsid w:val="00373814"/>
    <w:rsid w:val="00377D95"/>
    <w:rsid w:val="00380B94"/>
    <w:rsid w:val="00381B5A"/>
    <w:rsid w:val="00387E1E"/>
    <w:rsid w:val="003948F5"/>
    <w:rsid w:val="003959B0"/>
    <w:rsid w:val="00397540"/>
    <w:rsid w:val="003A0501"/>
    <w:rsid w:val="003A1AAE"/>
    <w:rsid w:val="003A22F0"/>
    <w:rsid w:val="003B0431"/>
    <w:rsid w:val="003B1460"/>
    <w:rsid w:val="003B22B0"/>
    <w:rsid w:val="003B6751"/>
    <w:rsid w:val="003C0082"/>
    <w:rsid w:val="003D3448"/>
    <w:rsid w:val="003D5435"/>
    <w:rsid w:val="003E294D"/>
    <w:rsid w:val="003F0A98"/>
    <w:rsid w:val="003F2C82"/>
    <w:rsid w:val="0040096C"/>
    <w:rsid w:val="004025F2"/>
    <w:rsid w:val="00403575"/>
    <w:rsid w:val="004065A4"/>
    <w:rsid w:val="00407039"/>
    <w:rsid w:val="00407157"/>
    <w:rsid w:val="00411650"/>
    <w:rsid w:val="004250A8"/>
    <w:rsid w:val="00427228"/>
    <w:rsid w:val="00427F45"/>
    <w:rsid w:val="004329DA"/>
    <w:rsid w:val="00437302"/>
    <w:rsid w:val="00437AC1"/>
    <w:rsid w:val="00442CF3"/>
    <w:rsid w:val="004452C2"/>
    <w:rsid w:val="004476B2"/>
    <w:rsid w:val="0045257D"/>
    <w:rsid w:val="004528E3"/>
    <w:rsid w:val="00456A3F"/>
    <w:rsid w:val="00461D9C"/>
    <w:rsid w:val="00462EC8"/>
    <w:rsid w:val="004657FF"/>
    <w:rsid w:val="00470974"/>
    <w:rsid w:val="00473AEC"/>
    <w:rsid w:val="00475DD1"/>
    <w:rsid w:val="004776B3"/>
    <w:rsid w:val="0048189B"/>
    <w:rsid w:val="00483B97"/>
    <w:rsid w:val="00484CD4"/>
    <w:rsid w:val="004916F6"/>
    <w:rsid w:val="00494E72"/>
    <w:rsid w:val="004A189A"/>
    <w:rsid w:val="004A3EB3"/>
    <w:rsid w:val="004B51F9"/>
    <w:rsid w:val="004B6F76"/>
    <w:rsid w:val="004C0886"/>
    <w:rsid w:val="004C3168"/>
    <w:rsid w:val="004C3348"/>
    <w:rsid w:val="004C4068"/>
    <w:rsid w:val="004C5263"/>
    <w:rsid w:val="004C60B9"/>
    <w:rsid w:val="004C6579"/>
    <w:rsid w:val="004D003A"/>
    <w:rsid w:val="004D5DD1"/>
    <w:rsid w:val="004D6627"/>
    <w:rsid w:val="004E0181"/>
    <w:rsid w:val="004E6D42"/>
    <w:rsid w:val="004F120B"/>
    <w:rsid w:val="004F1B72"/>
    <w:rsid w:val="004F6103"/>
    <w:rsid w:val="004F6A3A"/>
    <w:rsid w:val="004F75FC"/>
    <w:rsid w:val="00500CDA"/>
    <w:rsid w:val="005027C7"/>
    <w:rsid w:val="005036E5"/>
    <w:rsid w:val="005105C1"/>
    <w:rsid w:val="005160E6"/>
    <w:rsid w:val="00520420"/>
    <w:rsid w:val="0052108C"/>
    <w:rsid w:val="005239AF"/>
    <w:rsid w:val="00523FF1"/>
    <w:rsid w:val="00524FA7"/>
    <w:rsid w:val="00525BE1"/>
    <w:rsid w:val="00535887"/>
    <w:rsid w:val="00540EDA"/>
    <w:rsid w:val="00545127"/>
    <w:rsid w:val="00550832"/>
    <w:rsid w:val="00554338"/>
    <w:rsid w:val="005619C0"/>
    <w:rsid w:val="0057718A"/>
    <w:rsid w:val="00586EB3"/>
    <w:rsid w:val="00587932"/>
    <w:rsid w:val="005879B0"/>
    <w:rsid w:val="00592D40"/>
    <w:rsid w:val="00593812"/>
    <w:rsid w:val="005A5F0F"/>
    <w:rsid w:val="005C0C16"/>
    <w:rsid w:val="005C3ACC"/>
    <w:rsid w:val="005C42D7"/>
    <w:rsid w:val="005C4A87"/>
    <w:rsid w:val="005C5B37"/>
    <w:rsid w:val="005D0AD3"/>
    <w:rsid w:val="005D0F52"/>
    <w:rsid w:val="005D1738"/>
    <w:rsid w:val="005D1FE8"/>
    <w:rsid w:val="005E38C8"/>
    <w:rsid w:val="005F5441"/>
    <w:rsid w:val="006044B2"/>
    <w:rsid w:val="00607814"/>
    <w:rsid w:val="00607D0E"/>
    <w:rsid w:val="00613DDA"/>
    <w:rsid w:val="006140B1"/>
    <w:rsid w:val="00616F2E"/>
    <w:rsid w:val="00621545"/>
    <w:rsid w:val="00623F4D"/>
    <w:rsid w:val="006302F3"/>
    <w:rsid w:val="00630657"/>
    <w:rsid w:val="00635D7F"/>
    <w:rsid w:val="00636827"/>
    <w:rsid w:val="00637E66"/>
    <w:rsid w:val="00641CF0"/>
    <w:rsid w:val="00642A50"/>
    <w:rsid w:val="00643481"/>
    <w:rsid w:val="00651607"/>
    <w:rsid w:val="00654007"/>
    <w:rsid w:val="0065701F"/>
    <w:rsid w:val="0066256E"/>
    <w:rsid w:val="0066276C"/>
    <w:rsid w:val="006631B5"/>
    <w:rsid w:val="00664FB8"/>
    <w:rsid w:val="006662CE"/>
    <w:rsid w:val="006665E8"/>
    <w:rsid w:val="0067100F"/>
    <w:rsid w:val="006819DB"/>
    <w:rsid w:val="00681DA4"/>
    <w:rsid w:val="006905C6"/>
    <w:rsid w:val="00690EB0"/>
    <w:rsid w:val="00696D78"/>
    <w:rsid w:val="00697FC1"/>
    <w:rsid w:val="006A1000"/>
    <w:rsid w:val="006A798A"/>
    <w:rsid w:val="006B0AC5"/>
    <w:rsid w:val="006B22C8"/>
    <w:rsid w:val="006B2B20"/>
    <w:rsid w:val="006B6F3E"/>
    <w:rsid w:val="006B7F68"/>
    <w:rsid w:val="006C26A9"/>
    <w:rsid w:val="006C593B"/>
    <w:rsid w:val="006C7EC5"/>
    <w:rsid w:val="006D3805"/>
    <w:rsid w:val="006D5198"/>
    <w:rsid w:val="006D534A"/>
    <w:rsid w:val="006D6F73"/>
    <w:rsid w:val="006D730F"/>
    <w:rsid w:val="006E0099"/>
    <w:rsid w:val="006E1458"/>
    <w:rsid w:val="006E34B0"/>
    <w:rsid w:val="006E3AD8"/>
    <w:rsid w:val="006F69A7"/>
    <w:rsid w:val="00701754"/>
    <w:rsid w:val="00705B11"/>
    <w:rsid w:val="00716763"/>
    <w:rsid w:val="0072410F"/>
    <w:rsid w:val="007352B0"/>
    <w:rsid w:val="00735738"/>
    <w:rsid w:val="0074055F"/>
    <w:rsid w:val="00742417"/>
    <w:rsid w:val="007430B7"/>
    <w:rsid w:val="00750597"/>
    <w:rsid w:val="00751039"/>
    <w:rsid w:val="007543C6"/>
    <w:rsid w:val="00754B29"/>
    <w:rsid w:val="00754E10"/>
    <w:rsid w:val="00763231"/>
    <w:rsid w:val="0076608A"/>
    <w:rsid w:val="00772B7F"/>
    <w:rsid w:val="00783138"/>
    <w:rsid w:val="00785096"/>
    <w:rsid w:val="00786285"/>
    <w:rsid w:val="00786ACB"/>
    <w:rsid w:val="007908A6"/>
    <w:rsid w:val="00791EB2"/>
    <w:rsid w:val="00793C28"/>
    <w:rsid w:val="0079483B"/>
    <w:rsid w:val="00795E32"/>
    <w:rsid w:val="007A5915"/>
    <w:rsid w:val="007B2D4E"/>
    <w:rsid w:val="007B2F37"/>
    <w:rsid w:val="007B5E68"/>
    <w:rsid w:val="007C41CB"/>
    <w:rsid w:val="007C46D7"/>
    <w:rsid w:val="007C56F5"/>
    <w:rsid w:val="007D175E"/>
    <w:rsid w:val="007D5344"/>
    <w:rsid w:val="007E0366"/>
    <w:rsid w:val="007E266B"/>
    <w:rsid w:val="007E5B50"/>
    <w:rsid w:val="007E6AE4"/>
    <w:rsid w:val="007E78F2"/>
    <w:rsid w:val="007E7FE0"/>
    <w:rsid w:val="007F6DDB"/>
    <w:rsid w:val="007F758D"/>
    <w:rsid w:val="008008D4"/>
    <w:rsid w:val="008008DE"/>
    <w:rsid w:val="00805C30"/>
    <w:rsid w:val="008167A4"/>
    <w:rsid w:val="008206EF"/>
    <w:rsid w:val="00822EDB"/>
    <w:rsid w:val="00822F63"/>
    <w:rsid w:val="0082372A"/>
    <w:rsid w:val="0082581A"/>
    <w:rsid w:val="00831F02"/>
    <w:rsid w:val="00835423"/>
    <w:rsid w:val="00841219"/>
    <w:rsid w:val="00845139"/>
    <w:rsid w:val="008474B7"/>
    <w:rsid w:val="00847FFB"/>
    <w:rsid w:val="00850D70"/>
    <w:rsid w:val="0085288F"/>
    <w:rsid w:val="0085333D"/>
    <w:rsid w:val="00854731"/>
    <w:rsid w:val="00854935"/>
    <w:rsid w:val="00856BA6"/>
    <w:rsid w:val="00857D4E"/>
    <w:rsid w:val="00863496"/>
    <w:rsid w:val="00863F19"/>
    <w:rsid w:val="00865911"/>
    <w:rsid w:val="00872311"/>
    <w:rsid w:val="00874633"/>
    <w:rsid w:val="008842CC"/>
    <w:rsid w:val="00884845"/>
    <w:rsid w:val="008878AD"/>
    <w:rsid w:val="008A1E3C"/>
    <w:rsid w:val="008A313A"/>
    <w:rsid w:val="008B13AB"/>
    <w:rsid w:val="008C0CAB"/>
    <w:rsid w:val="008C3A02"/>
    <w:rsid w:val="008C3D75"/>
    <w:rsid w:val="008C4E88"/>
    <w:rsid w:val="008C507F"/>
    <w:rsid w:val="008C5495"/>
    <w:rsid w:val="008C6F21"/>
    <w:rsid w:val="008D1B21"/>
    <w:rsid w:val="008D453C"/>
    <w:rsid w:val="008D57B7"/>
    <w:rsid w:val="008D606F"/>
    <w:rsid w:val="008D6874"/>
    <w:rsid w:val="008E45BD"/>
    <w:rsid w:val="008E57E6"/>
    <w:rsid w:val="008E6CB1"/>
    <w:rsid w:val="008F3353"/>
    <w:rsid w:val="008F429B"/>
    <w:rsid w:val="008F532C"/>
    <w:rsid w:val="008F583D"/>
    <w:rsid w:val="00910F2A"/>
    <w:rsid w:val="00916E61"/>
    <w:rsid w:val="00927B84"/>
    <w:rsid w:val="0093080D"/>
    <w:rsid w:val="0094290B"/>
    <w:rsid w:val="00944A8D"/>
    <w:rsid w:val="00946BAF"/>
    <w:rsid w:val="00951428"/>
    <w:rsid w:val="00951702"/>
    <w:rsid w:val="0095426E"/>
    <w:rsid w:val="0095484D"/>
    <w:rsid w:val="00960A6F"/>
    <w:rsid w:val="0096636D"/>
    <w:rsid w:val="00982D04"/>
    <w:rsid w:val="00983801"/>
    <w:rsid w:val="00984480"/>
    <w:rsid w:val="009851BA"/>
    <w:rsid w:val="00990BED"/>
    <w:rsid w:val="009953E0"/>
    <w:rsid w:val="009A116B"/>
    <w:rsid w:val="009A2A50"/>
    <w:rsid w:val="009A32C9"/>
    <w:rsid w:val="009A4FD4"/>
    <w:rsid w:val="009A5BB2"/>
    <w:rsid w:val="009A7EBB"/>
    <w:rsid w:val="009C0513"/>
    <w:rsid w:val="009C1DFE"/>
    <w:rsid w:val="009C3647"/>
    <w:rsid w:val="009C413D"/>
    <w:rsid w:val="009C5767"/>
    <w:rsid w:val="009D200D"/>
    <w:rsid w:val="009D54F8"/>
    <w:rsid w:val="009F05B3"/>
    <w:rsid w:val="009F3E9E"/>
    <w:rsid w:val="009F7B3E"/>
    <w:rsid w:val="00A03662"/>
    <w:rsid w:val="00A05640"/>
    <w:rsid w:val="00A07CAB"/>
    <w:rsid w:val="00A10C6A"/>
    <w:rsid w:val="00A11709"/>
    <w:rsid w:val="00A11F92"/>
    <w:rsid w:val="00A14358"/>
    <w:rsid w:val="00A143E0"/>
    <w:rsid w:val="00A1543B"/>
    <w:rsid w:val="00A171F1"/>
    <w:rsid w:val="00A219BF"/>
    <w:rsid w:val="00A2539E"/>
    <w:rsid w:val="00A323E0"/>
    <w:rsid w:val="00A348F5"/>
    <w:rsid w:val="00A358E6"/>
    <w:rsid w:val="00A37F0A"/>
    <w:rsid w:val="00A4024D"/>
    <w:rsid w:val="00A40422"/>
    <w:rsid w:val="00A474F2"/>
    <w:rsid w:val="00A50368"/>
    <w:rsid w:val="00A54BF8"/>
    <w:rsid w:val="00A57986"/>
    <w:rsid w:val="00A67BD6"/>
    <w:rsid w:val="00A73579"/>
    <w:rsid w:val="00A73BC9"/>
    <w:rsid w:val="00A75131"/>
    <w:rsid w:val="00A752A4"/>
    <w:rsid w:val="00A76D2D"/>
    <w:rsid w:val="00A83504"/>
    <w:rsid w:val="00A83A4B"/>
    <w:rsid w:val="00A87B02"/>
    <w:rsid w:val="00A87EA4"/>
    <w:rsid w:val="00A92802"/>
    <w:rsid w:val="00AA06AA"/>
    <w:rsid w:val="00AA312C"/>
    <w:rsid w:val="00AA419C"/>
    <w:rsid w:val="00AA4809"/>
    <w:rsid w:val="00AA49E2"/>
    <w:rsid w:val="00AA5868"/>
    <w:rsid w:val="00AA5E02"/>
    <w:rsid w:val="00AA73EC"/>
    <w:rsid w:val="00AB6637"/>
    <w:rsid w:val="00AC29F4"/>
    <w:rsid w:val="00AC470E"/>
    <w:rsid w:val="00AC7455"/>
    <w:rsid w:val="00AD1B40"/>
    <w:rsid w:val="00AE0B89"/>
    <w:rsid w:val="00AE2338"/>
    <w:rsid w:val="00AE30C5"/>
    <w:rsid w:val="00AE46A6"/>
    <w:rsid w:val="00AE7026"/>
    <w:rsid w:val="00AF15A5"/>
    <w:rsid w:val="00AF44A1"/>
    <w:rsid w:val="00AF567C"/>
    <w:rsid w:val="00AF6660"/>
    <w:rsid w:val="00AF72A9"/>
    <w:rsid w:val="00AF7A83"/>
    <w:rsid w:val="00B06510"/>
    <w:rsid w:val="00B125AF"/>
    <w:rsid w:val="00B12985"/>
    <w:rsid w:val="00B21B7A"/>
    <w:rsid w:val="00B23A3F"/>
    <w:rsid w:val="00B26CA5"/>
    <w:rsid w:val="00B34114"/>
    <w:rsid w:val="00B36DD3"/>
    <w:rsid w:val="00B40563"/>
    <w:rsid w:val="00B50016"/>
    <w:rsid w:val="00B50373"/>
    <w:rsid w:val="00B507BA"/>
    <w:rsid w:val="00B50F00"/>
    <w:rsid w:val="00B51903"/>
    <w:rsid w:val="00B5289D"/>
    <w:rsid w:val="00B56DE0"/>
    <w:rsid w:val="00B57883"/>
    <w:rsid w:val="00B604ED"/>
    <w:rsid w:val="00B60D6E"/>
    <w:rsid w:val="00B63027"/>
    <w:rsid w:val="00B6395A"/>
    <w:rsid w:val="00B67903"/>
    <w:rsid w:val="00B81875"/>
    <w:rsid w:val="00B819D0"/>
    <w:rsid w:val="00B81D78"/>
    <w:rsid w:val="00B8337A"/>
    <w:rsid w:val="00B87F1D"/>
    <w:rsid w:val="00B95C37"/>
    <w:rsid w:val="00BB1D6C"/>
    <w:rsid w:val="00BB4406"/>
    <w:rsid w:val="00BB53C3"/>
    <w:rsid w:val="00BB5E4B"/>
    <w:rsid w:val="00BC499E"/>
    <w:rsid w:val="00BC670C"/>
    <w:rsid w:val="00BC6850"/>
    <w:rsid w:val="00BC6A27"/>
    <w:rsid w:val="00BD21ED"/>
    <w:rsid w:val="00BD31CD"/>
    <w:rsid w:val="00BD3CA4"/>
    <w:rsid w:val="00BE194F"/>
    <w:rsid w:val="00BE639F"/>
    <w:rsid w:val="00BE6703"/>
    <w:rsid w:val="00BF013D"/>
    <w:rsid w:val="00C02D8F"/>
    <w:rsid w:val="00C052D9"/>
    <w:rsid w:val="00C117E7"/>
    <w:rsid w:val="00C14440"/>
    <w:rsid w:val="00C15585"/>
    <w:rsid w:val="00C314A4"/>
    <w:rsid w:val="00C37F16"/>
    <w:rsid w:val="00C463F6"/>
    <w:rsid w:val="00C474A2"/>
    <w:rsid w:val="00C47590"/>
    <w:rsid w:val="00C530E0"/>
    <w:rsid w:val="00C63300"/>
    <w:rsid w:val="00C64846"/>
    <w:rsid w:val="00C70BBC"/>
    <w:rsid w:val="00C71039"/>
    <w:rsid w:val="00C71145"/>
    <w:rsid w:val="00C755AB"/>
    <w:rsid w:val="00C7671C"/>
    <w:rsid w:val="00C77477"/>
    <w:rsid w:val="00C8206E"/>
    <w:rsid w:val="00C829A8"/>
    <w:rsid w:val="00C83D33"/>
    <w:rsid w:val="00C84F43"/>
    <w:rsid w:val="00C8693F"/>
    <w:rsid w:val="00C86994"/>
    <w:rsid w:val="00C90509"/>
    <w:rsid w:val="00C91347"/>
    <w:rsid w:val="00C91C8D"/>
    <w:rsid w:val="00C955A1"/>
    <w:rsid w:val="00C95742"/>
    <w:rsid w:val="00C961DF"/>
    <w:rsid w:val="00C96D43"/>
    <w:rsid w:val="00C9728B"/>
    <w:rsid w:val="00CA49BD"/>
    <w:rsid w:val="00CA57E9"/>
    <w:rsid w:val="00CB3EBB"/>
    <w:rsid w:val="00CB42F0"/>
    <w:rsid w:val="00CC0BDF"/>
    <w:rsid w:val="00CC4542"/>
    <w:rsid w:val="00CC4D54"/>
    <w:rsid w:val="00CC60B3"/>
    <w:rsid w:val="00CC6FFA"/>
    <w:rsid w:val="00CD0FC2"/>
    <w:rsid w:val="00CD1C3A"/>
    <w:rsid w:val="00CD2F44"/>
    <w:rsid w:val="00CD3B94"/>
    <w:rsid w:val="00CD5927"/>
    <w:rsid w:val="00CE0F32"/>
    <w:rsid w:val="00CE6BF1"/>
    <w:rsid w:val="00CE75C2"/>
    <w:rsid w:val="00CF2238"/>
    <w:rsid w:val="00CF23EA"/>
    <w:rsid w:val="00CF3989"/>
    <w:rsid w:val="00CF4C1C"/>
    <w:rsid w:val="00CF6551"/>
    <w:rsid w:val="00CF6AF2"/>
    <w:rsid w:val="00CF7A81"/>
    <w:rsid w:val="00CF7C1A"/>
    <w:rsid w:val="00D0262E"/>
    <w:rsid w:val="00D032B6"/>
    <w:rsid w:val="00D0364B"/>
    <w:rsid w:val="00D0374A"/>
    <w:rsid w:val="00D05E85"/>
    <w:rsid w:val="00D070BE"/>
    <w:rsid w:val="00D123D0"/>
    <w:rsid w:val="00D159DD"/>
    <w:rsid w:val="00D21D55"/>
    <w:rsid w:val="00D249F1"/>
    <w:rsid w:val="00D24D4B"/>
    <w:rsid w:val="00D26AD0"/>
    <w:rsid w:val="00D30D27"/>
    <w:rsid w:val="00D31653"/>
    <w:rsid w:val="00D31941"/>
    <w:rsid w:val="00D323F8"/>
    <w:rsid w:val="00D32A1E"/>
    <w:rsid w:val="00D35666"/>
    <w:rsid w:val="00D375AB"/>
    <w:rsid w:val="00D4250A"/>
    <w:rsid w:val="00D4304A"/>
    <w:rsid w:val="00D436CA"/>
    <w:rsid w:val="00D4601F"/>
    <w:rsid w:val="00D506A2"/>
    <w:rsid w:val="00D537EC"/>
    <w:rsid w:val="00D642E1"/>
    <w:rsid w:val="00D74B68"/>
    <w:rsid w:val="00D8249E"/>
    <w:rsid w:val="00D8260D"/>
    <w:rsid w:val="00D83069"/>
    <w:rsid w:val="00D8645F"/>
    <w:rsid w:val="00D8704B"/>
    <w:rsid w:val="00D87F3F"/>
    <w:rsid w:val="00D90389"/>
    <w:rsid w:val="00D953D3"/>
    <w:rsid w:val="00D975E2"/>
    <w:rsid w:val="00DA6805"/>
    <w:rsid w:val="00DB0A8F"/>
    <w:rsid w:val="00DB44F1"/>
    <w:rsid w:val="00DB4C90"/>
    <w:rsid w:val="00DC4826"/>
    <w:rsid w:val="00DC548D"/>
    <w:rsid w:val="00DC6B93"/>
    <w:rsid w:val="00DD1E6D"/>
    <w:rsid w:val="00DD4816"/>
    <w:rsid w:val="00DE0281"/>
    <w:rsid w:val="00DE03EF"/>
    <w:rsid w:val="00DE209B"/>
    <w:rsid w:val="00DE3180"/>
    <w:rsid w:val="00DE468C"/>
    <w:rsid w:val="00DE4F69"/>
    <w:rsid w:val="00DF03ED"/>
    <w:rsid w:val="00DF2153"/>
    <w:rsid w:val="00DF56E3"/>
    <w:rsid w:val="00E02F45"/>
    <w:rsid w:val="00E12825"/>
    <w:rsid w:val="00E14045"/>
    <w:rsid w:val="00E1539B"/>
    <w:rsid w:val="00E16C83"/>
    <w:rsid w:val="00E20E57"/>
    <w:rsid w:val="00E278F1"/>
    <w:rsid w:val="00E327A9"/>
    <w:rsid w:val="00E33D24"/>
    <w:rsid w:val="00E34196"/>
    <w:rsid w:val="00E34E93"/>
    <w:rsid w:val="00E35044"/>
    <w:rsid w:val="00E35100"/>
    <w:rsid w:val="00E37A8F"/>
    <w:rsid w:val="00E40896"/>
    <w:rsid w:val="00E45D09"/>
    <w:rsid w:val="00E5084A"/>
    <w:rsid w:val="00E537D4"/>
    <w:rsid w:val="00E61C4C"/>
    <w:rsid w:val="00E621BC"/>
    <w:rsid w:val="00E63669"/>
    <w:rsid w:val="00E671D1"/>
    <w:rsid w:val="00E67DCE"/>
    <w:rsid w:val="00E722F3"/>
    <w:rsid w:val="00E75A7E"/>
    <w:rsid w:val="00E810BE"/>
    <w:rsid w:val="00E820EA"/>
    <w:rsid w:val="00E91929"/>
    <w:rsid w:val="00EB1036"/>
    <w:rsid w:val="00EB4CB3"/>
    <w:rsid w:val="00EB71AA"/>
    <w:rsid w:val="00EC3BF6"/>
    <w:rsid w:val="00EC54F9"/>
    <w:rsid w:val="00ED185A"/>
    <w:rsid w:val="00ED3646"/>
    <w:rsid w:val="00ED5CC4"/>
    <w:rsid w:val="00ED7A0F"/>
    <w:rsid w:val="00ED7B36"/>
    <w:rsid w:val="00EE230D"/>
    <w:rsid w:val="00EE3F20"/>
    <w:rsid w:val="00EE5487"/>
    <w:rsid w:val="00EF24D3"/>
    <w:rsid w:val="00EF5729"/>
    <w:rsid w:val="00EF62E8"/>
    <w:rsid w:val="00EF7F06"/>
    <w:rsid w:val="00F042D0"/>
    <w:rsid w:val="00F04E38"/>
    <w:rsid w:val="00F0563F"/>
    <w:rsid w:val="00F101FC"/>
    <w:rsid w:val="00F10B11"/>
    <w:rsid w:val="00F10F62"/>
    <w:rsid w:val="00F13DDD"/>
    <w:rsid w:val="00F33315"/>
    <w:rsid w:val="00F33562"/>
    <w:rsid w:val="00F35B2F"/>
    <w:rsid w:val="00F4119C"/>
    <w:rsid w:val="00F44545"/>
    <w:rsid w:val="00F45897"/>
    <w:rsid w:val="00F46C48"/>
    <w:rsid w:val="00F46EA0"/>
    <w:rsid w:val="00F506B0"/>
    <w:rsid w:val="00F51775"/>
    <w:rsid w:val="00F518B2"/>
    <w:rsid w:val="00F51AA7"/>
    <w:rsid w:val="00F53190"/>
    <w:rsid w:val="00F553B5"/>
    <w:rsid w:val="00F63274"/>
    <w:rsid w:val="00F65E7D"/>
    <w:rsid w:val="00F70DB2"/>
    <w:rsid w:val="00F775AF"/>
    <w:rsid w:val="00F82E92"/>
    <w:rsid w:val="00F846FC"/>
    <w:rsid w:val="00F8759D"/>
    <w:rsid w:val="00F900DF"/>
    <w:rsid w:val="00F97AB3"/>
    <w:rsid w:val="00F97B7A"/>
    <w:rsid w:val="00FA7705"/>
    <w:rsid w:val="00FC0FFE"/>
    <w:rsid w:val="00FC6569"/>
    <w:rsid w:val="00FE7A3E"/>
    <w:rsid w:val="00FF2FA8"/>
    <w:rsid w:val="00FF6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4587E896"/>
  <w15:docId w15:val="{685773EF-CEC3-4A2F-9964-D05C782E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s@nationaltransport.ie" TargetMode="External"/><Relationship Id="rId18" Type="http://schemas.openxmlformats.org/officeDocument/2006/relationships/hyperlink" Target="mailto:Privacy@nationaltransport.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areers@nationaltransport.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hyperlink" Target="mailto:careers@nationaltransport.ie" TargetMode="External"/><Relationship Id="rId23" Type="http://schemas.openxmlformats.org/officeDocument/2006/relationships/theme" Target="theme/theme1.xml"/><Relationship Id="rId10" Type="http://schemas.openxmlformats.org/officeDocument/2006/relationships/hyperlink" Target="http://www.nationaltransport.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nationaltransport.ie" TargetMode="External"/><Relationship Id="rId14" Type="http://schemas.openxmlformats.org/officeDocument/2006/relationships/hyperlink" Target="mailto:careers@nationaltranspor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D28F-169F-4AA9-B435-121BD708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3525</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24056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James Dillon</cp:lastModifiedBy>
  <cp:revision>2</cp:revision>
  <cp:lastPrinted>2019-11-14T16:12:00Z</cp:lastPrinted>
  <dcterms:created xsi:type="dcterms:W3CDTF">2020-11-04T09:27:00Z</dcterms:created>
  <dcterms:modified xsi:type="dcterms:W3CDTF">2020-11-04T09:27:00Z</dcterms:modified>
</cp:coreProperties>
</file>