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40F03885" w:rsidR="00F24B7E" w:rsidRPr="00D75834" w:rsidRDefault="003E0D44"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Senior Data Protection Administrator</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679F6BA5"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3E0D44">
              <w:rPr>
                <w:rFonts w:ascii="Calibri" w:hAnsi="Calibri" w:cs="Arial"/>
                <w:b/>
                <w:bCs/>
                <w:color w:val="000000" w:themeColor="text1"/>
                <w:sz w:val="22"/>
                <w:szCs w:val="22"/>
              </w:rPr>
              <w:t xml:space="preserve"> </w:t>
            </w:r>
            <w:r w:rsidR="003E0D44">
              <w:rPr>
                <w:rFonts w:ascii="Calibri" w:hAnsi="Calibri" w:cs="Arial"/>
                <w:bCs/>
                <w:color w:val="000000" w:themeColor="text1"/>
                <w:sz w:val="22"/>
                <w:szCs w:val="22"/>
              </w:rPr>
              <w:t>Senior Data Protection Administrator</w:t>
            </w:r>
          </w:p>
          <w:p w14:paraId="55A974E1" w14:textId="122F3D6D"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3E0D44">
              <w:rPr>
                <w:rFonts w:ascii="Calibri" w:hAnsi="Calibri" w:cs="Arial"/>
                <w:bCs/>
                <w:color w:val="000000" w:themeColor="text1"/>
                <w:sz w:val="22"/>
                <w:szCs w:val="22"/>
              </w:rPr>
              <w:t>Higher Executive Officer</w:t>
            </w:r>
          </w:p>
          <w:p w14:paraId="60F5C90F" w14:textId="28BFCC2C"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3E0D44">
              <w:rPr>
                <w:rFonts w:ascii="Calibri" w:hAnsi="Calibri" w:cs="Arial"/>
                <w:bCs/>
                <w:color w:val="000000" w:themeColor="text1"/>
                <w:sz w:val="22"/>
                <w:szCs w:val="22"/>
              </w:rPr>
              <w:t>Finance and Corporate Services</w:t>
            </w:r>
            <w:r w:rsidR="00F24B7E" w:rsidRPr="000F2327">
              <w:rPr>
                <w:rFonts w:ascii="Calibri" w:hAnsi="Calibri" w:cs="Arial"/>
                <w:b/>
                <w:bCs/>
                <w:color w:val="000000" w:themeColor="text1"/>
                <w:sz w:val="22"/>
                <w:szCs w:val="22"/>
              </w:rPr>
              <w:t xml:space="preserve">                  </w:t>
            </w:r>
          </w:p>
          <w:p w14:paraId="502F1ED0" w14:textId="41429D62"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3E0D44">
              <w:rPr>
                <w:rFonts w:ascii="Calibri" w:hAnsi="Calibri" w:cs="Arial"/>
                <w:color w:val="000000" w:themeColor="text1"/>
                <w:sz w:val="22"/>
                <w:szCs w:val="22"/>
              </w:rPr>
              <w:t>Data Protection Officer</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3D33B1D2"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3E0D44">
              <w:rPr>
                <w:rFonts w:ascii="Calibri" w:hAnsi="Calibri" w:cs="Arial"/>
                <w:b/>
                <w:bCs/>
                <w:color w:val="000000" w:themeColor="text1"/>
                <w:sz w:val="22"/>
                <w:szCs w:val="22"/>
              </w:rPr>
              <w:t>:</w:t>
            </w:r>
            <w:r w:rsidR="00F24B7E" w:rsidRPr="003E0D44">
              <w:rPr>
                <w:rFonts w:asciiTheme="minorHAnsi" w:eastAsiaTheme="minorHAnsi" w:hAnsiTheme="minorHAnsi" w:cstheme="minorBidi"/>
                <w:color w:val="000000" w:themeColor="text1"/>
                <w:sz w:val="22"/>
                <w:szCs w:val="22"/>
                <w:lang w:val="en-IE" w:eastAsia="en-US"/>
              </w:rPr>
              <w:t xml:space="preserve">          </w:t>
            </w:r>
            <w:r w:rsidR="00016D42" w:rsidRPr="003E0D44">
              <w:rPr>
                <w:rFonts w:asciiTheme="minorHAnsi" w:eastAsiaTheme="minorHAnsi" w:hAnsiTheme="minorHAnsi" w:cstheme="minorBidi"/>
                <w:color w:val="000000" w:themeColor="text1"/>
                <w:sz w:val="22"/>
                <w:szCs w:val="22"/>
                <w:lang w:val="en-IE" w:eastAsia="en-US"/>
              </w:rPr>
              <w:t xml:space="preserve">          </w:t>
            </w:r>
            <w:r w:rsidRPr="003E0D44">
              <w:rPr>
                <w:rFonts w:asciiTheme="minorHAnsi" w:eastAsiaTheme="minorHAnsi" w:hAnsiTheme="minorHAnsi" w:cstheme="minorBidi"/>
                <w:color w:val="000000" w:themeColor="text1"/>
                <w:sz w:val="22"/>
                <w:szCs w:val="22"/>
                <w:lang w:val="en-IE" w:eastAsia="en-US"/>
              </w:rPr>
              <w:t xml:space="preserve">       </w:t>
            </w:r>
            <w:r w:rsidR="003E7659">
              <w:rPr>
                <w:rFonts w:asciiTheme="minorHAnsi" w:eastAsiaTheme="minorHAnsi" w:hAnsiTheme="minorHAnsi" w:cstheme="minorBidi"/>
                <w:color w:val="000000" w:themeColor="text1"/>
                <w:sz w:val="22"/>
                <w:szCs w:val="22"/>
                <w:lang w:val="en-IE" w:eastAsia="en-US"/>
              </w:rPr>
              <w:t>€55,996</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2C6779B1"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Friday, </w:t>
            </w:r>
            <w:r w:rsidR="003E0D44">
              <w:rPr>
                <w:rFonts w:ascii="Calibri" w:hAnsi="Calibri"/>
                <w:b/>
                <w:spacing w:val="-2"/>
                <w:sz w:val="22"/>
                <w:szCs w:val="22"/>
              </w:rPr>
              <w:t>17</w:t>
            </w:r>
            <w:r w:rsidR="003E0D44" w:rsidRPr="003E0D44">
              <w:rPr>
                <w:rFonts w:ascii="Calibri" w:hAnsi="Calibri"/>
                <w:b/>
                <w:spacing w:val="-2"/>
                <w:sz w:val="22"/>
                <w:szCs w:val="22"/>
                <w:vertAlign w:val="superscript"/>
              </w:rPr>
              <w:t>th</w:t>
            </w:r>
            <w:r w:rsidR="003E0D44">
              <w:rPr>
                <w:rFonts w:ascii="Calibri" w:hAnsi="Calibri"/>
                <w:b/>
                <w:spacing w:val="-2"/>
                <w:sz w:val="22"/>
                <w:szCs w:val="22"/>
              </w:rPr>
              <w:t xml:space="preserve"> May</w:t>
            </w:r>
          </w:p>
          <w:p w14:paraId="457F898C" w14:textId="15F0F89B" w:rsidR="00140DC9" w:rsidRPr="000F2327" w:rsidRDefault="000F2327" w:rsidP="003E0D44">
            <w:pPr>
              <w:spacing w:line="360" w:lineRule="auto"/>
              <w:ind w:right="-32"/>
              <w:jc w:val="center"/>
              <w:rPr>
                <w:rFonts w:ascii="Calibri" w:hAnsi="Calibri"/>
                <w:color w:val="000000" w:themeColor="text1"/>
                <w:spacing w:val="-2"/>
                <w:sz w:val="22"/>
                <w:lang w:val="en-IE"/>
              </w:rPr>
            </w:pPr>
            <w:r w:rsidRPr="00EE34D0">
              <w:rPr>
                <w:rFonts w:ascii="Calibri" w:hAnsi="Calibri"/>
                <w:b/>
                <w:spacing w:val="-2"/>
                <w:sz w:val="22"/>
                <w:szCs w:val="22"/>
              </w:rPr>
              <w:t>Contact:</w:t>
            </w:r>
            <w:bookmarkStart w:id="0" w:name="_Hlk145932340"/>
            <w:r w:rsidR="003E0D44">
              <w:rPr>
                <w:rFonts w:ascii="Calibri" w:hAnsi="Calibri"/>
                <w:b/>
                <w:spacing w:val="-2"/>
                <w:sz w:val="22"/>
                <w:szCs w:val="22"/>
              </w:rPr>
              <w:t xml:space="preserve"> ntacareers@rsmireland.ie</w:t>
            </w:r>
            <w:bookmarkEnd w:id="0"/>
          </w:p>
        </w:tc>
      </w:tr>
      <w:tr w:rsidR="003E0D44" w:rsidRPr="000F2327" w14:paraId="58F4B0A7" w14:textId="77777777" w:rsidTr="003E0D44">
        <w:trPr>
          <w:trHeight w:val="214"/>
          <w:jc w:val="center"/>
        </w:trPr>
        <w:tc>
          <w:tcPr>
            <w:tcW w:w="8500" w:type="dxa"/>
            <w:vAlign w:val="center"/>
          </w:tcPr>
          <w:p w14:paraId="44785F81" w14:textId="77777777" w:rsidR="003E0D44" w:rsidRPr="000F2327" w:rsidRDefault="003E0D44" w:rsidP="003E0D44">
            <w:pPr>
              <w:tabs>
                <w:tab w:val="left" w:pos="2835"/>
              </w:tabs>
              <w:spacing w:line="480" w:lineRule="auto"/>
              <w:ind w:right="-32"/>
              <w:jc w:val="both"/>
              <w:rPr>
                <w:rFonts w:ascii="Calibri" w:hAnsi="Calibri" w:cs="Arial"/>
                <w:b/>
                <w:bCs/>
                <w:color w:val="000000" w:themeColor="text1"/>
                <w:sz w:val="22"/>
                <w:szCs w:val="22"/>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D71FEB2" w14:textId="77777777" w:rsidR="00B72EB2" w:rsidRDefault="00B72EB2" w:rsidP="00E6233C">
      <w:pPr>
        <w:suppressAutoHyphens/>
        <w:spacing w:line="360" w:lineRule="auto"/>
        <w:ind w:right="-32"/>
        <w:rPr>
          <w:rFonts w:ascii="Calibri" w:hAnsi="Calibri"/>
          <w:color w:val="000000" w:themeColor="text1"/>
          <w:spacing w:val="-2"/>
          <w:lang w:val="en-IE"/>
        </w:rPr>
      </w:pPr>
    </w:p>
    <w:p w14:paraId="076C8FB5" w14:textId="77777777" w:rsidR="008E39AA" w:rsidRDefault="008E39AA" w:rsidP="00534C6C">
      <w:pPr>
        <w:spacing w:line="360" w:lineRule="auto"/>
        <w:ind w:right="-32"/>
        <w:jc w:val="both"/>
        <w:rPr>
          <w:rFonts w:asciiTheme="minorHAnsi" w:hAnsiTheme="minorHAnsi" w:cstheme="minorHAnsi"/>
          <w:b/>
          <w:color w:val="000000" w:themeColor="text1"/>
          <w:sz w:val="24"/>
          <w:szCs w:val="26"/>
          <w:lang w:val="en-IE"/>
        </w:rPr>
      </w:pPr>
    </w:p>
    <w:p w14:paraId="5C16A232" w14:textId="368E2D4C"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bookmarkStart w:id="1" w:name="_GoBack"/>
      <w:bookmarkEnd w:id="1"/>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The GDA includes the local authority areas of Dublin City, Fingal, Dún Laoghaire-Rathdown, South Dublin, Kildare, Meath and Wicklow.</w:t>
      </w:r>
    </w:p>
    <w:p w14:paraId="0A4F48C1" w14:textId="77777777" w:rsidR="008E39AA" w:rsidRDefault="008E39AA" w:rsidP="008E39AA">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739E917A" w:rsidR="00446481" w:rsidRPr="008E39AA" w:rsidRDefault="00C100A4" w:rsidP="008E39AA">
      <w:pPr>
        <w:pStyle w:val="BodyText"/>
        <w:kinsoku w:val="0"/>
        <w:overflowPunct w:val="0"/>
        <w:spacing w:line="360" w:lineRule="auto"/>
        <w:ind w:right="-45"/>
        <w:jc w:val="both"/>
        <w:rPr>
          <w:rFonts w:ascii="Calibri" w:hAnsi="Calibri"/>
          <w:sz w:val="22"/>
          <w:szCs w:val="22"/>
        </w:rPr>
      </w:pPr>
      <w:r w:rsidRPr="008E39AA">
        <w:rPr>
          <w:rFonts w:ascii="Calibri" w:hAnsi="Calibri"/>
          <w:sz w:val="22"/>
          <w:szCs w:val="22"/>
        </w:rPr>
        <w:t xml:space="preserve">The National Transport Authority wishes to recruit a suitably experienced and qualified individual to the role of </w:t>
      </w:r>
      <w:r w:rsidR="003E0D44" w:rsidRPr="008E39AA">
        <w:rPr>
          <w:rFonts w:ascii="Calibri" w:hAnsi="Calibri"/>
          <w:sz w:val="22"/>
          <w:szCs w:val="22"/>
        </w:rPr>
        <w:t>Senior Data Protection Administrator.</w:t>
      </w:r>
      <w:r w:rsidR="00DE4708" w:rsidRPr="008E39AA">
        <w:rPr>
          <w:rFonts w:ascii="Calibri" w:hAnsi="Calibri"/>
          <w:sz w:val="22"/>
          <w:szCs w:val="22"/>
        </w:rPr>
        <w:t xml:space="preserve"> </w:t>
      </w:r>
      <w:r w:rsidR="008E39AA" w:rsidRPr="008E39AA">
        <w:rPr>
          <w:rFonts w:ascii="Calibri" w:hAnsi="Calibri"/>
          <w:sz w:val="22"/>
          <w:szCs w:val="22"/>
        </w:rPr>
        <w:t xml:space="preserve"> </w:t>
      </w:r>
      <w:r w:rsidR="00DE4708" w:rsidRPr="008E39AA">
        <w:rPr>
          <w:rFonts w:ascii="Calibri" w:hAnsi="Calibri"/>
          <w:sz w:val="22"/>
          <w:szCs w:val="22"/>
        </w:rPr>
        <w:t>Successful candidates may be placed on a panel from which future vacancies may be filled.</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16217952" w:rsidR="00D75834" w:rsidRDefault="00D75834" w:rsidP="00E6233C">
      <w:pPr>
        <w:spacing w:line="360" w:lineRule="auto"/>
        <w:ind w:right="-32"/>
        <w:jc w:val="both"/>
        <w:rPr>
          <w:rFonts w:ascii="Calibri" w:hAnsi="Calibri" w:cs="Arial"/>
          <w:color w:val="000000" w:themeColor="text1"/>
          <w:sz w:val="22"/>
          <w:szCs w:val="22"/>
          <w:lang w:val="en-IE"/>
        </w:rPr>
      </w:pPr>
    </w:p>
    <w:p w14:paraId="1D37F5F0" w14:textId="77777777" w:rsidR="008E39AA" w:rsidRDefault="008E39AA"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957652" w:rsidRDefault="004D5DF5" w:rsidP="00E6233C">
      <w:pPr>
        <w:spacing w:line="360" w:lineRule="auto"/>
        <w:ind w:right="-32"/>
        <w:jc w:val="both"/>
        <w:rPr>
          <w:rFonts w:ascii="Calibri" w:hAnsi="Calibri" w:cs="Arial"/>
          <w:b/>
          <w:color w:val="000000" w:themeColor="text1"/>
          <w:sz w:val="26"/>
          <w:szCs w:val="26"/>
          <w:lang w:val="en-IE"/>
        </w:rPr>
      </w:pPr>
      <w:r w:rsidRPr="00957652">
        <w:rPr>
          <w:rFonts w:ascii="Calibri" w:hAnsi="Calibri" w:cs="Arial"/>
          <w:b/>
          <w:color w:val="000000" w:themeColor="text1"/>
          <w:sz w:val="24"/>
          <w:szCs w:val="26"/>
          <w:lang w:val="en-IE"/>
        </w:rPr>
        <w:t>D</w:t>
      </w:r>
      <w:r w:rsidR="000F2327" w:rsidRPr="00957652">
        <w:rPr>
          <w:rFonts w:ascii="Calibri" w:hAnsi="Calibri" w:cs="Arial"/>
          <w:b/>
          <w:color w:val="000000" w:themeColor="text1"/>
          <w:sz w:val="24"/>
          <w:szCs w:val="26"/>
          <w:lang w:val="en-IE"/>
        </w:rPr>
        <w:t>uties</w:t>
      </w:r>
      <w:r w:rsidRPr="00957652">
        <w:rPr>
          <w:rFonts w:ascii="Calibri" w:hAnsi="Calibri" w:cs="Arial"/>
          <w:b/>
          <w:color w:val="000000" w:themeColor="text1"/>
          <w:sz w:val="24"/>
          <w:szCs w:val="26"/>
          <w:lang w:val="en-IE"/>
        </w:rPr>
        <w:t xml:space="preserve"> </w:t>
      </w:r>
      <w:r w:rsidR="000F2327" w:rsidRPr="00957652">
        <w:rPr>
          <w:rFonts w:ascii="Calibri" w:hAnsi="Calibri" w:cs="Arial"/>
          <w:b/>
          <w:color w:val="000000" w:themeColor="text1"/>
          <w:sz w:val="24"/>
          <w:szCs w:val="26"/>
          <w:lang w:val="en-IE"/>
        </w:rPr>
        <w:t>and</w:t>
      </w:r>
      <w:r w:rsidRPr="00957652">
        <w:rPr>
          <w:rFonts w:ascii="Calibri" w:hAnsi="Calibri" w:cs="Arial"/>
          <w:b/>
          <w:color w:val="000000" w:themeColor="text1"/>
          <w:sz w:val="24"/>
          <w:szCs w:val="26"/>
          <w:lang w:val="en-IE"/>
        </w:rPr>
        <w:t xml:space="preserve"> </w:t>
      </w:r>
      <w:r w:rsidR="000F2327" w:rsidRPr="00957652">
        <w:rPr>
          <w:rFonts w:ascii="Calibri" w:hAnsi="Calibri" w:cs="Arial"/>
          <w:b/>
          <w:color w:val="000000" w:themeColor="text1"/>
          <w:sz w:val="24"/>
          <w:szCs w:val="26"/>
          <w:lang w:val="en-IE"/>
        </w:rPr>
        <w:t>Responsibilities</w:t>
      </w:r>
    </w:p>
    <w:p w14:paraId="0B43EC27" w14:textId="4D1421AA" w:rsidR="00957652" w:rsidRDefault="00957652" w:rsidP="008E39AA">
      <w:pPr>
        <w:pStyle w:val="BodyText"/>
        <w:kinsoku w:val="0"/>
        <w:overflowPunct w:val="0"/>
        <w:spacing w:line="360" w:lineRule="auto"/>
        <w:ind w:right="-45"/>
        <w:jc w:val="both"/>
        <w:rPr>
          <w:rFonts w:ascii="Calibri" w:hAnsi="Calibri"/>
          <w:sz w:val="22"/>
          <w:szCs w:val="22"/>
        </w:rPr>
      </w:pPr>
      <w:r w:rsidRPr="008E39AA">
        <w:rPr>
          <w:rFonts w:ascii="Calibri" w:hAnsi="Calibri"/>
          <w:sz w:val="22"/>
          <w:szCs w:val="22"/>
        </w:rPr>
        <w:t xml:space="preserve">To support the expanding role of the organisation, the Authority wishes to recruit a suitably experienced and qualified individual to the role of </w:t>
      </w:r>
      <w:bookmarkStart w:id="2" w:name="_Hlk164869743"/>
      <w:r w:rsidRPr="008E39AA">
        <w:rPr>
          <w:rFonts w:ascii="Calibri" w:hAnsi="Calibri"/>
          <w:sz w:val="22"/>
          <w:szCs w:val="22"/>
        </w:rPr>
        <w:t>Senior Data Protection Administrator</w:t>
      </w:r>
      <w:bookmarkEnd w:id="2"/>
      <w:r w:rsidRPr="008E39AA">
        <w:rPr>
          <w:rFonts w:ascii="Calibri" w:hAnsi="Calibri"/>
          <w:sz w:val="22"/>
          <w:szCs w:val="22"/>
        </w:rPr>
        <w:t>.</w:t>
      </w:r>
    </w:p>
    <w:p w14:paraId="185C4B5B" w14:textId="77777777" w:rsidR="008E39AA" w:rsidRPr="008E39AA" w:rsidRDefault="008E39AA" w:rsidP="008E39AA">
      <w:pPr>
        <w:pStyle w:val="NoSpacing"/>
      </w:pPr>
    </w:p>
    <w:p w14:paraId="415F6A45" w14:textId="2C4990CC" w:rsidR="00957652" w:rsidRDefault="00957652" w:rsidP="008E39AA">
      <w:pPr>
        <w:pStyle w:val="BodyText"/>
        <w:kinsoku w:val="0"/>
        <w:overflowPunct w:val="0"/>
        <w:spacing w:line="360" w:lineRule="auto"/>
        <w:ind w:right="-45"/>
        <w:jc w:val="both"/>
        <w:rPr>
          <w:rFonts w:ascii="Calibri" w:hAnsi="Calibri"/>
          <w:sz w:val="22"/>
          <w:szCs w:val="22"/>
        </w:rPr>
      </w:pPr>
      <w:r w:rsidRPr="008E39AA">
        <w:rPr>
          <w:rFonts w:ascii="Calibri" w:hAnsi="Calibri"/>
          <w:sz w:val="22"/>
          <w:szCs w:val="22"/>
        </w:rPr>
        <w:t>Reporting to the Data Protection Officer (DPO), the successful applicant will support the DPO in advising the Authority on its obligations and to monitor compliance with national and European data protection laws and practices including an in-depth understanding of the GDPR.</w:t>
      </w:r>
    </w:p>
    <w:p w14:paraId="1D44B0B6" w14:textId="77777777" w:rsidR="008E39AA" w:rsidRPr="008E39AA" w:rsidRDefault="008E39AA" w:rsidP="008E39AA">
      <w:pPr>
        <w:pStyle w:val="NoSpacing"/>
      </w:pPr>
    </w:p>
    <w:p w14:paraId="40B9EB01" w14:textId="77777777" w:rsidR="00957652" w:rsidRPr="008E39AA" w:rsidRDefault="00957652" w:rsidP="008E39AA">
      <w:pPr>
        <w:pStyle w:val="BodyText"/>
        <w:kinsoku w:val="0"/>
        <w:overflowPunct w:val="0"/>
        <w:spacing w:line="360" w:lineRule="auto"/>
        <w:ind w:right="-45"/>
        <w:jc w:val="both"/>
        <w:rPr>
          <w:rFonts w:ascii="Calibri" w:hAnsi="Calibri"/>
          <w:sz w:val="22"/>
          <w:szCs w:val="22"/>
        </w:rPr>
      </w:pPr>
      <w:r w:rsidRPr="008E39AA">
        <w:rPr>
          <w:rFonts w:ascii="Calibri" w:hAnsi="Calibri"/>
          <w:sz w:val="22"/>
          <w:szCs w:val="22"/>
        </w:rPr>
        <w:t>To enable the carrying out of this role, the successful candidate will be involved in all issues which relate to the protection of personal data within the business.  In particular, the Senior Data Protection Administrator</w:t>
      </w:r>
      <w:r w:rsidRPr="008E39AA" w:rsidDel="000542A6">
        <w:rPr>
          <w:rFonts w:ascii="Calibri" w:hAnsi="Calibri"/>
          <w:sz w:val="22"/>
          <w:szCs w:val="22"/>
        </w:rPr>
        <w:t xml:space="preserve"> </w:t>
      </w:r>
      <w:r w:rsidRPr="008E39AA">
        <w:rPr>
          <w:rFonts w:ascii="Calibri" w:hAnsi="Calibri"/>
          <w:sz w:val="22"/>
          <w:szCs w:val="22"/>
        </w:rPr>
        <w:t>will be responsible for maintaining and supporting a network of trained data champions across the Authority.  The Senior Data Protection Administrator</w:t>
      </w:r>
      <w:r w:rsidRPr="008E39AA" w:rsidDel="000542A6">
        <w:rPr>
          <w:rFonts w:ascii="Calibri" w:hAnsi="Calibri"/>
          <w:sz w:val="22"/>
          <w:szCs w:val="22"/>
        </w:rPr>
        <w:t xml:space="preserve"> </w:t>
      </w:r>
      <w:r w:rsidRPr="008E39AA">
        <w:rPr>
          <w:rFonts w:ascii="Calibri" w:hAnsi="Calibri"/>
          <w:sz w:val="22"/>
          <w:szCs w:val="22"/>
        </w:rPr>
        <w:t xml:space="preserve">will be a contact point for individuals within or outside the organisation with regard to all issues relating to the processing of their personal data and to the exercise of their rights under the GDPR.  </w:t>
      </w:r>
    </w:p>
    <w:p w14:paraId="37794F51" w14:textId="77777777" w:rsidR="00957652" w:rsidRPr="008E39AA" w:rsidRDefault="00957652" w:rsidP="008E39AA">
      <w:pPr>
        <w:pStyle w:val="BodyText"/>
        <w:kinsoku w:val="0"/>
        <w:overflowPunct w:val="0"/>
        <w:spacing w:line="360" w:lineRule="auto"/>
        <w:ind w:right="-45"/>
        <w:jc w:val="both"/>
        <w:rPr>
          <w:rFonts w:ascii="Calibri" w:hAnsi="Calibri"/>
          <w:sz w:val="22"/>
          <w:szCs w:val="22"/>
        </w:rPr>
      </w:pPr>
    </w:p>
    <w:p w14:paraId="43E4BAFB" w14:textId="77777777" w:rsidR="00957652" w:rsidRPr="008E39AA" w:rsidRDefault="00957652" w:rsidP="008E39AA">
      <w:pPr>
        <w:pStyle w:val="BodyText"/>
        <w:kinsoku w:val="0"/>
        <w:overflowPunct w:val="0"/>
        <w:spacing w:line="360" w:lineRule="auto"/>
        <w:ind w:right="-45"/>
        <w:jc w:val="both"/>
        <w:rPr>
          <w:rFonts w:ascii="Calibri" w:hAnsi="Calibri"/>
          <w:sz w:val="22"/>
          <w:szCs w:val="22"/>
        </w:rPr>
      </w:pPr>
      <w:r w:rsidRPr="008E39AA">
        <w:rPr>
          <w:rFonts w:ascii="Calibri" w:hAnsi="Calibri"/>
          <w:sz w:val="22"/>
          <w:szCs w:val="22"/>
        </w:rPr>
        <w:t>The successful candidate will be required to fulfil some or all of the following principal responsibilities:</w:t>
      </w:r>
    </w:p>
    <w:p w14:paraId="38E5FFE2" w14:textId="77777777" w:rsidR="00957652" w:rsidRDefault="00957652" w:rsidP="00957652">
      <w:pPr>
        <w:spacing w:line="360" w:lineRule="auto"/>
        <w:ind w:right="-47"/>
        <w:rPr>
          <w:rFonts w:ascii="Calibri" w:hAnsi="Calibri" w:cs="Arial"/>
          <w:sz w:val="22"/>
          <w:szCs w:val="22"/>
          <w:lang w:val="en-IE" w:eastAsia="en-IE"/>
        </w:rPr>
      </w:pPr>
      <w:r>
        <w:rPr>
          <w:rFonts w:ascii="Calibri" w:hAnsi="Calibri" w:cs="Arial"/>
          <w:sz w:val="22"/>
          <w:szCs w:val="22"/>
          <w:lang w:val="en-IE" w:eastAsia="en-IE"/>
        </w:rPr>
        <w:t>  </w:t>
      </w:r>
    </w:p>
    <w:p w14:paraId="6A964CA1"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Promote a data protection culture within the organisation;</w:t>
      </w:r>
    </w:p>
    <w:p w14:paraId="230699ED"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Monitor compliance with the GDPR as well as undertaking systematic data protection audits in accordance with GDPR and Data Protection legislation;</w:t>
      </w:r>
    </w:p>
    <w:p w14:paraId="4F4BDFFB"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Assist in implementing an Data Governance Framework which both ensures and demonstrates compliance with Data Protection legislation and Authority policies;</w:t>
      </w:r>
    </w:p>
    <w:p w14:paraId="2CDC7395"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Assist in managing, coordinating and responding to all data protection and privacy-related queries and requests from third parties (including members of the public and regulatory authorities, including the Data Protection Commission in Ireland);</w:t>
      </w:r>
    </w:p>
    <w:p w14:paraId="204AD4FA"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Manage the data protection risk register, data retention schedules, and all other data protection reference documents aligned to the technical and organisational requirements of the Authority;</w:t>
      </w:r>
    </w:p>
    <w:p w14:paraId="71D936FC"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 xml:space="preserve">Ensure the Authority maintains compliant records of processing throughout the organisation; </w:t>
      </w:r>
    </w:p>
    <w:p w14:paraId="351F5C48"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Inform and raise awareness of data protection within the Authority as well as interpreting and providing guidance to colleagues on data protection requirements;</w:t>
      </w:r>
    </w:p>
    <w:p w14:paraId="0F23FE04"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Manage and mediate any complaints received from data subjects;</w:t>
      </w:r>
    </w:p>
    <w:p w14:paraId="72D49A58"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Provide support in managing the recordings of data incidents and the data breach notification process; and</w:t>
      </w:r>
    </w:p>
    <w:p w14:paraId="61321954" w14:textId="77777777" w:rsidR="00957652" w:rsidRDefault="00957652" w:rsidP="00957652">
      <w:pPr>
        <w:numPr>
          <w:ilvl w:val="0"/>
          <w:numId w:val="46"/>
        </w:numPr>
        <w:spacing w:line="360" w:lineRule="auto"/>
        <w:ind w:right="-47"/>
        <w:rPr>
          <w:rFonts w:ascii="Calibri" w:hAnsi="Calibri" w:cs="Arial"/>
          <w:sz w:val="22"/>
          <w:szCs w:val="22"/>
          <w:lang w:val="en-IE" w:eastAsia="en-IE"/>
        </w:rPr>
      </w:pPr>
      <w:r>
        <w:rPr>
          <w:rFonts w:ascii="Calibri" w:hAnsi="Calibri" w:cs="Arial"/>
          <w:sz w:val="22"/>
          <w:szCs w:val="22"/>
          <w:lang w:val="en-IE" w:eastAsia="en-IE"/>
        </w:rPr>
        <w:t>Other related tasks as assigned by the Authority from time to time.</w:t>
      </w:r>
    </w:p>
    <w:p w14:paraId="2FCDEE32" w14:textId="58CD7858" w:rsidR="00957652" w:rsidRDefault="00957652" w:rsidP="0095765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0A37B86D" w14:textId="77777777" w:rsidR="00957652" w:rsidRDefault="00957652" w:rsidP="00957652">
      <w:pPr>
        <w:spacing w:line="360" w:lineRule="auto"/>
        <w:ind w:right="-32"/>
        <w:jc w:val="both"/>
        <w:rPr>
          <w:rFonts w:asciiTheme="minorHAnsi" w:hAnsiTheme="minorHAnsi" w:cstheme="minorHAnsi"/>
          <w:i/>
          <w:sz w:val="22"/>
          <w:szCs w:val="22"/>
        </w:rPr>
      </w:pPr>
      <w:r>
        <w:rPr>
          <w:rFonts w:asciiTheme="minorHAnsi" w:eastAsia="Calibri" w:hAnsiTheme="minorHAnsi" w:cstheme="minorHAnsi"/>
          <w:b/>
          <w:i/>
          <w:sz w:val="22"/>
          <w:szCs w:val="22"/>
          <w:u w:val="single"/>
          <w:lang w:val="en-IE" w:eastAsia="en-US"/>
        </w:rPr>
        <w:lastRenderedPageBreak/>
        <w:t>Note</w:t>
      </w:r>
      <w:r>
        <w:rPr>
          <w:rFonts w:asciiTheme="minorHAnsi" w:eastAsia="Calibri" w:hAnsiTheme="minorHAnsi" w:cstheme="minorHAnsi"/>
          <w:b/>
          <w:i/>
          <w:sz w:val="22"/>
          <w:szCs w:val="22"/>
          <w:lang w:val="en-IE" w:eastAsia="en-US"/>
        </w:rPr>
        <w:t xml:space="preserve">: </w:t>
      </w:r>
      <w:r>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 appointed requires the flexibility to fulfil other roles and responsibilities at a similar level within the Authority.</w:t>
      </w: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957652">
        <w:rPr>
          <w:rFonts w:asciiTheme="minorHAnsi" w:hAnsiTheme="minorHAnsi" w:cstheme="minorHAnsi"/>
          <w:b/>
          <w:bCs/>
          <w:kern w:val="32"/>
          <w:sz w:val="24"/>
          <w:szCs w:val="26"/>
        </w:rPr>
        <w:t>E</w:t>
      </w:r>
      <w:r w:rsidR="00A6561C" w:rsidRPr="00957652">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508E66C1" w14:textId="77777777" w:rsidR="00957652" w:rsidRPr="00AF63E8" w:rsidRDefault="00957652" w:rsidP="00957652">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0208DB00" w14:textId="77777777" w:rsidR="00957652" w:rsidRPr="00AF63E8" w:rsidRDefault="00957652" w:rsidP="00957652">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28C63D28"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Hold a minimum of a NFQ level 7 qualification in a relevant discipline, being legal, business, information systems or equivalent;</w:t>
      </w:r>
    </w:p>
    <w:p w14:paraId="5824FD2D"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 xml:space="preserve">Have a minimum of 5 years’ recent satisfactory experience working in a Data Protection environment/role with 2 of these managing  Data Protection or Privacy Programmes; </w:t>
      </w:r>
    </w:p>
    <w:p w14:paraId="1E11896E"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Have demonstrated knowledge and understanding of national and European data protection laws and practices including GDPR and the practicalities of implementation;</w:t>
      </w:r>
    </w:p>
    <w:p w14:paraId="21D211E3"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Demonstrate relevant experience of data protection from a business and information systems perspective;</w:t>
      </w:r>
    </w:p>
    <w:p w14:paraId="1304EB8A"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Have excellent written and oral communication skills; and</w:t>
      </w:r>
    </w:p>
    <w:p w14:paraId="3ECCB7D8"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Have a proven track record of strong relationship-building and interpersonal skills, particularly in relation to supporting the development of a network of trained data champions.</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957652">
        <w:rPr>
          <w:rFonts w:asciiTheme="minorHAnsi" w:hAnsiTheme="minorHAnsi" w:cstheme="minorHAnsi"/>
          <w:b/>
          <w:color w:val="000000" w:themeColor="text1"/>
          <w:sz w:val="24"/>
          <w:szCs w:val="26"/>
        </w:rPr>
        <w:t>D</w:t>
      </w:r>
      <w:r w:rsidR="00A6561C" w:rsidRPr="00957652">
        <w:rPr>
          <w:rFonts w:asciiTheme="minorHAnsi" w:hAnsiTheme="minorHAnsi" w:cstheme="minorHAnsi"/>
          <w:b/>
          <w:color w:val="000000" w:themeColor="text1"/>
          <w:sz w:val="24"/>
          <w:szCs w:val="26"/>
        </w:rPr>
        <w:t xml:space="preserve">esirable </w:t>
      </w:r>
      <w:r w:rsidR="00A47731" w:rsidRPr="00957652">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024F0FFF" w14:textId="329F423C" w:rsidR="00957652" w:rsidRDefault="00957652" w:rsidP="00957652">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2E255433"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 xml:space="preserve">Have a good awareness of public service policies, services and activities including familiarity with public sector data processing and data sharing; </w:t>
      </w:r>
    </w:p>
    <w:p w14:paraId="691BE299"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Have experience of delivering continuous improvements to work practices and systems;</w:t>
      </w:r>
    </w:p>
    <w:p w14:paraId="6DD0EFA8"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t>Demonstrate excellent attention to detail combined with a solution orientated approach; and</w:t>
      </w:r>
    </w:p>
    <w:p w14:paraId="0386E557" w14:textId="77777777" w:rsidR="00957652" w:rsidRPr="008E39AA" w:rsidRDefault="00957652" w:rsidP="008E39AA">
      <w:pPr>
        <w:numPr>
          <w:ilvl w:val="0"/>
          <w:numId w:val="47"/>
        </w:numPr>
        <w:spacing w:line="360" w:lineRule="auto"/>
        <w:ind w:right="-47"/>
        <w:rPr>
          <w:rFonts w:ascii="Calibri" w:hAnsi="Calibri" w:cs="Arial"/>
          <w:sz w:val="22"/>
          <w:szCs w:val="22"/>
          <w:lang w:val="en-IE" w:eastAsia="en-IE"/>
        </w:rPr>
      </w:pPr>
      <w:r w:rsidRPr="008E39AA">
        <w:rPr>
          <w:rFonts w:ascii="Calibri" w:hAnsi="Calibri" w:cs="Arial"/>
          <w:sz w:val="22"/>
          <w:szCs w:val="22"/>
          <w:lang w:val="en-IE" w:eastAsia="en-IE"/>
        </w:rPr>
        <w:lastRenderedPageBreak/>
        <w:t>Have a methodical approach to completing tasks with the ability to multi-task and prioritise effectively, working under pressure to meet tight deadlines.</w:t>
      </w:r>
    </w:p>
    <w:p w14:paraId="45712FD6" w14:textId="6CF65B68" w:rsidR="008E39AA" w:rsidRDefault="008E39AA" w:rsidP="00E6233C">
      <w:pPr>
        <w:spacing w:line="360" w:lineRule="auto"/>
        <w:ind w:right="-32"/>
        <w:jc w:val="both"/>
        <w:rPr>
          <w:rFonts w:ascii="Calibri" w:hAnsi="Calibri" w:cs="Arial"/>
          <w:b/>
          <w:color w:val="000000" w:themeColor="text1"/>
          <w:sz w:val="24"/>
          <w:szCs w:val="24"/>
        </w:rPr>
      </w:pPr>
    </w:p>
    <w:p w14:paraId="65D36952" w14:textId="15A3BC08" w:rsidR="00805C30" w:rsidRPr="00957652" w:rsidRDefault="007A1FEC" w:rsidP="00E6233C">
      <w:pPr>
        <w:spacing w:line="360" w:lineRule="auto"/>
        <w:ind w:right="-32"/>
        <w:jc w:val="both"/>
        <w:rPr>
          <w:rFonts w:ascii="Calibri" w:hAnsi="Calibri" w:cs="Arial"/>
          <w:b/>
          <w:color w:val="000000" w:themeColor="text1"/>
          <w:sz w:val="24"/>
          <w:szCs w:val="24"/>
        </w:rPr>
      </w:pPr>
      <w:r w:rsidRPr="00957652">
        <w:rPr>
          <w:rFonts w:ascii="Calibri" w:hAnsi="Calibri" w:cs="Arial"/>
          <w:b/>
          <w:color w:val="000000" w:themeColor="text1"/>
          <w:sz w:val="24"/>
          <w:szCs w:val="24"/>
        </w:rPr>
        <w:t>R</w:t>
      </w:r>
      <w:r w:rsidR="00805C30" w:rsidRPr="00957652">
        <w:rPr>
          <w:rFonts w:ascii="Calibri" w:hAnsi="Calibri" w:cs="Arial"/>
          <w:b/>
          <w:color w:val="000000" w:themeColor="text1"/>
          <w:sz w:val="24"/>
          <w:szCs w:val="24"/>
        </w:rPr>
        <w:t>emuneration</w:t>
      </w:r>
    </w:p>
    <w:p w14:paraId="7A7C652C" w14:textId="652777E4" w:rsidR="000C4777" w:rsidRPr="00957652" w:rsidRDefault="00690EB0" w:rsidP="00E6233C">
      <w:pPr>
        <w:spacing w:line="360" w:lineRule="auto"/>
        <w:ind w:right="-32"/>
        <w:jc w:val="both"/>
        <w:rPr>
          <w:rFonts w:ascii="Calibri" w:hAnsi="Calibri" w:cs="Arial"/>
          <w:color w:val="000000" w:themeColor="text1"/>
          <w:sz w:val="22"/>
          <w:szCs w:val="22"/>
        </w:rPr>
      </w:pPr>
      <w:r w:rsidRPr="00957652">
        <w:rPr>
          <w:rFonts w:ascii="Calibri" w:hAnsi="Calibri" w:cs="Arial"/>
          <w:b/>
          <w:color w:val="000000" w:themeColor="text1"/>
          <w:sz w:val="22"/>
          <w:szCs w:val="22"/>
        </w:rPr>
        <w:t>Salary Grade:</w:t>
      </w:r>
      <w:r w:rsidRPr="00957652">
        <w:rPr>
          <w:rFonts w:ascii="Calibri" w:hAnsi="Calibri" w:cs="Arial"/>
          <w:b/>
          <w:color w:val="000000" w:themeColor="text1"/>
          <w:sz w:val="22"/>
          <w:szCs w:val="22"/>
        </w:rPr>
        <w:tab/>
      </w:r>
      <w:r w:rsidRPr="00957652">
        <w:rPr>
          <w:rFonts w:ascii="Calibri" w:hAnsi="Calibri" w:cs="Arial"/>
          <w:b/>
          <w:color w:val="000000" w:themeColor="text1"/>
          <w:sz w:val="22"/>
          <w:szCs w:val="22"/>
        </w:rPr>
        <w:tab/>
      </w:r>
      <w:r w:rsidR="00F63274" w:rsidRPr="00957652">
        <w:rPr>
          <w:rFonts w:ascii="Calibri" w:hAnsi="Calibri" w:cs="Arial"/>
          <w:b/>
          <w:color w:val="000000" w:themeColor="text1"/>
          <w:sz w:val="22"/>
          <w:szCs w:val="22"/>
        </w:rPr>
        <w:tab/>
      </w:r>
      <w:r w:rsidR="00957652" w:rsidRPr="00957652">
        <w:rPr>
          <w:rFonts w:ascii="Calibri" w:hAnsi="Calibri" w:cs="Arial"/>
          <w:b/>
          <w:color w:val="000000" w:themeColor="text1"/>
          <w:sz w:val="22"/>
          <w:szCs w:val="22"/>
        </w:rPr>
        <w:t>Higher Executive Officer</w:t>
      </w:r>
      <w:r w:rsidR="008E2756" w:rsidRPr="00957652">
        <w:rPr>
          <w:rFonts w:ascii="Calibri" w:hAnsi="Calibri" w:cs="Arial"/>
          <w:b/>
          <w:color w:val="000000" w:themeColor="text1"/>
          <w:sz w:val="22"/>
          <w:szCs w:val="22"/>
        </w:rPr>
        <w:t xml:space="preserve"> </w:t>
      </w:r>
    </w:p>
    <w:p w14:paraId="114248E4" w14:textId="282AA744" w:rsidR="00A171F1" w:rsidRDefault="00D8645F" w:rsidP="003E7659">
      <w:pPr>
        <w:spacing w:line="360" w:lineRule="auto"/>
        <w:ind w:left="2880" w:right="-32" w:hanging="2880"/>
        <w:jc w:val="both"/>
        <w:rPr>
          <w:rFonts w:asciiTheme="minorHAnsi" w:eastAsiaTheme="minorHAnsi" w:hAnsiTheme="minorHAnsi" w:cstheme="minorBidi"/>
          <w:color w:val="000000" w:themeColor="text1"/>
          <w:sz w:val="22"/>
          <w:szCs w:val="22"/>
          <w:lang w:val="en-IE" w:eastAsia="en-US"/>
        </w:rPr>
      </w:pPr>
      <w:r w:rsidRPr="00957652">
        <w:rPr>
          <w:rFonts w:ascii="Calibri" w:hAnsi="Calibri" w:cs="Arial"/>
          <w:b/>
          <w:color w:val="000000" w:themeColor="text1"/>
          <w:sz w:val="22"/>
          <w:szCs w:val="22"/>
        </w:rPr>
        <w:t>Salary Scale</w:t>
      </w:r>
      <w:r w:rsidR="00CF7A81" w:rsidRPr="00957652">
        <w:rPr>
          <w:rFonts w:ascii="Calibri" w:hAnsi="Calibri" w:cs="Arial"/>
          <w:b/>
          <w:color w:val="000000" w:themeColor="text1"/>
          <w:sz w:val="22"/>
          <w:szCs w:val="22"/>
        </w:rPr>
        <w:t>:</w:t>
      </w:r>
      <w:r w:rsidR="00F63274" w:rsidRPr="00957652">
        <w:rPr>
          <w:rFonts w:ascii="Calibri" w:hAnsi="Calibri" w:cs="Arial"/>
          <w:b/>
          <w:color w:val="000000" w:themeColor="text1"/>
          <w:sz w:val="22"/>
          <w:szCs w:val="22"/>
        </w:rPr>
        <w:tab/>
      </w:r>
      <w:r w:rsidR="00957652" w:rsidRPr="003E7659">
        <w:rPr>
          <w:rFonts w:asciiTheme="minorHAnsi" w:eastAsiaTheme="minorHAnsi" w:hAnsiTheme="minorHAnsi" w:cstheme="minorBidi"/>
          <w:b/>
          <w:color w:val="000000" w:themeColor="text1"/>
          <w:sz w:val="22"/>
          <w:szCs w:val="22"/>
          <w:lang w:val="en-IE" w:eastAsia="en-US"/>
        </w:rPr>
        <w:t>€55,996</w:t>
      </w:r>
      <w:r w:rsidR="003E7659" w:rsidRPr="003E7659">
        <w:rPr>
          <w:rFonts w:asciiTheme="minorHAnsi" w:eastAsiaTheme="minorHAnsi" w:hAnsiTheme="minorHAnsi" w:cstheme="minorBidi"/>
          <w:b/>
          <w:color w:val="000000" w:themeColor="text1"/>
          <w:sz w:val="22"/>
          <w:szCs w:val="22"/>
          <w:lang w:val="en-IE" w:eastAsia="en-US"/>
        </w:rPr>
        <w:t>, €57,663, €59,267, €60,900, €62,539, €64,170, €65,806, €68,167</w:t>
      </w:r>
      <w:r w:rsidR="008E39AA">
        <w:rPr>
          <w:rFonts w:asciiTheme="minorHAnsi" w:eastAsiaTheme="minorHAnsi" w:hAnsiTheme="minorHAnsi" w:cstheme="minorBidi"/>
          <w:b/>
          <w:color w:val="000000" w:themeColor="text1"/>
          <w:sz w:val="22"/>
          <w:szCs w:val="22"/>
          <w:lang w:val="en-IE" w:eastAsia="en-US"/>
        </w:rPr>
        <w:t xml:space="preserve"> </w:t>
      </w:r>
      <w:r w:rsidR="003E7659" w:rsidRPr="003E7659">
        <w:rPr>
          <w:rFonts w:asciiTheme="minorHAnsi" w:eastAsiaTheme="minorHAnsi" w:hAnsiTheme="minorHAnsi" w:cstheme="minorBidi"/>
          <w:b/>
          <w:color w:val="000000" w:themeColor="text1"/>
          <w:sz w:val="22"/>
          <w:szCs w:val="22"/>
          <w:lang w:val="en-IE" w:eastAsia="en-US"/>
        </w:rPr>
        <w:t>(LSI1), €70,522</w:t>
      </w:r>
      <w:r w:rsidR="00957652" w:rsidRPr="003E7659">
        <w:rPr>
          <w:rFonts w:asciiTheme="minorHAnsi" w:eastAsiaTheme="minorHAnsi" w:hAnsiTheme="minorHAnsi" w:cstheme="minorBidi"/>
          <w:b/>
          <w:color w:val="000000" w:themeColor="text1"/>
          <w:sz w:val="22"/>
          <w:szCs w:val="22"/>
          <w:lang w:val="en-IE" w:eastAsia="en-US"/>
        </w:rPr>
        <w:t xml:space="preserve"> (</w:t>
      </w:r>
      <w:r w:rsidR="003E7659" w:rsidRPr="003E7659">
        <w:rPr>
          <w:rFonts w:asciiTheme="minorHAnsi" w:eastAsiaTheme="minorHAnsi" w:hAnsiTheme="minorHAnsi" w:cstheme="minorBidi"/>
          <w:b/>
          <w:color w:val="000000" w:themeColor="text1"/>
          <w:sz w:val="22"/>
          <w:szCs w:val="22"/>
          <w:lang w:val="en-IE" w:eastAsia="en-US"/>
        </w:rPr>
        <w:t>LSI2</w:t>
      </w:r>
      <w:r w:rsidR="00957652" w:rsidRPr="003E7659">
        <w:rPr>
          <w:rFonts w:asciiTheme="minorHAnsi" w:eastAsiaTheme="minorHAnsi" w:hAnsiTheme="minorHAnsi" w:cstheme="minorBidi"/>
          <w:b/>
          <w:color w:val="000000" w:themeColor="text1"/>
          <w:sz w:val="22"/>
          <w:szCs w:val="22"/>
          <w:lang w:val="en-IE" w:eastAsia="en-US"/>
        </w:rPr>
        <w:t>)</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0F2327" w:rsidRDefault="007A1FEC" w:rsidP="00E6233C">
      <w:pPr>
        <w:spacing w:line="360" w:lineRule="auto"/>
        <w:ind w:left="2880" w:right="-32"/>
        <w:jc w:val="both"/>
        <w:rPr>
          <w:rFonts w:asciiTheme="minorHAnsi" w:hAnsiTheme="minorHAnsi"/>
          <w:b/>
          <w:color w:val="000000" w:themeColor="text1"/>
          <w:sz w:val="22"/>
          <w:szCs w:val="22"/>
          <w:highlight w:val="yellow"/>
        </w:rPr>
      </w:pPr>
    </w:p>
    <w:p w14:paraId="66FD4138" w14:textId="1A4D9870" w:rsidR="00957652" w:rsidRPr="003E7659" w:rsidRDefault="00957652" w:rsidP="00E6233C">
      <w:pPr>
        <w:spacing w:line="360" w:lineRule="auto"/>
        <w:ind w:left="2880" w:right="-32"/>
        <w:jc w:val="both"/>
        <w:rPr>
          <w:rFonts w:asciiTheme="minorHAnsi" w:eastAsiaTheme="minorHAnsi" w:hAnsiTheme="minorHAnsi" w:cstheme="minorBidi"/>
          <w:b/>
          <w:color w:val="000000" w:themeColor="text1"/>
          <w:sz w:val="22"/>
          <w:szCs w:val="22"/>
          <w:lang w:val="en-IE" w:eastAsia="en-US"/>
        </w:rPr>
      </w:pPr>
      <w:r w:rsidRPr="003E7659">
        <w:rPr>
          <w:rFonts w:asciiTheme="minorHAnsi" w:eastAsiaTheme="minorHAnsi" w:hAnsiTheme="minorHAnsi" w:cstheme="minorBidi"/>
          <w:b/>
          <w:color w:val="000000" w:themeColor="text1"/>
          <w:sz w:val="22"/>
          <w:szCs w:val="22"/>
          <w:lang w:val="en-IE" w:eastAsia="en-US"/>
        </w:rPr>
        <w:t>€</w:t>
      </w:r>
      <w:r w:rsidR="003E7659" w:rsidRPr="003E7659">
        <w:rPr>
          <w:rFonts w:asciiTheme="minorHAnsi" w:eastAsiaTheme="minorHAnsi" w:hAnsiTheme="minorHAnsi" w:cstheme="minorBidi"/>
          <w:b/>
          <w:color w:val="000000" w:themeColor="text1"/>
          <w:sz w:val="22"/>
          <w:szCs w:val="22"/>
          <w:lang w:val="en-IE" w:eastAsia="en-US"/>
        </w:rPr>
        <w:t>53,332, €54,871, €56,407, €57,957, €59,508, €61,071, €62,623, €64,856 (LSI1), €67,097.00 (LSI2)</w:t>
      </w:r>
    </w:p>
    <w:p w14:paraId="09AD519E" w14:textId="3EF8B9D0"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79F354C3"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957652">
        <w:rPr>
          <w:rFonts w:ascii="Calibri" w:hAnsi="Calibri" w:cs="Arial"/>
          <w:b/>
          <w:color w:val="000000" w:themeColor="text1"/>
          <w:sz w:val="22"/>
          <w:szCs w:val="22"/>
        </w:rPr>
        <w:t>Annual Leave</w:t>
      </w:r>
      <w:r w:rsidR="007469D5" w:rsidRPr="00957652">
        <w:rPr>
          <w:rFonts w:ascii="Calibri" w:hAnsi="Calibri" w:cs="Arial"/>
          <w:b/>
          <w:color w:val="000000" w:themeColor="text1"/>
          <w:sz w:val="22"/>
          <w:szCs w:val="22"/>
        </w:rPr>
        <w:t>:</w:t>
      </w:r>
      <w:r w:rsidRPr="00957652">
        <w:rPr>
          <w:rFonts w:ascii="Calibri" w:hAnsi="Calibri" w:cs="Arial"/>
          <w:b/>
          <w:color w:val="000000" w:themeColor="text1"/>
          <w:sz w:val="22"/>
          <w:szCs w:val="22"/>
        </w:rPr>
        <w:tab/>
      </w:r>
      <w:r w:rsidR="00957652" w:rsidRPr="00957652">
        <w:rPr>
          <w:rFonts w:ascii="Calibri" w:hAnsi="Calibri" w:cs="Arial"/>
          <w:color w:val="000000" w:themeColor="text1"/>
          <w:sz w:val="22"/>
          <w:szCs w:val="22"/>
        </w:rPr>
        <w:t>29</w:t>
      </w:r>
      <w:r w:rsidR="002332B4" w:rsidRPr="00957652">
        <w:rPr>
          <w:rFonts w:ascii="Calibri" w:hAnsi="Calibri" w:cs="Arial"/>
          <w:color w:val="000000" w:themeColor="text1"/>
          <w:sz w:val="22"/>
          <w:szCs w:val="22"/>
        </w:rPr>
        <w:t xml:space="preserve"> </w:t>
      </w:r>
      <w:r w:rsidRPr="00957652">
        <w:rPr>
          <w:rFonts w:ascii="Calibri" w:hAnsi="Calibri" w:cs="Arial"/>
          <w:color w:val="000000" w:themeColor="text1"/>
          <w:sz w:val="22"/>
          <w:szCs w:val="22"/>
        </w:rPr>
        <w:t>days per annum.</w:t>
      </w:r>
      <w:r w:rsidRPr="000F2327">
        <w:rPr>
          <w:rFonts w:ascii="Calibri" w:hAnsi="Calibri" w:cs="Arial"/>
          <w:color w:val="000000" w:themeColor="text1"/>
          <w:sz w:val="22"/>
          <w:szCs w:val="22"/>
        </w:rPr>
        <w:t xml:space="preserve">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08A1FECD" w:rsidR="00336A5B" w:rsidRPr="000F2327" w:rsidRDefault="00336A5B" w:rsidP="008E39AA">
      <w:pPr>
        <w:spacing w:line="360" w:lineRule="auto"/>
        <w:ind w:right="-32"/>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208A5F97" w14:textId="667BF5BC" w:rsidR="005E0DA3" w:rsidRPr="008E39AA" w:rsidRDefault="008E2756" w:rsidP="008E39AA">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8E39AA">
        <w:rPr>
          <w:rFonts w:asciiTheme="minorHAnsi" w:hAnsiTheme="minorHAnsi" w:cstheme="minorHAnsi"/>
          <w:b/>
          <w:bCs/>
          <w:sz w:val="22"/>
          <w:szCs w:val="22"/>
          <w:lang w:eastAsia="en-US"/>
        </w:rPr>
        <w:t>www.nationaltransport.ie/about-us/careers</w:t>
      </w: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474BE9A4"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w:t>
      </w:r>
      <w:r w:rsidR="0011621D" w:rsidRPr="000F2327">
        <w:rPr>
          <w:rFonts w:asciiTheme="minorHAnsi" w:hAnsiTheme="minorHAnsi" w:cstheme="minorHAnsi"/>
          <w:b/>
          <w:smallCaps/>
          <w:sz w:val="22"/>
          <w:szCs w:val="22"/>
          <w:lang w:val="en-IE"/>
        </w:rPr>
        <w:t xml:space="preserve"> </w:t>
      </w:r>
      <w:r w:rsidR="00957652">
        <w:rPr>
          <w:rFonts w:ascii="Calibri" w:hAnsi="Calibri"/>
          <w:b/>
          <w:spacing w:val="-2"/>
          <w:sz w:val="22"/>
          <w:szCs w:val="22"/>
        </w:rPr>
        <w:t xml:space="preserve">ntacareers@rsmireland.ie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282C2BF6"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957652">
        <w:rPr>
          <w:rFonts w:ascii="Calibri" w:hAnsi="Calibri" w:cs="Arial"/>
          <w:color w:val="000000" w:themeColor="text1"/>
          <w:sz w:val="22"/>
          <w:szCs w:val="22"/>
          <w:lang w:val="en-IE"/>
        </w:rPr>
        <w:t>Senior Data Protection Administrator</w:t>
      </w:r>
      <w:r w:rsidR="008E39AA">
        <w:rPr>
          <w:rFonts w:ascii="Calibri" w:hAnsi="Calibri" w:cs="Arial"/>
          <w:color w:val="000000" w:themeColor="text1"/>
          <w:sz w:val="22"/>
          <w:szCs w:val="22"/>
          <w:lang w:val="en-IE"/>
        </w:rPr>
        <w:t>; and</w:t>
      </w:r>
    </w:p>
    <w:p w14:paraId="317B0F3C" w14:textId="2AA53F8D"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E39AA">
        <w:rPr>
          <w:rFonts w:ascii="Calibri" w:hAnsi="Calibri" w:cs="Arial"/>
          <w:color w:val="000000" w:themeColor="text1"/>
          <w:sz w:val="22"/>
          <w:szCs w:val="22"/>
          <w:lang w:val="en-IE"/>
        </w:rPr>
        <w:t xml:space="preserve"> (not to exceed 3 pages).</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381CB370"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957652">
        <w:rPr>
          <w:rFonts w:ascii="Calibri" w:hAnsi="Calibri" w:cs="Arial"/>
          <w:bCs/>
          <w:color w:val="000000" w:themeColor="text1"/>
          <w:sz w:val="22"/>
          <w:szCs w:val="22"/>
        </w:rPr>
        <w:t xml:space="preserve">2 </w:t>
      </w:r>
      <w:r w:rsidRPr="000F2327">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200227C3"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957652">
        <w:rPr>
          <w:rFonts w:ascii="Calibri" w:hAnsi="Calibri" w:cs="Arial"/>
          <w:b/>
          <w:color w:val="000000" w:themeColor="text1"/>
          <w:sz w:val="22"/>
          <w:szCs w:val="22"/>
        </w:rPr>
        <w:t xml:space="preserve"> Friday, 17</w:t>
      </w:r>
      <w:r w:rsidR="00957652" w:rsidRPr="00957652">
        <w:rPr>
          <w:rFonts w:ascii="Calibri" w:hAnsi="Calibri" w:cs="Arial"/>
          <w:b/>
          <w:color w:val="000000" w:themeColor="text1"/>
          <w:sz w:val="22"/>
          <w:szCs w:val="22"/>
          <w:vertAlign w:val="superscript"/>
        </w:rPr>
        <w:t>th</w:t>
      </w:r>
      <w:r w:rsidR="00957652">
        <w:rPr>
          <w:rFonts w:ascii="Calibri" w:hAnsi="Calibri" w:cs="Arial"/>
          <w:b/>
          <w:color w:val="000000" w:themeColor="text1"/>
          <w:sz w:val="22"/>
          <w:szCs w:val="22"/>
        </w:rPr>
        <w:t xml:space="preserve"> May</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08D9812"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57652">
        <w:rPr>
          <w:rFonts w:asciiTheme="minorHAnsi" w:hAnsiTheme="minorHAnsi" w:cstheme="minorHAnsi"/>
          <w:color w:val="000000" w:themeColor="text1"/>
          <w:sz w:val="22"/>
          <w:szCs w:val="22"/>
          <w:lang w:val="en-IE"/>
        </w:rPr>
        <w:t xml:space="preserve"> </w:t>
      </w:r>
      <w:r w:rsidR="00957652">
        <w:rPr>
          <w:rFonts w:ascii="Calibri" w:hAnsi="Calibri"/>
          <w:b/>
          <w:spacing w:val="-2"/>
          <w:sz w:val="22"/>
          <w:szCs w:val="22"/>
        </w:rPr>
        <w:t>ntacareers@rsmireland.ie</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28CB6D6F" w:rsidR="00B26CA5" w:rsidRPr="00D75834" w:rsidRDefault="00CF7323"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 xml:space="preserve">Senior Data Protection Administrator </w:t>
      </w:r>
      <w:r w:rsidR="00B15796" w:rsidRPr="00D75834">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pPr w:leftFromText="180" w:rightFromText="180" w:horzAnchor="margin" w:tblpY="1452"/>
        <w:tblW w:w="10490" w:type="dxa"/>
        <w:tblLook w:val="04A0" w:firstRow="1" w:lastRow="0" w:firstColumn="1" w:lastColumn="0" w:noHBand="0" w:noVBand="1"/>
      </w:tblPr>
      <w:tblGrid>
        <w:gridCol w:w="1843"/>
        <w:gridCol w:w="8647"/>
      </w:tblGrid>
      <w:tr w:rsidR="008E39AA" w:rsidRPr="00345905" w14:paraId="51C1FB06" w14:textId="77777777" w:rsidTr="002B055A">
        <w:tc>
          <w:tcPr>
            <w:tcW w:w="1843" w:type="dxa"/>
            <w:vMerge w:val="restart"/>
            <w:tcBorders>
              <w:top w:val="nil"/>
              <w:left w:val="nil"/>
              <w:bottom w:val="nil"/>
              <w:right w:val="nil"/>
            </w:tcBorders>
            <w:shd w:val="clear" w:color="auto" w:fill="F79646" w:themeFill="accent6"/>
          </w:tcPr>
          <w:p w14:paraId="1202F380"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Team Leadership</w:t>
            </w: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1644356B"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Works with the team to facilitate high performance, developing clear and realistic objectives and addressing and performance issues if they arise</w:t>
            </w:r>
          </w:p>
        </w:tc>
      </w:tr>
      <w:tr w:rsidR="008E39AA" w:rsidRPr="00345905" w14:paraId="1302000E" w14:textId="77777777" w:rsidTr="002B055A">
        <w:tc>
          <w:tcPr>
            <w:tcW w:w="1843" w:type="dxa"/>
            <w:vMerge/>
            <w:tcBorders>
              <w:top w:val="nil"/>
              <w:left w:val="nil"/>
              <w:bottom w:val="nil"/>
              <w:right w:val="nil"/>
            </w:tcBorders>
            <w:shd w:val="clear" w:color="auto" w:fill="F79646" w:themeFill="accent6"/>
          </w:tcPr>
          <w:p w14:paraId="19C7F504"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270F5A25"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Provides clear information and advice as to what is required of the</w:t>
            </w:r>
          </w:p>
        </w:tc>
      </w:tr>
      <w:tr w:rsidR="008E39AA" w:rsidRPr="00345905" w14:paraId="6956D126" w14:textId="77777777" w:rsidTr="002B055A">
        <w:tc>
          <w:tcPr>
            <w:tcW w:w="1843" w:type="dxa"/>
            <w:vMerge/>
            <w:tcBorders>
              <w:top w:val="nil"/>
              <w:left w:val="nil"/>
              <w:bottom w:val="nil"/>
              <w:right w:val="nil"/>
            </w:tcBorders>
            <w:shd w:val="clear" w:color="auto" w:fill="F79646" w:themeFill="accent6"/>
          </w:tcPr>
          <w:p w14:paraId="4EC8DEEB"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0B1CC24E"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Strives to develop and implement new ways of working effectively to meet objective</w:t>
            </w:r>
            <w:r>
              <w:rPr>
                <w:rFonts w:ascii="Calibri" w:eastAsia="Calibri" w:hAnsi="Calibri" w:cs="Arial"/>
                <w:color w:val="000000"/>
                <w:sz w:val="17"/>
                <w:szCs w:val="17"/>
              </w:rPr>
              <w:t>s</w:t>
            </w:r>
          </w:p>
        </w:tc>
      </w:tr>
      <w:tr w:rsidR="008E39AA" w:rsidRPr="00345905" w14:paraId="27391E66" w14:textId="77777777" w:rsidTr="002B055A">
        <w:tc>
          <w:tcPr>
            <w:tcW w:w="1843" w:type="dxa"/>
            <w:vMerge/>
            <w:tcBorders>
              <w:top w:val="nil"/>
              <w:left w:val="nil"/>
              <w:bottom w:val="nil"/>
              <w:right w:val="nil"/>
            </w:tcBorders>
            <w:shd w:val="clear" w:color="auto" w:fill="F79646" w:themeFill="accent6"/>
          </w:tcPr>
          <w:p w14:paraId="42A27C17"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E7F5DA9"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Leads the team by example, coaching and supporting individuals as required</w:t>
            </w:r>
          </w:p>
        </w:tc>
      </w:tr>
      <w:tr w:rsidR="008E39AA" w:rsidRPr="00345905" w14:paraId="342B4159" w14:textId="77777777" w:rsidTr="002B055A">
        <w:tc>
          <w:tcPr>
            <w:tcW w:w="1843" w:type="dxa"/>
            <w:vMerge/>
            <w:tcBorders>
              <w:top w:val="nil"/>
              <w:left w:val="nil"/>
              <w:bottom w:val="nil"/>
              <w:right w:val="nil"/>
            </w:tcBorders>
            <w:shd w:val="clear" w:color="auto" w:fill="F79646" w:themeFill="accent6"/>
          </w:tcPr>
          <w:p w14:paraId="554FE839"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758CC33F"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team Places high importance on staff development, training and maximising skills &amp; capacity of team</w:t>
            </w:r>
          </w:p>
        </w:tc>
      </w:tr>
      <w:tr w:rsidR="008E39AA" w:rsidRPr="00345905" w14:paraId="6FBED3B0" w14:textId="77777777" w:rsidTr="002B055A">
        <w:tc>
          <w:tcPr>
            <w:tcW w:w="1843" w:type="dxa"/>
            <w:tcBorders>
              <w:top w:val="nil"/>
              <w:left w:val="nil"/>
              <w:bottom w:val="nil"/>
              <w:right w:val="nil"/>
            </w:tcBorders>
            <w:shd w:val="clear" w:color="auto" w:fill="F79646" w:themeFill="accent6"/>
          </w:tcPr>
          <w:p w14:paraId="7A76B7BD" w14:textId="77777777" w:rsidR="008E39AA" w:rsidRPr="00E2468D"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3773C7A5"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Is flexible and willing to adapt, positively contributing to the implementation of change</w:t>
            </w:r>
          </w:p>
        </w:tc>
      </w:tr>
      <w:tr w:rsidR="008E39AA" w:rsidRPr="00345905" w14:paraId="39B3373D" w14:textId="77777777" w:rsidTr="002B055A">
        <w:tc>
          <w:tcPr>
            <w:tcW w:w="1843" w:type="dxa"/>
            <w:vMerge w:val="restart"/>
            <w:tcBorders>
              <w:top w:val="nil"/>
              <w:left w:val="single" w:sz="4" w:space="0" w:color="FFFFFF"/>
              <w:right w:val="single" w:sz="4" w:space="0" w:color="FFFFFF"/>
            </w:tcBorders>
            <w:shd w:val="clear" w:color="auto" w:fill="4F81BD" w:themeFill="accent1"/>
          </w:tcPr>
          <w:p w14:paraId="06CC0379"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BE5F1" w:themeFill="accent1" w:themeFillTint="33"/>
          </w:tcPr>
          <w:p w14:paraId="5BADE83C"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Gathers and analyses information from relevant sources, whether financial, numerical or otherwise weighing up a range of critical factors</w:t>
            </w:r>
          </w:p>
        </w:tc>
      </w:tr>
      <w:tr w:rsidR="008E39AA" w:rsidRPr="00345905" w14:paraId="2DA3E1A8" w14:textId="77777777" w:rsidTr="002B055A">
        <w:tc>
          <w:tcPr>
            <w:tcW w:w="1843" w:type="dxa"/>
            <w:vMerge/>
            <w:tcBorders>
              <w:left w:val="single" w:sz="4" w:space="0" w:color="FFFFFF"/>
              <w:right w:val="single" w:sz="4" w:space="0" w:color="FFFFFF"/>
            </w:tcBorders>
            <w:shd w:val="clear" w:color="auto" w:fill="4F81BD" w:themeFill="accent1"/>
          </w:tcPr>
          <w:p w14:paraId="2B5AF927"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5C150669"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Takes account of any broader issues, agendas, sensitivities and related implications when making decisions</w:t>
            </w:r>
          </w:p>
        </w:tc>
      </w:tr>
      <w:tr w:rsidR="008E39AA" w:rsidRPr="00345905" w14:paraId="1E3CFFD2" w14:textId="77777777" w:rsidTr="002B055A">
        <w:tc>
          <w:tcPr>
            <w:tcW w:w="1843" w:type="dxa"/>
            <w:vMerge/>
            <w:tcBorders>
              <w:left w:val="single" w:sz="4" w:space="0" w:color="FFFFFF"/>
              <w:right w:val="single" w:sz="4" w:space="0" w:color="FFFFFF"/>
            </w:tcBorders>
            <w:shd w:val="clear" w:color="auto" w:fill="4F81BD" w:themeFill="accent1"/>
          </w:tcPr>
          <w:p w14:paraId="0314B902"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4D0A466F"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previous knowledge and experience in order to guide decisions</w:t>
            </w:r>
          </w:p>
        </w:tc>
      </w:tr>
      <w:tr w:rsidR="008E39AA" w:rsidRPr="00345905" w14:paraId="74842573" w14:textId="77777777" w:rsidTr="002B055A">
        <w:tc>
          <w:tcPr>
            <w:tcW w:w="1843" w:type="dxa"/>
            <w:vMerge/>
            <w:tcBorders>
              <w:left w:val="single" w:sz="4" w:space="0" w:color="FFFFFF"/>
              <w:right w:val="single" w:sz="4" w:space="0" w:color="FFFFFF"/>
            </w:tcBorders>
            <w:shd w:val="clear" w:color="auto" w:fill="4F81BD" w:themeFill="accent1"/>
          </w:tcPr>
          <w:p w14:paraId="252EF08F"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14CF6C8D"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judgement to make sound decisions with a well-reasoned rationale and stands by these</w:t>
            </w:r>
          </w:p>
        </w:tc>
      </w:tr>
      <w:tr w:rsidR="008E39AA" w:rsidRPr="00345905" w14:paraId="02EC0F23" w14:textId="77777777" w:rsidTr="002B055A">
        <w:tc>
          <w:tcPr>
            <w:tcW w:w="1843" w:type="dxa"/>
            <w:vMerge/>
            <w:tcBorders>
              <w:left w:val="single" w:sz="4" w:space="0" w:color="FFFFFF"/>
              <w:bottom w:val="nil"/>
              <w:right w:val="single" w:sz="4" w:space="0" w:color="FFFFFF"/>
            </w:tcBorders>
            <w:shd w:val="clear" w:color="auto" w:fill="4F81BD" w:themeFill="accent1"/>
          </w:tcPr>
          <w:p w14:paraId="0C9DB0E1"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tcPr>
          <w:p w14:paraId="18976435"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Puts forward solutions to address problems</w:t>
            </w:r>
          </w:p>
        </w:tc>
      </w:tr>
      <w:tr w:rsidR="008E39AA" w:rsidRPr="00345905" w14:paraId="5F5DF2E2" w14:textId="77777777" w:rsidTr="002B055A">
        <w:tc>
          <w:tcPr>
            <w:tcW w:w="1843" w:type="dxa"/>
            <w:vMerge w:val="restart"/>
            <w:tcBorders>
              <w:top w:val="nil"/>
              <w:left w:val="nil"/>
              <w:right w:val="nil"/>
            </w:tcBorders>
            <w:shd w:val="clear" w:color="auto" w:fill="C0504D"/>
          </w:tcPr>
          <w:p w14:paraId="350D68F0"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tcPr>
          <w:p w14:paraId="5E7F9402"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Takes responsibility and is accountable for the delivery of agreed objectives</w:t>
            </w:r>
          </w:p>
        </w:tc>
      </w:tr>
      <w:tr w:rsidR="008E39AA" w:rsidRPr="00345905" w14:paraId="21DDDEF1" w14:textId="77777777" w:rsidTr="002B055A">
        <w:tc>
          <w:tcPr>
            <w:tcW w:w="1843" w:type="dxa"/>
            <w:vMerge/>
            <w:tcBorders>
              <w:left w:val="nil"/>
              <w:right w:val="nil"/>
            </w:tcBorders>
            <w:shd w:val="clear" w:color="auto" w:fill="C0504D"/>
          </w:tcPr>
          <w:p w14:paraId="323B9FFE"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3475AF96"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Successfully manages a range of different projects and work activities at the same time</w:t>
            </w:r>
          </w:p>
        </w:tc>
      </w:tr>
      <w:tr w:rsidR="008E39AA" w:rsidRPr="00345905" w14:paraId="11E9118E" w14:textId="77777777" w:rsidTr="002B055A">
        <w:tc>
          <w:tcPr>
            <w:tcW w:w="1843" w:type="dxa"/>
            <w:vMerge/>
            <w:tcBorders>
              <w:left w:val="nil"/>
              <w:right w:val="nil"/>
            </w:tcBorders>
            <w:shd w:val="clear" w:color="auto" w:fill="C0504D"/>
          </w:tcPr>
          <w:p w14:paraId="57BE8809"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3759BDC"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Structures and organises their own and others work effectively</w:t>
            </w:r>
          </w:p>
        </w:tc>
      </w:tr>
      <w:tr w:rsidR="008E39AA" w:rsidRPr="00345905" w14:paraId="58889E3F" w14:textId="77777777" w:rsidTr="002B055A">
        <w:tc>
          <w:tcPr>
            <w:tcW w:w="1843" w:type="dxa"/>
            <w:vMerge/>
            <w:tcBorders>
              <w:left w:val="nil"/>
              <w:right w:val="nil"/>
            </w:tcBorders>
            <w:shd w:val="clear" w:color="auto" w:fill="C0504D"/>
          </w:tcPr>
          <w:p w14:paraId="355324C4"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51B6452D"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logical and pragmatic in approach, delivering the best possible results with the resources available</w:t>
            </w:r>
          </w:p>
        </w:tc>
      </w:tr>
      <w:tr w:rsidR="008E39AA" w:rsidRPr="00345905" w14:paraId="26104BF0" w14:textId="77777777" w:rsidTr="002B055A">
        <w:tc>
          <w:tcPr>
            <w:tcW w:w="1843" w:type="dxa"/>
            <w:vMerge/>
            <w:tcBorders>
              <w:left w:val="nil"/>
              <w:right w:val="nil"/>
            </w:tcBorders>
            <w:shd w:val="clear" w:color="auto" w:fill="C0504D"/>
          </w:tcPr>
          <w:p w14:paraId="0C2BBAFF"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04B16F87"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Delegates work effectively, providing clear information and evidence as to what is required</w:t>
            </w:r>
          </w:p>
        </w:tc>
      </w:tr>
      <w:tr w:rsidR="008E39AA" w:rsidRPr="00345905" w14:paraId="4EBCF762" w14:textId="77777777" w:rsidTr="002B055A">
        <w:tc>
          <w:tcPr>
            <w:tcW w:w="1843" w:type="dxa"/>
            <w:vMerge/>
            <w:tcBorders>
              <w:left w:val="nil"/>
              <w:right w:val="nil"/>
            </w:tcBorders>
            <w:shd w:val="clear" w:color="auto" w:fill="C0504D"/>
          </w:tcPr>
          <w:p w14:paraId="5A3DEB03"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146DAE1B"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Proactively identifies areas for improvement and develops practical suggestions for their implementation</w:t>
            </w:r>
          </w:p>
        </w:tc>
      </w:tr>
      <w:tr w:rsidR="008E39AA" w:rsidRPr="00345905" w14:paraId="7302D3B3" w14:textId="77777777" w:rsidTr="002B055A">
        <w:tc>
          <w:tcPr>
            <w:tcW w:w="1843" w:type="dxa"/>
            <w:vMerge/>
            <w:tcBorders>
              <w:left w:val="nil"/>
              <w:right w:val="nil"/>
            </w:tcBorders>
            <w:shd w:val="clear" w:color="auto" w:fill="C0504D"/>
          </w:tcPr>
          <w:p w14:paraId="426B3F92"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27729D21"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enthusiasm for new developments/changing work practices and strives to implement these</w:t>
            </w:r>
          </w:p>
        </w:tc>
      </w:tr>
      <w:tr w:rsidR="008E39AA" w:rsidRPr="00345905" w14:paraId="74C73091" w14:textId="77777777" w:rsidTr="002B055A">
        <w:tc>
          <w:tcPr>
            <w:tcW w:w="1843" w:type="dxa"/>
            <w:vMerge/>
            <w:tcBorders>
              <w:left w:val="nil"/>
              <w:right w:val="nil"/>
            </w:tcBorders>
            <w:shd w:val="clear" w:color="auto" w:fill="C0504D"/>
          </w:tcPr>
          <w:p w14:paraId="4E807CA0"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3239F70B"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Applies appropriate systems/ processes to enable quality checking of all activities and outputs</w:t>
            </w:r>
          </w:p>
        </w:tc>
      </w:tr>
      <w:tr w:rsidR="008E39AA" w:rsidRPr="00345905" w14:paraId="069685E0" w14:textId="77777777" w:rsidTr="002B055A">
        <w:tc>
          <w:tcPr>
            <w:tcW w:w="1843" w:type="dxa"/>
            <w:vMerge/>
            <w:tcBorders>
              <w:left w:val="single" w:sz="4" w:space="0" w:color="FFFFFF"/>
              <w:bottom w:val="nil"/>
              <w:right w:val="single" w:sz="4" w:space="0" w:color="FFFFFF"/>
            </w:tcBorders>
            <w:shd w:val="clear" w:color="auto" w:fill="C0504D"/>
          </w:tcPr>
          <w:p w14:paraId="189F2722"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single" w:sz="4" w:space="0" w:color="FFFFFF"/>
              <w:bottom w:val="single" w:sz="4" w:space="0" w:color="FFFFFF"/>
              <w:right w:val="single" w:sz="4" w:space="0" w:color="FFFFFF"/>
            </w:tcBorders>
            <w:shd w:val="clear" w:color="auto" w:fill="F2DBDB"/>
          </w:tcPr>
          <w:p w14:paraId="2CAD11F4"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Practices and promotes a strong focus on delivering high quality customer service, for internal and external customers</w:t>
            </w:r>
          </w:p>
        </w:tc>
      </w:tr>
      <w:tr w:rsidR="008E39AA" w:rsidRPr="00345905" w14:paraId="34C9A95A" w14:textId="77777777" w:rsidTr="002B055A">
        <w:tc>
          <w:tcPr>
            <w:tcW w:w="1843" w:type="dxa"/>
            <w:vMerge w:val="restart"/>
            <w:tcBorders>
              <w:top w:val="nil"/>
              <w:left w:val="nil"/>
              <w:right w:val="nil"/>
            </w:tcBorders>
            <w:shd w:val="clear" w:color="auto" w:fill="4BACC6"/>
          </w:tcPr>
          <w:p w14:paraId="579A99BF"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tcPr>
          <w:p w14:paraId="61091724"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Builds and maintains contact with colleagues and other stakeholders to assist in performing role</w:t>
            </w:r>
          </w:p>
        </w:tc>
      </w:tr>
      <w:tr w:rsidR="008E39AA" w:rsidRPr="00345905" w14:paraId="66765EF5" w14:textId="77777777" w:rsidTr="002B055A">
        <w:tc>
          <w:tcPr>
            <w:tcW w:w="1843" w:type="dxa"/>
            <w:vMerge/>
            <w:tcBorders>
              <w:left w:val="nil"/>
              <w:right w:val="nil"/>
            </w:tcBorders>
            <w:shd w:val="clear" w:color="auto" w:fill="4BACC6"/>
          </w:tcPr>
          <w:p w14:paraId="3772C367"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48BF1ADD"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Acts as an effective link between staff and senior management</w:t>
            </w:r>
          </w:p>
        </w:tc>
      </w:tr>
      <w:tr w:rsidR="008E39AA" w:rsidRPr="00345905" w14:paraId="665BA003" w14:textId="77777777" w:rsidTr="002B055A">
        <w:tc>
          <w:tcPr>
            <w:tcW w:w="1843" w:type="dxa"/>
            <w:vMerge/>
            <w:tcBorders>
              <w:left w:val="nil"/>
              <w:right w:val="nil"/>
            </w:tcBorders>
            <w:shd w:val="clear" w:color="auto" w:fill="4BACC6"/>
          </w:tcPr>
          <w:p w14:paraId="6625D290"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540BDE4A"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Encourages open and constructive discussions around work issues</w:t>
            </w:r>
          </w:p>
        </w:tc>
      </w:tr>
      <w:tr w:rsidR="008E39AA" w:rsidRPr="00345905" w14:paraId="63298E5B" w14:textId="77777777" w:rsidTr="002B055A">
        <w:tc>
          <w:tcPr>
            <w:tcW w:w="1843" w:type="dxa"/>
            <w:vMerge/>
            <w:tcBorders>
              <w:left w:val="nil"/>
              <w:right w:val="nil"/>
            </w:tcBorders>
            <w:shd w:val="clear" w:color="auto" w:fill="4BACC6"/>
          </w:tcPr>
          <w:p w14:paraId="641678D7"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4D26C392"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Projects conviction, gaining buy-in by outlining relevant information and selling the benefits</w:t>
            </w:r>
          </w:p>
        </w:tc>
      </w:tr>
      <w:tr w:rsidR="008E39AA" w:rsidRPr="00345905" w14:paraId="6D652376" w14:textId="77777777" w:rsidTr="002B055A">
        <w:tc>
          <w:tcPr>
            <w:tcW w:w="1843" w:type="dxa"/>
            <w:vMerge/>
            <w:tcBorders>
              <w:left w:val="nil"/>
              <w:right w:val="nil"/>
            </w:tcBorders>
            <w:shd w:val="clear" w:color="auto" w:fill="4BACC6"/>
          </w:tcPr>
          <w:p w14:paraId="4C471C7D"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5F1CC2AC"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Treats others with diplomacy, tact, courtesy and respect, even in challenging circumstances</w:t>
            </w:r>
          </w:p>
        </w:tc>
      </w:tr>
      <w:tr w:rsidR="008E39AA" w:rsidRPr="00345905" w14:paraId="1E7ECFF6" w14:textId="77777777" w:rsidTr="002B055A">
        <w:tc>
          <w:tcPr>
            <w:tcW w:w="1843" w:type="dxa"/>
            <w:vMerge/>
            <w:tcBorders>
              <w:left w:val="nil"/>
              <w:right w:val="nil"/>
            </w:tcBorders>
            <w:shd w:val="clear" w:color="auto" w:fill="4BACC6"/>
          </w:tcPr>
          <w:p w14:paraId="5C0E640C"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2F20F5B4"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Presents information clearly, concisely and confidently when speaking and in writing</w:t>
            </w:r>
          </w:p>
        </w:tc>
      </w:tr>
      <w:tr w:rsidR="008E39AA" w:rsidRPr="00345905" w14:paraId="79189D32" w14:textId="77777777" w:rsidTr="002B055A">
        <w:tc>
          <w:tcPr>
            <w:tcW w:w="1843" w:type="dxa"/>
            <w:vMerge/>
            <w:tcBorders>
              <w:left w:val="nil"/>
              <w:bottom w:val="nil"/>
              <w:right w:val="nil"/>
            </w:tcBorders>
            <w:shd w:val="clear" w:color="auto" w:fill="4BACC6"/>
          </w:tcPr>
          <w:p w14:paraId="01FCD47B"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5B702A6E"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796B4F">
              <w:rPr>
                <w:rFonts w:ascii="Calibri" w:eastAsia="Calibri" w:hAnsi="Calibri" w:cs="Arial"/>
                <w:color w:val="000000"/>
                <w:sz w:val="17"/>
                <w:szCs w:val="17"/>
              </w:rPr>
              <w:t>Collaborates and supports colleagues to achieve organisational goals</w:t>
            </w:r>
          </w:p>
        </w:tc>
      </w:tr>
      <w:tr w:rsidR="008E39AA" w:rsidRPr="00345905" w14:paraId="5021C582" w14:textId="77777777" w:rsidTr="002B055A">
        <w:trPr>
          <w:trHeight w:val="547"/>
        </w:trPr>
        <w:tc>
          <w:tcPr>
            <w:tcW w:w="1843" w:type="dxa"/>
            <w:vMerge w:val="restart"/>
            <w:tcBorders>
              <w:top w:val="nil"/>
              <w:left w:val="single" w:sz="4" w:space="0" w:color="FFFFFF"/>
              <w:right w:val="single" w:sz="4" w:space="0" w:color="FFFFFF"/>
            </w:tcBorders>
            <w:shd w:val="clear" w:color="auto" w:fill="9BBB59"/>
          </w:tcPr>
          <w:p w14:paraId="405372D6"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tcPr>
          <w:p w14:paraId="5C695654"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a clear understanding of the roles, objectives and targets of self and team and how they fit into the work of the unit and Department/ Organisation and effectively communicates this to others</w:t>
            </w:r>
          </w:p>
        </w:tc>
      </w:tr>
      <w:tr w:rsidR="008E39AA" w:rsidRPr="00345905" w14:paraId="2B2A8A09" w14:textId="77777777" w:rsidTr="002B055A">
        <w:trPr>
          <w:trHeight w:val="428"/>
        </w:trPr>
        <w:tc>
          <w:tcPr>
            <w:tcW w:w="1843" w:type="dxa"/>
            <w:vMerge/>
            <w:tcBorders>
              <w:left w:val="single" w:sz="4" w:space="0" w:color="FFFFFF"/>
              <w:right w:val="single" w:sz="4" w:space="0" w:color="FFFFFF"/>
            </w:tcBorders>
            <w:shd w:val="clear" w:color="auto" w:fill="9BBB59"/>
          </w:tcPr>
          <w:p w14:paraId="3AA2E2C5"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tcPr>
          <w:p w14:paraId="15E2718A"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high levels of expertise and broad Public Sector knowledge relevant to his/her area of work</w:t>
            </w:r>
          </w:p>
        </w:tc>
      </w:tr>
      <w:tr w:rsidR="008E39AA" w:rsidRPr="00345905" w14:paraId="0619EEDD" w14:textId="77777777" w:rsidTr="002B055A">
        <w:tc>
          <w:tcPr>
            <w:tcW w:w="1843" w:type="dxa"/>
            <w:vMerge/>
            <w:tcBorders>
              <w:left w:val="single" w:sz="4" w:space="0" w:color="FFFFFF"/>
              <w:bottom w:val="single" w:sz="4" w:space="0" w:color="FFFFFF"/>
              <w:right w:val="single" w:sz="4" w:space="0" w:color="FFFFFF"/>
            </w:tcBorders>
            <w:shd w:val="clear" w:color="auto" w:fill="9BBB59"/>
          </w:tcPr>
          <w:p w14:paraId="19FE3903"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tcPr>
          <w:p w14:paraId="48DDF557"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 xml:space="preserve">Focuses on self development, striving to improve performance </w:t>
            </w:r>
          </w:p>
        </w:tc>
      </w:tr>
      <w:tr w:rsidR="008E39AA" w:rsidRPr="00345905" w14:paraId="1B8D4E04" w14:textId="77777777" w:rsidTr="002B055A">
        <w:tc>
          <w:tcPr>
            <w:tcW w:w="1843" w:type="dxa"/>
            <w:vMerge w:val="restart"/>
            <w:tcBorders>
              <w:top w:val="single" w:sz="4" w:space="0" w:color="FFFFFF"/>
              <w:left w:val="single" w:sz="4" w:space="0" w:color="FFFFFF"/>
              <w:right w:val="single" w:sz="4" w:space="0" w:color="FFFFFF"/>
            </w:tcBorders>
            <w:shd w:val="clear" w:color="auto" w:fill="8064A2"/>
          </w:tcPr>
          <w:p w14:paraId="2BED491C"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tcPr>
          <w:p w14:paraId="491A932F"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Strives to perform at a high level, investing significant energy to achieve agreed objectives</w:t>
            </w:r>
          </w:p>
        </w:tc>
      </w:tr>
      <w:tr w:rsidR="008E39AA" w:rsidRPr="00345905" w14:paraId="29754CDA" w14:textId="77777777" w:rsidTr="002B055A">
        <w:tc>
          <w:tcPr>
            <w:tcW w:w="1843" w:type="dxa"/>
            <w:vMerge/>
            <w:tcBorders>
              <w:left w:val="single" w:sz="4" w:space="0" w:color="FFFFFF"/>
              <w:right w:val="single" w:sz="4" w:space="0" w:color="FFFFFF"/>
            </w:tcBorders>
            <w:shd w:val="clear" w:color="auto" w:fill="8064A2"/>
          </w:tcPr>
          <w:p w14:paraId="16F69E10"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0E1A7E8B"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resilience in the face of challenging circumstances and high demands</w:t>
            </w:r>
          </w:p>
        </w:tc>
      </w:tr>
      <w:tr w:rsidR="008E39AA" w:rsidRPr="00345905" w14:paraId="0924966D" w14:textId="77777777" w:rsidTr="002B055A">
        <w:tc>
          <w:tcPr>
            <w:tcW w:w="1843" w:type="dxa"/>
            <w:vMerge/>
            <w:tcBorders>
              <w:left w:val="single" w:sz="4" w:space="0" w:color="FFFFFF"/>
              <w:right w:val="single" w:sz="4" w:space="0" w:color="FFFFFF"/>
            </w:tcBorders>
            <w:shd w:val="clear" w:color="auto" w:fill="8064A2"/>
          </w:tcPr>
          <w:p w14:paraId="1411FD12"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11266605"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personally trustworthy and can be relied upon</w:t>
            </w:r>
          </w:p>
        </w:tc>
      </w:tr>
      <w:tr w:rsidR="008E39AA" w:rsidRPr="00345905" w14:paraId="3FC7B33F" w14:textId="77777777" w:rsidTr="002B055A">
        <w:tc>
          <w:tcPr>
            <w:tcW w:w="1843" w:type="dxa"/>
            <w:vMerge/>
            <w:tcBorders>
              <w:left w:val="single" w:sz="4" w:space="0" w:color="FFFFFF"/>
              <w:right w:val="single" w:sz="4" w:space="0" w:color="FFFFFF"/>
            </w:tcBorders>
            <w:shd w:val="clear" w:color="auto" w:fill="8064A2"/>
          </w:tcPr>
          <w:p w14:paraId="5BAB8772"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5E7814ED"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Ensures that customers are at the heart of all services provided</w:t>
            </w:r>
          </w:p>
        </w:tc>
      </w:tr>
      <w:tr w:rsidR="008E39AA" w:rsidRPr="00345905" w14:paraId="3E434421" w14:textId="77777777" w:rsidTr="002B055A">
        <w:tc>
          <w:tcPr>
            <w:tcW w:w="1843" w:type="dxa"/>
            <w:vMerge/>
            <w:tcBorders>
              <w:left w:val="single" w:sz="4" w:space="0" w:color="FFFFFF"/>
              <w:right w:val="single" w:sz="4" w:space="0" w:color="FFFFFF"/>
            </w:tcBorders>
            <w:shd w:val="clear" w:color="auto" w:fill="8064A2"/>
          </w:tcPr>
          <w:p w14:paraId="6B3447FC" w14:textId="77777777" w:rsidR="008E39AA" w:rsidRPr="00345905" w:rsidRDefault="008E39AA" w:rsidP="008E39AA">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4FBA6F0E" w14:textId="77777777" w:rsidR="008E39AA" w:rsidRPr="00345905" w:rsidRDefault="008E39AA" w:rsidP="008E39AA">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Upholds high standards of honesty, ethics and integrity</w:t>
            </w:r>
          </w:p>
        </w:tc>
      </w:tr>
    </w:tbl>
    <w:p w14:paraId="3E32CF23" w14:textId="4AC70554" w:rsidR="00367D95" w:rsidRDefault="00F67F91" w:rsidP="008E39AA">
      <w:pPr>
        <w:tabs>
          <w:tab w:val="left" w:pos="709"/>
          <w:tab w:val="left" w:pos="1985"/>
          <w:tab w:val="left" w:pos="2552"/>
        </w:tabs>
        <w:spacing w:line="360" w:lineRule="auto"/>
        <w:rPr>
          <w:rFonts w:asciiTheme="minorHAnsi" w:hAnsiTheme="minorHAnsi" w:cstheme="minorHAnsi"/>
          <w:b/>
          <w:smallCaps/>
          <w:sz w:val="22"/>
          <w:szCs w:val="22"/>
          <w:lang w:val="en-IE"/>
        </w:rPr>
      </w:pPr>
      <w:r w:rsidRPr="000F2327">
        <w:rPr>
          <w:rFonts w:asciiTheme="minorHAnsi" w:hAnsiTheme="minorHAnsi" w:cstheme="minorHAnsi"/>
          <w:b/>
          <w:smallCaps/>
          <w:sz w:val="22"/>
          <w:szCs w:val="22"/>
          <w:highlight w:val="yellow"/>
          <w:lang w:val="en-IE"/>
        </w:rPr>
        <w:t xml:space="preserve"> </w:t>
      </w:r>
    </w:p>
    <w:p w14:paraId="2D387A98" w14:textId="309346B7" w:rsidR="00CF7323" w:rsidRDefault="00CF7323" w:rsidP="00367D95">
      <w:pPr>
        <w:tabs>
          <w:tab w:val="left" w:pos="709"/>
          <w:tab w:val="left" w:pos="1985"/>
          <w:tab w:val="left" w:pos="2552"/>
        </w:tabs>
        <w:spacing w:line="360" w:lineRule="auto"/>
        <w:jc w:val="center"/>
        <w:rPr>
          <w:rFonts w:asciiTheme="minorHAnsi" w:hAnsiTheme="minorHAnsi" w:cstheme="minorHAnsi"/>
          <w:b/>
          <w:smallCaps/>
          <w:sz w:val="22"/>
          <w:szCs w:val="22"/>
          <w:lang w:val="en-IE"/>
        </w:rPr>
      </w:pPr>
    </w:p>
    <w:p w14:paraId="3B699F8D"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sectPr w:rsidR="00F67F91"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452985FB" w:rsidR="0031357E" w:rsidRDefault="003E0D44" w:rsidP="00584379">
    <w:pPr>
      <w:jc w:val="center"/>
      <w:rPr>
        <w:b/>
        <w:spacing w:val="-2"/>
        <w:sz w:val="16"/>
        <w:szCs w:val="16"/>
        <w:lang w:val="en-IE"/>
      </w:rPr>
    </w:pPr>
    <w:r>
      <w:rPr>
        <w:b/>
        <w:spacing w:val="-2"/>
        <w:sz w:val="16"/>
        <w:szCs w:val="16"/>
        <w:lang w:val="en-IE"/>
      </w:rPr>
      <w:t>Senior Data Protection Administrator</w:t>
    </w:r>
  </w:p>
  <w:p w14:paraId="6E9B1E0B" w14:textId="77777777"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29029789" w:rsidR="0031357E" w:rsidRDefault="0031357E">
    <w:pPr>
      <w:pStyle w:val="Header"/>
      <w:jc w:val="right"/>
    </w:pPr>
    <w:r>
      <w:fldChar w:fldCharType="begin"/>
    </w:r>
    <w:r>
      <w:instrText xml:space="preserve"> PAGE   \* MERGEFORMAT </w:instrText>
    </w:r>
    <w:r>
      <w:fldChar w:fldCharType="separate"/>
    </w:r>
    <w:r w:rsidR="008E39AA">
      <w:rPr>
        <w:noProof/>
      </w:rPr>
      <w:t>4</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D4165F"/>
    <w:multiLevelType w:val="hybridMultilevel"/>
    <w:tmpl w:val="D7DEFC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9D763C"/>
    <w:multiLevelType w:val="hybridMultilevel"/>
    <w:tmpl w:val="4B102668"/>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7"/>
  </w:num>
  <w:num w:numId="9">
    <w:abstractNumId w:val="6"/>
  </w:num>
  <w:num w:numId="10">
    <w:abstractNumId w:val="38"/>
  </w:num>
  <w:num w:numId="11">
    <w:abstractNumId w:val="42"/>
  </w:num>
  <w:num w:numId="12">
    <w:abstractNumId w:val="36"/>
  </w:num>
  <w:num w:numId="13">
    <w:abstractNumId w:val="2"/>
  </w:num>
  <w:num w:numId="14">
    <w:abstractNumId w:val="10"/>
  </w:num>
  <w:num w:numId="15">
    <w:abstractNumId w:val="22"/>
  </w:num>
  <w:num w:numId="16">
    <w:abstractNumId w:val="31"/>
  </w:num>
  <w:num w:numId="17">
    <w:abstractNumId w:val="24"/>
  </w:num>
  <w:num w:numId="18">
    <w:abstractNumId w:val="15"/>
  </w:num>
  <w:num w:numId="19">
    <w:abstractNumId w:val="9"/>
  </w:num>
  <w:num w:numId="20">
    <w:abstractNumId w:val="35"/>
  </w:num>
  <w:num w:numId="21">
    <w:abstractNumId w:val="37"/>
  </w:num>
  <w:num w:numId="22">
    <w:abstractNumId w:val="29"/>
  </w:num>
  <w:num w:numId="23">
    <w:abstractNumId w:val="30"/>
  </w:num>
  <w:num w:numId="24">
    <w:abstractNumId w:val="14"/>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3"/>
  </w:num>
  <w:num w:numId="34">
    <w:abstractNumId w:val="18"/>
  </w:num>
  <w:num w:numId="35">
    <w:abstractNumId w:val="3"/>
  </w:num>
  <w:num w:numId="36">
    <w:abstractNumId w:val="1"/>
  </w:num>
  <w:num w:numId="37">
    <w:abstractNumId w:val="32"/>
  </w:num>
  <w:num w:numId="38">
    <w:abstractNumId w:val="41"/>
  </w:num>
  <w:num w:numId="39">
    <w:abstractNumId w:val="26"/>
  </w:num>
  <w:num w:numId="40">
    <w:abstractNumId w:val="4"/>
  </w:num>
  <w:num w:numId="41">
    <w:abstractNumId w:val="34"/>
  </w:num>
  <w:num w:numId="42">
    <w:abstractNumId w:val="40"/>
  </w:num>
  <w:num w:numId="43">
    <w:abstractNumId w:val="27"/>
  </w:num>
  <w:num w:numId="44">
    <w:abstractNumId w:val="25"/>
  </w:num>
  <w:num w:numId="45">
    <w:abstractNumId w:val="43"/>
  </w:num>
  <w:num w:numId="46">
    <w:abstractNumId w:val="5"/>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0D44"/>
    <w:rsid w:val="003E294D"/>
    <w:rsid w:val="003E509F"/>
    <w:rsid w:val="003E7659"/>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0DA3"/>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39AA"/>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5765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323"/>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2966268">
      <w:bodyDiv w:val="1"/>
      <w:marLeft w:val="0"/>
      <w:marRight w:val="0"/>
      <w:marTop w:val="0"/>
      <w:marBottom w:val="0"/>
      <w:divBdr>
        <w:top w:val="none" w:sz="0" w:space="0" w:color="auto"/>
        <w:left w:val="none" w:sz="0" w:space="0" w:color="auto"/>
        <w:bottom w:val="none" w:sz="0" w:space="0" w:color="auto"/>
        <w:right w:val="none" w:sz="0" w:space="0" w:color="auto"/>
      </w:divBdr>
      <w:divsChild>
        <w:div w:id="373890283">
          <w:marLeft w:val="0"/>
          <w:marRight w:val="0"/>
          <w:marTop w:val="0"/>
          <w:marBottom w:val="0"/>
          <w:divBdr>
            <w:top w:val="none" w:sz="0" w:space="0" w:color="auto"/>
            <w:left w:val="none" w:sz="0" w:space="0" w:color="auto"/>
            <w:bottom w:val="none" w:sz="0" w:space="0" w:color="auto"/>
            <w:right w:val="none" w:sz="0" w:space="0" w:color="auto"/>
          </w:divBdr>
        </w:div>
        <w:div w:id="1945380513">
          <w:marLeft w:val="0"/>
          <w:marRight w:val="0"/>
          <w:marTop w:val="0"/>
          <w:marBottom w:val="0"/>
          <w:divBdr>
            <w:top w:val="none" w:sz="0" w:space="0" w:color="auto"/>
            <w:left w:val="none" w:sz="0" w:space="0" w:color="auto"/>
            <w:bottom w:val="none" w:sz="0" w:space="0" w:color="auto"/>
            <w:right w:val="none" w:sz="0" w:space="0" w:color="auto"/>
          </w:divBdr>
        </w:div>
        <w:div w:id="284654350">
          <w:marLeft w:val="0"/>
          <w:marRight w:val="0"/>
          <w:marTop w:val="0"/>
          <w:marBottom w:val="0"/>
          <w:divBdr>
            <w:top w:val="none" w:sz="0" w:space="0" w:color="auto"/>
            <w:left w:val="none" w:sz="0" w:space="0" w:color="auto"/>
            <w:bottom w:val="none" w:sz="0" w:space="0" w:color="auto"/>
            <w:right w:val="none" w:sz="0" w:space="0" w:color="auto"/>
          </w:divBdr>
        </w:div>
      </w:divsChild>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28488467">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18021949">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5E10-2518-4C77-AC98-461110FB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1962</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14086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4</cp:revision>
  <cp:lastPrinted>2020-02-17T16:01:00Z</cp:lastPrinted>
  <dcterms:created xsi:type="dcterms:W3CDTF">2024-04-25T10:51:00Z</dcterms:created>
  <dcterms:modified xsi:type="dcterms:W3CDTF">2024-04-25T14:06:00Z</dcterms:modified>
</cp:coreProperties>
</file>