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70096EFB" w14:textId="708E081E" w:rsidR="00F24B7E" w:rsidRPr="00D75834" w:rsidRDefault="00AE3011" w:rsidP="00D75834">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Smarter Travel Manager</w:t>
      </w:r>
    </w:p>
    <w:p w14:paraId="34F37E8F" w14:textId="51C58C7C"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w:t>
      </w:r>
      <w:bookmarkStart w:id="0" w:name="_GoBack"/>
      <w:bookmarkEnd w:id="0"/>
      <w:r w:rsidRPr="000F2327">
        <w:rPr>
          <w:rFonts w:ascii="Calibri" w:hAnsi="Calibri"/>
          <w:b/>
          <w:color w:val="000000" w:themeColor="text1"/>
          <w:sz w:val="28"/>
          <w:lang w:val="en-IE"/>
        </w:rPr>
        <w:t>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2214C60F" w14:textId="1D182DAD" w:rsidR="00AB0218" w:rsidRPr="000F2327" w:rsidRDefault="00AB0218" w:rsidP="00B26951">
      <w:pPr>
        <w:spacing w:line="360" w:lineRule="auto"/>
        <w:ind w:left="-720" w:right="-32"/>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3E6488AE"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AE3011">
              <w:rPr>
                <w:rFonts w:ascii="Calibri" w:hAnsi="Calibri" w:cs="Arial"/>
                <w:bCs/>
                <w:color w:val="000000" w:themeColor="text1"/>
                <w:sz w:val="22"/>
                <w:szCs w:val="22"/>
              </w:rPr>
              <w:t>Smarter Travel Manager</w:t>
            </w:r>
          </w:p>
          <w:p w14:paraId="55A974E1" w14:textId="0B4BD012"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AE3011">
              <w:rPr>
                <w:rFonts w:ascii="Calibri" w:hAnsi="Calibri" w:cs="Arial"/>
                <w:bCs/>
                <w:color w:val="000000" w:themeColor="text1"/>
                <w:sz w:val="22"/>
                <w:szCs w:val="22"/>
              </w:rPr>
              <w:t xml:space="preserve">Assistant Principal </w:t>
            </w:r>
          </w:p>
          <w:p w14:paraId="3D6AAA32" w14:textId="6861A7C5" w:rsidR="00AE3011" w:rsidRDefault="0080272F" w:rsidP="008B3D2C">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AE3011">
              <w:rPr>
                <w:rFonts w:ascii="Calibri" w:hAnsi="Calibri" w:cs="Arial"/>
                <w:b/>
                <w:bCs/>
                <w:color w:val="000000" w:themeColor="text1"/>
                <w:sz w:val="22"/>
                <w:szCs w:val="22"/>
              </w:rPr>
              <w:t xml:space="preserve"> </w:t>
            </w:r>
            <w:r w:rsidR="00AE3011">
              <w:rPr>
                <w:rFonts w:ascii="Calibri" w:hAnsi="Calibri" w:cs="Calibri"/>
                <w:color w:val="000000"/>
                <w:sz w:val="22"/>
                <w:szCs w:val="22"/>
              </w:rPr>
              <w:t>Public Transport Services</w:t>
            </w:r>
          </w:p>
          <w:p w14:paraId="502F1ED0" w14:textId="4C06D6C9" w:rsidR="00F24B7E" w:rsidRPr="00AE3011" w:rsidRDefault="0080272F" w:rsidP="00AE3011">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AE3011">
              <w:rPr>
                <w:rFonts w:ascii="Calibri" w:hAnsi="Calibri" w:cs="Arial"/>
                <w:color w:val="000000" w:themeColor="text1"/>
                <w:sz w:val="22"/>
                <w:szCs w:val="22"/>
              </w:rPr>
              <w:t xml:space="preserve">Head of Customer Experience </w:t>
            </w:r>
          </w:p>
          <w:p w14:paraId="0F9EB1CB" w14:textId="77777777"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2479446D"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AE3011">
              <w:rPr>
                <w:rFonts w:ascii="Calibri" w:hAnsi="Calibri" w:cs="Arial"/>
                <w:b/>
                <w:bCs/>
                <w:color w:val="000000" w:themeColor="text1"/>
                <w:sz w:val="22"/>
                <w:szCs w:val="22"/>
              </w:rPr>
              <w:t>:</w:t>
            </w:r>
            <w:r w:rsidR="00F24B7E" w:rsidRPr="00AE3011">
              <w:rPr>
                <w:rFonts w:asciiTheme="minorHAnsi" w:eastAsiaTheme="minorHAnsi" w:hAnsiTheme="minorHAnsi" w:cstheme="minorBidi"/>
                <w:color w:val="000000" w:themeColor="text1"/>
                <w:sz w:val="22"/>
                <w:szCs w:val="22"/>
                <w:lang w:val="en-IE" w:eastAsia="en-US"/>
              </w:rPr>
              <w:t xml:space="preserve">          </w:t>
            </w:r>
            <w:r w:rsidR="00016D42" w:rsidRPr="00AE3011">
              <w:rPr>
                <w:rFonts w:asciiTheme="minorHAnsi" w:eastAsiaTheme="minorHAnsi" w:hAnsiTheme="minorHAnsi" w:cstheme="minorBidi"/>
                <w:color w:val="000000" w:themeColor="text1"/>
                <w:sz w:val="22"/>
                <w:szCs w:val="22"/>
                <w:lang w:val="en-IE" w:eastAsia="en-US"/>
              </w:rPr>
              <w:t xml:space="preserve">          </w:t>
            </w:r>
            <w:r w:rsidRPr="00AE3011">
              <w:rPr>
                <w:rFonts w:asciiTheme="minorHAnsi" w:eastAsiaTheme="minorHAnsi" w:hAnsiTheme="minorHAnsi" w:cstheme="minorBidi"/>
                <w:color w:val="000000" w:themeColor="text1"/>
                <w:sz w:val="22"/>
                <w:szCs w:val="22"/>
                <w:lang w:val="en-IE" w:eastAsia="en-US"/>
              </w:rPr>
              <w:t xml:space="preserve">       </w:t>
            </w:r>
            <w:r w:rsidR="00F24B7E" w:rsidRPr="00AE3011">
              <w:rPr>
                <w:rFonts w:asciiTheme="minorHAnsi" w:eastAsiaTheme="minorHAnsi" w:hAnsiTheme="minorHAnsi" w:cstheme="minorBidi"/>
                <w:color w:val="000000" w:themeColor="text1"/>
                <w:sz w:val="22"/>
                <w:szCs w:val="22"/>
                <w:lang w:val="en-IE" w:eastAsia="en-US"/>
              </w:rPr>
              <w:t>€</w:t>
            </w:r>
            <w:r w:rsidR="00AE3011" w:rsidRPr="00AE3011">
              <w:rPr>
                <w:rFonts w:asciiTheme="minorHAnsi" w:eastAsiaTheme="minorHAnsi" w:hAnsiTheme="minorHAnsi" w:cstheme="minorBidi"/>
                <w:color w:val="000000" w:themeColor="text1"/>
                <w:sz w:val="22"/>
                <w:szCs w:val="22"/>
                <w:lang w:val="en-IE" w:eastAsia="en-US"/>
              </w:rPr>
              <w:t>77,528</w:t>
            </w:r>
          </w:p>
          <w:p w14:paraId="3CD6D477" w14:textId="77777777" w:rsidR="00F24B7E" w:rsidRPr="00D75834" w:rsidRDefault="00F24B7E" w:rsidP="00D75834">
            <w:pPr>
              <w:tabs>
                <w:tab w:val="left" w:pos="2835"/>
              </w:tabs>
              <w:spacing w:line="360" w:lineRule="auto"/>
              <w:ind w:right="-32"/>
              <w:jc w:val="both"/>
              <w:rPr>
                <w:rFonts w:asciiTheme="minorHAnsi" w:eastAsiaTheme="minorHAnsi" w:hAnsiTheme="minorHAnsi" w:cstheme="minorBidi"/>
                <w:b/>
                <w:color w:val="000000" w:themeColor="text1"/>
                <w:sz w:val="22"/>
                <w:szCs w:val="22"/>
                <w:u w:val="single"/>
                <w:lang w:val="en-IE" w:eastAsia="en-US"/>
              </w:rPr>
            </w:pP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0E2C3675" w:rsidR="00F24B7E" w:rsidRPr="00EE34D0" w:rsidRDefault="00F24B7E" w:rsidP="00F24B7E">
            <w:pPr>
              <w:spacing w:line="360" w:lineRule="auto"/>
              <w:ind w:right="-32"/>
              <w:jc w:val="center"/>
              <w:rPr>
                <w:rFonts w:ascii="Calibri" w:hAnsi="Calibri"/>
                <w:b/>
                <w:spacing w:val="-2"/>
                <w:sz w:val="22"/>
                <w:szCs w:val="22"/>
              </w:rPr>
            </w:pPr>
            <w:bookmarkStart w:id="1" w:name="_Hlk164934727"/>
            <w:r w:rsidRPr="00EE34D0">
              <w:rPr>
                <w:rFonts w:ascii="Calibri" w:hAnsi="Calibri"/>
                <w:b/>
                <w:spacing w:val="-2"/>
                <w:sz w:val="22"/>
                <w:szCs w:val="22"/>
              </w:rPr>
              <w:t xml:space="preserve">12pm (noon) on Friday, </w:t>
            </w:r>
            <w:r w:rsidR="00AE3011">
              <w:rPr>
                <w:rFonts w:ascii="Calibri" w:hAnsi="Calibri"/>
                <w:b/>
                <w:spacing w:val="-2"/>
                <w:sz w:val="22"/>
                <w:szCs w:val="22"/>
              </w:rPr>
              <w:t>17</w:t>
            </w:r>
            <w:r w:rsidR="00AE3011" w:rsidRPr="00AE3011">
              <w:rPr>
                <w:rFonts w:ascii="Calibri" w:hAnsi="Calibri"/>
                <w:b/>
                <w:spacing w:val="-2"/>
                <w:sz w:val="22"/>
                <w:szCs w:val="22"/>
                <w:vertAlign w:val="superscript"/>
              </w:rPr>
              <w:t>th</w:t>
            </w:r>
            <w:r w:rsidR="00AE3011">
              <w:rPr>
                <w:rFonts w:ascii="Calibri" w:hAnsi="Calibri"/>
                <w:b/>
                <w:spacing w:val="-2"/>
                <w:sz w:val="22"/>
                <w:szCs w:val="22"/>
              </w:rPr>
              <w:t xml:space="preserve"> May 2024</w:t>
            </w:r>
          </w:p>
          <w:bookmarkEnd w:id="1"/>
          <w:p w14:paraId="049439F1" w14:textId="1F1E7A27" w:rsidR="000F2327" w:rsidRPr="00AE3011" w:rsidRDefault="000F2327"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Contact: </w:t>
            </w:r>
            <w:bookmarkStart w:id="2" w:name="_Hlk145932340"/>
            <w:r w:rsidR="00AE3011" w:rsidRPr="00AE3011">
              <w:rPr>
                <w:rFonts w:ascii="Calibri" w:hAnsi="Calibri"/>
                <w:b/>
                <w:spacing w:val="-2"/>
                <w:sz w:val="22"/>
                <w:szCs w:val="22"/>
              </w:rPr>
              <w:t>ntacareers@rsmireland.ie</w:t>
            </w:r>
            <w:bookmarkEnd w:id="2"/>
          </w:p>
          <w:p w14:paraId="457F898C" w14:textId="77777777" w:rsidR="00140DC9" w:rsidRPr="000F2327"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0944BB59" w14:textId="04332305" w:rsidR="00B72EB2" w:rsidRDefault="00B72EB2" w:rsidP="00E6233C">
      <w:pPr>
        <w:suppressAutoHyphens/>
        <w:spacing w:line="360" w:lineRule="auto"/>
        <w:ind w:right="-32"/>
        <w:rPr>
          <w:rFonts w:ascii="Calibri" w:hAnsi="Calibri"/>
          <w:color w:val="000000" w:themeColor="text1"/>
          <w:spacing w:val="-2"/>
          <w:lang w:val="en-IE"/>
        </w:rPr>
      </w:pPr>
    </w:p>
    <w:p w14:paraId="38D33322" w14:textId="77777777" w:rsidR="00B26951" w:rsidRDefault="00B26951" w:rsidP="00E6233C">
      <w:pPr>
        <w:suppressAutoHyphens/>
        <w:spacing w:line="360" w:lineRule="auto"/>
        <w:ind w:right="-32"/>
        <w:rPr>
          <w:rFonts w:ascii="Calibri" w:hAnsi="Calibri"/>
          <w:color w:val="000000" w:themeColor="text1"/>
          <w:spacing w:val="-2"/>
          <w:lang w:val="en-IE"/>
        </w:rPr>
      </w:pPr>
    </w:p>
    <w:p w14:paraId="2CD40027" w14:textId="77777777" w:rsidR="00B72EB2" w:rsidRPr="000F2327" w:rsidRDefault="00B72EB2" w:rsidP="00E6233C">
      <w:pPr>
        <w:suppressAutoHyphens/>
        <w:spacing w:line="360" w:lineRule="auto"/>
        <w:ind w:right="-32"/>
        <w:rPr>
          <w:rFonts w:ascii="Calibri" w:hAnsi="Calibri"/>
          <w:color w:val="000000" w:themeColor="text1"/>
          <w:spacing w:val="-2"/>
          <w:lang w:val="en-IE"/>
        </w:rPr>
      </w:pPr>
    </w:p>
    <w:p w14:paraId="6668C04C" w14:textId="77777777" w:rsidR="00B26951" w:rsidRDefault="00B26951" w:rsidP="00534C6C">
      <w:pPr>
        <w:spacing w:line="360" w:lineRule="auto"/>
        <w:ind w:right="-32"/>
        <w:jc w:val="both"/>
        <w:rPr>
          <w:rFonts w:asciiTheme="minorHAnsi" w:hAnsiTheme="minorHAnsi" w:cstheme="minorHAnsi"/>
          <w:b/>
          <w:color w:val="000000" w:themeColor="text1"/>
          <w:sz w:val="24"/>
          <w:szCs w:val="26"/>
          <w:lang w:val="en-IE"/>
        </w:rPr>
      </w:pPr>
    </w:p>
    <w:p w14:paraId="5C16A232" w14:textId="09964F31"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6509974E" w14:textId="77777777" w:rsidR="00B26951" w:rsidRDefault="00B26951" w:rsidP="00B26951">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Authority’s Capital Investment Programme includes an exciting and challenging range of projects and programmes for development and delivery over the coming years. These include mega-projects such as MetroLink, BusConnects Dublin and the DART+ Programme, together with numerous other major projects/programmes in the heavy rail area, light rail area, bus infrastructure and public transport fleet, in addition to a large portfolio of projects in the active travel area. Along with other initiatives in the areas of micro-mobility, transport technology and climate adaption, there are stimulating and rewarding opportunities to make a real contribution to enhancing Ireland’s overall transport system.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D1186A5" w14:textId="77777777" w:rsidR="00D937D2" w:rsidRPr="000F2327"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14672310" w14:textId="4D781424" w:rsidR="00446481" w:rsidRPr="000F2327" w:rsidRDefault="00C100A4" w:rsidP="00E6233C">
      <w:pPr>
        <w:spacing w:line="360" w:lineRule="auto"/>
        <w:ind w:right="-32"/>
        <w:jc w:val="both"/>
        <w:rPr>
          <w:rFonts w:asciiTheme="minorHAnsi" w:hAnsiTheme="minorHAnsi" w:cstheme="minorHAnsi"/>
          <w:sz w:val="22"/>
          <w:szCs w:val="22"/>
          <w:lang w:val="en-IE" w:eastAsia="en-US"/>
        </w:rPr>
      </w:pPr>
      <w:r w:rsidRPr="000F2327">
        <w:rPr>
          <w:rFonts w:asciiTheme="minorHAnsi" w:hAnsiTheme="minorHAnsi" w:cstheme="minorHAnsi"/>
          <w:sz w:val="22"/>
          <w:szCs w:val="22"/>
          <w:lang w:val="en-IE" w:eastAsia="en-US"/>
        </w:rPr>
        <w:t>The National Transport Authority wishes to recruit a suitably experienced and qualified individual to the role of</w:t>
      </w:r>
      <w:r w:rsidR="00375E53">
        <w:rPr>
          <w:rFonts w:asciiTheme="minorHAnsi" w:hAnsiTheme="minorHAnsi" w:cstheme="minorHAnsi"/>
          <w:sz w:val="22"/>
          <w:szCs w:val="22"/>
          <w:lang w:val="en-IE" w:eastAsia="en-US"/>
        </w:rPr>
        <w:t xml:space="preserve"> </w:t>
      </w:r>
      <w:bookmarkStart w:id="3" w:name="_Hlk164933559"/>
      <w:r w:rsidR="00375E53">
        <w:rPr>
          <w:rFonts w:asciiTheme="minorHAnsi" w:hAnsiTheme="minorHAnsi" w:cstheme="minorHAnsi"/>
          <w:sz w:val="22"/>
          <w:szCs w:val="22"/>
          <w:lang w:val="en-IE" w:eastAsia="en-US"/>
        </w:rPr>
        <w:t>Smarter Travel Manager</w:t>
      </w:r>
      <w:r w:rsidR="00B26951">
        <w:rPr>
          <w:rFonts w:asciiTheme="minorHAnsi" w:hAnsiTheme="minorHAnsi" w:cstheme="minorHAnsi"/>
          <w:sz w:val="22"/>
          <w:szCs w:val="22"/>
          <w:lang w:val="en-IE" w:eastAsia="en-US"/>
        </w:rPr>
        <w:t xml:space="preserve">. </w:t>
      </w:r>
      <w:r w:rsidR="00DE4708" w:rsidRPr="000F2327">
        <w:rPr>
          <w:rFonts w:asciiTheme="minorHAnsi" w:hAnsiTheme="minorHAnsi" w:cstheme="minorHAnsi"/>
          <w:sz w:val="22"/>
          <w:szCs w:val="22"/>
          <w:lang w:val="en-IE" w:eastAsia="en-US"/>
        </w:rPr>
        <w:t xml:space="preserve"> </w:t>
      </w:r>
      <w:bookmarkEnd w:id="3"/>
      <w:r w:rsidR="00DE4708" w:rsidRPr="000F2327">
        <w:rPr>
          <w:rFonts w:asciiTheme="minorHAnsi" w:hAnsiTheme="minorHAnsi" w:cstheme="minorHAnsi"/>
          <w:sz w:val="22"/>
          <w:szCs w:val="22"/>
          <w:lang w:val="en-IE" w:eastAsia="en-US"/>
        </w:rPr>
        <w:t>Successful candidates may be placed on a panel from which future vacancies may be filled.</w:t>
      </w:r>
    </w:p>
    <w:p w14:paraId="53B8DC5A" w14:textId="77777777" w:rsidR="00C100A4" w:rsidRDefault="00C100A4" w:rsidP="00E6233C">
      <w:pPr>
        <w:spacing w:line="360" w:lineRule="auto"/>
        <w:ind w:right="-32"/>
        <w:jc w:val="both"/>
        <w:rPr>
          <w:rFonts w:ascii="Calibri" w:hAnsi="Calibri" w:cs="Arial"/>
          <w:color w:val="000000" w:themeColor="text1"/>
          <w:sz w:val="22"/>
          <w:szCs w:val="22"/>
          <w:lang w:val="en-IE"/>
        </w:rPr>
      </w:pPr>
    </w:p>
    <w:p w14:paraId="75EA43BB"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3735515F"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5994093B" w14:textId="77777777" w:rsidR="00D75834" w:rsidRDefault="00D75834" w:rsidP="00E6233C">
      <w:pPr>
        <w:spacing w:line="360" w:lineRule="auto"/>
        <w:ind w:right="-32"/>
        <w:jc w:val="both"/>
        <w:rPr>
          <w:rFonts w:ascii="Calibri" w:hAnsi="Calibri" w:cs="Arial"/>
          <w:color w:val="000000" w:themeColor="text1"/>
          <w:sz w:val="22"/>
          <w:szCs w:val="22"/>
          <w:lang w:val="en-IE"/>
        </w:rPr>
      </w:pPr>
    </w:p>
    <w:p w14:paraId="426E35EA" w14:textId="77777777" w:rsidR="00B26951" w:rsidRDefault="00B26951" w:rsidP="00E6233C">
      <w:pPr>
        <w:spacing w:line="360" w:lineRule="auto"/>
        <w:ind w:right="-32"/>
        <w:jc w:val="both"/>
        <w:rPr>
          <w:rFonts w:ascii="Calibri" w:hAnsi="Calibri" w:cs="Arial"/>
          <w:b/>
          <w:color w:val="000000" w:themeColor="text1"/>
          <w:sz w:val="24"/>
          <w:szCs w:val="26"/>
          <w:lang w:val="en-IE"/>
        </w:rPr>
      </w:pPr>
    </w:p>
    <w:p w14:paraId="1F32F8BF" w14:textId="38DE479D" w:rsidR="00446481" w:rsidRPr="00375E53" w:rsidRDefault="004D5DF5" w:rsidP="00E6233C">
      <w:pPr>
        <w:spacing w:line="360" w:lineRule="auto"/>
        <w:ind w:right="-32"/>
        <w:jc w:val="both"/>
        <w:rPr>
          <w:rFonts w:ascii="Calibri" w:hAnsi="Calibri" w:cs="Arial"/>
          <w:b/>
          <w:color w:val="000000" w:themeColor="text1"/>
          <w:sz w:val="26"/>
          <w:szCs w:val="26"/>
          <w:lang w:val="en-IE"/>
        </w:rPr>
      </w:pPr>
      <w:r w:rsidRPr="00375E53">
        <w:rPr>
          <w:rFonts w:ascii="Calibri" w:hAnsi="Calibri" w:cs="Arial"/>
          <w:b/>
          <w:color w:val="000000" w:themeColor="text1"/>
          <w:sz w:val="24"/>
          <w:szCs w:val="26"/>
          <w:lang w:val="en-IE"/>
        </w:rPr>
        <w:t>D</w:t>
      </w:r>
      <w:r w:rsidR="000F2327" w:rsidRPr="00375E53">
        <w:rPr>
          <w:rFonts w:ascii="Calibri" w:hAnsi="Calibri" w:cs="Arial"/>
          <w:b/>
          <w:color w:val="000000" w:themeColor="text1"/>
          <w:sz w:val="24"/>
          <w:szCs w:val="26"/>
          <w:lang w:val="en-IE"/>
        </w:rPr>
        <w:t>uties</w:t>
      </w:r>
      <w:r w:rsidRPr="00375E53">
        <w:rPr>
          <w:rFonts w:ascii="Calibri" w:hAnsi="Calibri" w:cs="Arial"/>
          <w:b/>
          <w:color w:val="000000" w:themeColor="text1"/>
          <w:sz w:val="24"/>
          <w:szCs w:val="26"/>
          <w:lang w:val="en-IE"/>
        </w:rPr>
        <w:t xml:space="preserve"> </w:t>
      </w:r>
      <w:r w:rsidR="000F2327" w:rsidRPr="00375E53">
        <w:rPr>
          <w:rFonts w:ascii="Calibri" w:hAnsi="Calibri" w:cs="Arial"/>
          <w:b/>
          <w:color w:val="000000" w:themeColor="text1"/>
          <w:sz w:val="24"/>
          <w:szCs w:val="26"/>
          <w:lang w:val="en-IE"/>
        </w:rPr>
        <w:t>and</w:t>
      </w:r>
      <w:r w:rsidRPr="00375E53">
        <w:rPr>
          <w:rFonts w:ascii="Calibri" w:hAnsi="Calibri" w:cs="Arial"/>
          <w:b/>
          <w:color w:val="000000" w:themeColor="text1"/>
          <w:sz w:val="24"/>
          <w:szCs w:val="26"/>
          <w:lang w:val="en-IE"/>
        </w:rPr>
        <w:t xml:space="preserve"> </w:t>
      </w:r>
      <w:r w:rsidR="000F2327" w:rsidRPr="00375E53">
        <w:rPr>
          <w:rFonts w:ascii="Calibri" w:hAnsi="Calibri" w:cs="Arial"/>
          <w:b/>
          <w:color w:val="000000" w:themeColor="text1"/>
          <w:sz w:val="24"/>
          <w:szCs w:val="26"/>
          <w:lang w:val="en-IE"/>
        </w:rPr>
        <w:t>Responsibilities</w:t>
      </w:r>
    </w:p>
    <w:p w14:paraId="180DA77C" w14:textId="77777777" w:rsidR="00375E53" w:rsidRPr="003B10E4" w:rsidRDefault="00375E53" w:rsidP="00375E53">
      <w:pPr>
        <w:pStyle w:val="BodyText"/>
        <w:kinsoku w:val="0"/>
        <w:overflowPunct w:val="0"/>
        <w:spacing w:after="200" w:line="360" w:lineRule="auto"/>
        <w:ind w:right="-45"/>
        <w:rPr>
          <w:rFonts w:ascii="Calibri" w:hAnsi="Calibri" w:cs="Arial"/>
          <w:color w:val="000000" w:themeColor="text1"/>
          <w:sz w:val="22"/>
          <w:szCs w:val="22"/>
          <w:lang w:val="en-IE"/>
        </w:rPr>
      </w:pPr>
      <w:r w:rsidRPr="003B10E4">
        <w:rPr>
          <w:rFonts w:ascii="Calibri" w:hAnsi="Calibri" w:cs="Arial"/>
          <w:color w:val="000000" w:themeColor="text1"/>
          <w:sz w:val="22"/>
          <w:szCs w:val="22"/>
          <w:lang w:val="en-IE"/>
        </w:rPr>
        <w:t>The successful candidate will</w:t>
      </w:r>
      <w:r>
        <w:rPr>
          <w:rFonts w:ascii="Calibri" w:hAnsi="Calibri" w:cs="Arial"/>
          <w:color w:val="000000" w:themeColor="text1"/>
          <w:sz w:val="22"/>
          <w:szCs w:val="22"/>
          <w:lang w:val="en-IE"/>
        </w:rPr>
        <w:t xml:space="preserve"> support NTA’s Head of Customer Experience in promoting public transport and active travel to workplaces, colleges and schools throughout Ireland by</w:t>
      </w:r>
      <w:r w:rsidRPr="003B10E4">
        <w:rPr>
          <w:rFonts w:ascii="Calibri" w:hAnsi="Calibri" w:cs="Arial"/>
          <w:color w:val="000000" w:themeColor="text1"/>
          <w:sz w:val="22"/>
          <w:szCs w:val="22"/>
          <w:lang w:val="en-IE"/>
        </w:rPr>
        <w:t xml:space="preserve"> </w:t>
      </w:r>
      <w:r>
        <w:rPr>
          <w:rFonts w:ascii="Calibri" w:hAnsi="Calibri" w:cs="Arial"/>
          <w:color w:val="000000" w:themeColor="text1"/>
          <w:sz w:val="22"/>
          <w:szCs w:val="22"/>
          <w:lang w:val="en-IE"/>
        </w:rPr>
        <w:t xml:space="preserve">managing the provision of the Smarter Travel Workplaces and Green Schools Programmes. They will </w:t>
      </w:r>
      <w:r w:rsidRPr="003B10E4">
        <w:rPr>
          <w:rFonts w:ascii="Calibri" w:hAnsi="Calibri" w:cs="Arial"/>
          <w:color w:val="000000" w:themeColor="text1"/>
          <w:sz w:val="22"/>
          <w:szCs w:val="22"/>
          <w:lang w:val="en-IE"/>
        </w:rPr>
        <w:t>be required to fulfil the following principal responsibilities:</w:t>
      </w:r>
    </w:p>
    <w:p w14:paraId="5EDF0C8C"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Develop tender documentation and manage a suitable public sector tender process to provide a Smarter Travel Programme Team of approximately five people to implement the Smarter Travel Programme;</w:t>
      </w:r>
    </w:p>
    <w:p w14:paraId="2DF14228"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Manage the Smarter Travel Programme Contract;</w:t>
      </w:r>
    </w:p>
    <w:p w14:paraId="1B83D692"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Manage the delivery of the Smarter Travel Mark;</w:t>
      </w:r>
    </w:p>
    <w:p w14:paraId="2BCB50F1"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Oversee the delivery of the Green Schools Programme by a third party provider to ensure KPIs are being met by the provider;</w:t>
      </w:r>
    </w:p>
    <w:p w14:paraId="31ED0658"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Develop Smarter Travel Programme evaluation methodology and implement this methodology so that the Programme is regularly evaluated to assess its effectiveness;</w:t>
      </w:r>
    </w:p>
    <w:p w14:paraId="6D191ACF"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Manage the activetravellogger.ie website and TFI Smarter Travel web content;</w:t>
      </w:r>
    </w:p>
    <w:p w14:paraId="772663EB"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Develop promotional collateral for NTA Programmes;</w:t>
      </w:r>
    </w:p>
    <w:p w14:paraId="16D41DCB"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Ensure issues are remediated satisfactorily in cases where KPIs are not being met;</w:t>
      </w:r>
    </w:p>
    <w:p w14:paraId="6287AC1E"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Oversee the financial procedures for the Smarter Travel and Green Schools Programmes to ensure budgets are available and funds are paid to providers as appropriate;</w:t>
      </w:r>
    </w:p>
    <w:p w14:paraId="09E2DDA8"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Identify opportunities to expand the Green Schools and Smarter Travel Workplaces Programmes to increase their reach and prominence;</w:t>
      </w:r>
    </w:p>
    <w:p w14:paraId="5F5E38F1"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Develop marketing campaigns to showcase the Smarter Travel Programme and the Smarter Travel Mark;</w:t>
      </w:r>
    </w:p>
    <w:p w14:paraId="3CBB5742"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Manage the delivery of “Bike Week” which includes provision of funding to Local Authorities to run cycling events and marketing the week annually;</w:t>
      </w:r>
    </w:p>
    <w:p w14:paraId="7A0F536B"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Develop tender documentation to provide public transport mapping and timetable information services;</w:t>
      </w:r>
    </w:p>
    <w:p w14:paraId="390024E9"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Directly answer customer queries through the NTA Customer Relationship Management system;</w:t>
      </w:r>
    </w:p>
    <w:p w14:paraId="5594CDFE"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Regularly report on KPIs and achievements; and</w:t>
      </w:r>
    </w:p>
    <w:p w14:paraId="48AF70D3" w14:textId="77777777" w:rsidR="00375E53" w:rsidRPr="006A0944" w:rsidRDefault="00375E53" w:rsidP="006A0944">
      <w:pPr>
        <w:pStyle w:val="BodyText"/>
        <w:widowControl w:val="0"/>
        <w:numPr>
          <w:ilvl w:val="0"/>
          <w:numId w:val="7"/>
        </w:numPr>
        <w:kinsoku w:val="0"/>
        <w:overflowPunct w:val="0"/>
        <w:autoSpaceDE w:val="0"/>
        <w:autoSpaceDN w:val="0"/>
        <w:adjustRightInd w:val="0"/>
        <w:spacing w:line="360" w:lineRule="auto"/>
        <w:ind w:right="-32"/>
        <w:contextualSpacing/>
        <w:jc w:val="both"/>
        <w:rPr>
          <w:rFonts w:asciiTheme="minorHAnsi" w:hAnsiTheme="minorHAnsi" w:cstheme="minorHAnsi"/>
          <w:color w:val="000000" w:themeColor="text1"/>
          <w:sz w:val="22"/>
          <w:szCs w:val="22"/>
        </w:rPr>
      </w:pPr>
      <w:r w:rsidRPr="006A0944">
        <w:rPr>
          <w:rFonts w:asciiTheme="minorHAnsi" w:hAnsiTheme="minorHAnsi" w:cstheme="minorHAnsi"/>
          <w:color w:val="000000" w:themeColor="text1"/>
          <w:sz w:val="22"/>
          <w:szCs w:val="22"/>
        </w:rPr>
        <w:t>Other tasks as required.</w:t>
      </w:r>
    </w:p>
    <w:p w14:paraId="5D4B217A" w14:textId="77777777" w:rsidR="008B3D2C" w:rsidRDefault="008B3D2C" w:rsidP="00375E53">
      <w:pPr>
        <w:spacing w:after="200" w:line="360" w:lineRule="auto"/>
        <w:jc w:val="both"/>
        <w:rPr>
          <w:rFonts w:asciiTheme="minorHAnsi" w:hAnsiTheme="minorHAnsi"/>
          <w:sz w:val="22"/>
          <w:szCs w:val="22"/>
        </w:rPr>
      </w:pPr>
    </w:p>
    <w:p w14:paraId="10087E66" w14:textId="7B53EA29" w:rsidR="00477066" w:rsidRPr="00375E53" w:rsidRDefault="00375E53" w:rsidP="00375E53">
      <w:pPr>
        <w:spacing w:after="200" w:line="360" w:lineRule="auto"/>
        <w:jc w:val="both"/>
        <w:rPr>
          <w:rFonts w:ascii="Calibri" w:hAnsi="Calibri"/>
          <w:sz w:val="22"/>
          <w:szCs w:val="22"/>
        </w:rPr>
      </w:pPr>
      <w:r>
        <w:rPr>
          <w:rFonts w:ascii="Calibri" w:hAnsi="Calibri" w:cs="Arial"/>
          <w:i/>
          <w:sz w:val="22"/>
          <w:szCs w:val="22"/>
          <w:lang w:val="en-IE"/>
        </w:rPr>
        <w:t xml:space="preserve"> </w:t>
      </w:r>
      <w:r w:rsidR="007B1ACB" w:rsidRPr="00D75834">
        <w:rPr>
          <w:rFonts w:asciiTheme="minorHAnsi" w:eastAsia="Calibri" w:hAnsiTheme="minorHAnsi" w:cstheme="minorHAnsi"/>
          <w:b/>
          <w:sz w:val="22"/>
          <w:szCs w:val="22"/>
          <w:u w:val="single"/>
          <w:lang w:val="en-IE" w:eastAsia="en-US"/>
        </w:rPr>
        <w:t>Note</w:t>
      </w:r>
      <w:r w:rsidR="007B1ACB"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007B1ACB" w:rsidRPr="00D75834">
        <w:rPr>
          <w:rFonts w:asciiTheme="minorHAnsi" w:hAnsiTheme="minorHAnsi" w:cstheme="minorHAnsi"/>
          <w:sz w:val="22"/>
          <w:szCs w:val="22"/>
        </w:rPr>
        <w:t>The functions and responsibilities initially assigned to the positio</w:t>
      </w:r>
      <w:r>
        <w:rPr>
          <w:rFonts w:asciiTheme="minorHAnsi" w:hAnsiTheme="minorHAnsi" w:cstheme="minorHAnsi"/>
          <w:sz w:val="22"/>
          <w:szCs w:val="22"/>
        </w:rPr>
        <w:t xml:space="preserve">n </w:t>
      </w:r>
      <w:r w:rsidR="007B1ACB" w:rsidRPr="00D75834">
        <w:rPr>
          <w:rFonts w:asciiTheme="minorHAnsi" w:hAnsiTheme="minorHAnsi" w:cstheme="minorHAnsi"/>
          <w:sz w:val="22"/>
          <w:szCs w:val="22"/>
        </w:rPr>
        <w:t>are based on the current organisational requirements and may be changed from time to time. The person appointed require the flexibility to fulfil other roles and responsibilities at a similar level within the Authority.</w:t>
      </w:r>
    </w:p>
    <w:p w14:paraId="30E5C754" w14:textId="77777777" w:rsidR="004D5DF5" w:rsidRPr="00D75834" w:rsidRDefault="004D5DF5" w:rsidP="00E6233C">
      <w:pPr>
        <w:tabs>
          <w:tab w:val="left" w:pos="8364"/>
        </w:tabs>
        <w:spacing w:line="360" w:lineRule="auto"/>
        <w:ind w:right="-32"/>
        <w:rPr>
          <w:rFonts w:asciiTheme="minorHAnsi" w:hAnsiTheme="minorHAnsi" w:cstheme="minorHAnsi"/>
          <w:b/>
          <w:sz w:val="22"/>
          <w:szCs w:val="22"/>
          <w:u w:val="single"/>
        </w:rPr>
      </w:pPr>
    </w:p>
    <w:p w14:paraId="7A1CA4CC" w14:textId="77777777" w:rsidR="00CC60B3" w:rsidRPr="000F2327" w:rsidRDefault="00CC60B3" w:rsidP="00E6233C">
      <w:pPr>
        <w:tabs>
          <w:tab w:val="left" w:pos="8364"/>
        </w:tabs>
        <w:spacing w:line="360" w:lineRule="auto"/>
        <w:ind w:right="-32"/>
        <w:jc w:val="both"/>
        <w:rPr>
          <w:rFonts w:ascii="Calibri" w:hAnsi="Calibri"/>
          <w:sz w:val="22"/>
          <w:szCs w:val="22"/>
        </w:rPr>
      </w:pPr>
    </w:p>
    <w:p w14:paraId="37EB2AA9" w14:textId="77777777" w:rsidR="00B7768C" w:rsidRPr="00D75834"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375E53">
        <w:rPr>
          <w:rFonts w:asciiTheme="minorHAnsi" w:hAnsiTheme="minorHAnsi" w:cstheme="minorHAnsi"/>
          <w:b/>
          <w:bCs/>
          <w:kern w:val="32"/>
          <w:sz w:val="24"/>
          <w:szCs w:val="26"/>
        </w:rPr>
        <w:lastRenderedPageBreak/>
        <w:t>E</w:t>
      </w:r>
      <w:r w:rsidR="00A6561C" w:rsidRPr="00375E53">
        <w:rPr>
          <w:rFonts w:asciiTheme="minorHAnsi" w:hAnsiTheme="minorHAnsi" w:cstheme="minorHAnsi"/>
          <w:b/>
          <w:bCs/>
          <w:kern w:val="32"/>
          <w:sz w:val="24"/>
          <w:szCs w:val="26"/>
        </w:rPr>
        <w:t>ssential Criteria</w:t>
      </w:r>
    </w:p>
    <w:p w14:paraId="53D0554F" w14:textId="77777777" w:rsidR="00B7768C" w:rsidRPr="000F2327" w:rsidRDefault="00B7768C" w:rsidP="00B7768C">
      <w:pPr>
        <w:tabs>
          <w:tab w:val="left" w:pos="8364"/>
        </w:tabs>
        <w:spacing w:line="360" w:lineRule="auto"/>
        <w:ind w:right="-32"/>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I</w:t>
      </w:r>
      <w:r w:rsidRPr="000F2327">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7A658F36" w14:textId="77777777" w:rsidR="00B7768C" w:rsidRPr="00D75834" w:rsidRDefault="00B7768C" w:rsidP="00B7768C">
      <w:pPr>
        <w:tabs>
          <w:tab w:val="left" w:pos="8364"/>
        </w:tabs>
        <w:spacing w:after="200" w:line="360" w:lineRule="auto"/>
        <w:ind w:right="-32"/>
        <w:contextualSpacing/>
        <w:jc w:val="both"/>
        <w:rPr>
          <w:rFonts w:asciiTheme="minorHAnsi" w:hAnsiTheme="minorHAnsi" w:cstheme="minorHAnsi"/>
          <w:b/>
          <w:color w:val="000000" w:themeColor="text1"/>
          <w:sz w:val="22"/>
          <w:szCs w:val="22"/>
        </w:rPr>
      </w:pPr>
    </w:p>
    <w:p w14:paraId="253410D1" w14:textId="77777777" w:rsidR="00B7768C" w:rsidRPr="000F2327" w:rsidRDefault="00B7768C" w:rsidP="00B7768C">
      <w:pPr>
        <w:spacing w:after="120" w:line="360" w:lineRule="auto"/>
        <w:ind w:right="-34"/>
        <w:jc w:val="both"/>
        <w:rPr>
          <w:rFonts w:asciiTheme="minorHAnsi" w:hAnsiTheme="minorHAnsi" w:cstheme="minorHAnsi"/>
          <w:sz w:val="22"/>
          <w:szCs w:val="22"/>
        </w:rPr>
      </w:pPr>
      <w:r w:rsidRPr="000F2327">
        <w:rPr>
          <w:rFonts w:asciiTheme="minorHAnsi" w:hAnsiTheme="minorHAnsi" w:cstheme="minorHAnsi"/>
          <w:color w:val="000000" w:themeColor="text1"/>
          <w:sz w:val="22"/>
          <w:szCs w:val="22"/>
        </w:rPr>
        <w:t>E</w:t>
      </w:r>
      <w:r w:rsidRPr="000F2327">
        <w:rPr>
          <w:rFonts w:asciiTheme="minorHAnsi" w:hAnsiTheme="minorHAnsi" w:cstheme="minorHAnsi"/>
          <w:sz w:val="22"/>
          <w:szCs w:val="22"/>
        </w:rPr>
        <w:t>ach candidate must meet the following requirements at the time of the competition closing:</w:t>
      </w:r>
    </w:p>
    <w:p w14:paraId="4B958D64" w14:textId="77777777" w:rsidR="00375E53" w:rsidRPr="003E12DB" w:rsidRDefault="00375E53" w:rsidP="00375E53">
      <w:pPr>
        <w:pStyle w:val="ListParagraph"/>
        <w:numPr>
          <w:ilvl w:val="0"/>
          <w:numId w:val="47"/>
        </w:numPr>
        <w:spacing w:after="120" w:line="360" w:lineRule="auto"/>
        <w:jc w:val="both"/>
        <w:rPr>
          <w:rFonts w:ascii="Calibri" w:hAnsi="Calibri"/>
          <w:color w:val="000000"/>
          <w:sz w:val="22"/>
          <w:szCs w:val="22"/>
          <w:lang w:eastAsia="en-US"/>
        </w:rPr>
      </w:pPr>
      <w:r w:rsidRPr="00AD1891">
        <w:rPr>
          <w:rFonts w:asciiTheme="minorHAnsi" w:hAnsiTheme="minorHAnsi"/>
          <w:sz w:val="22"/>
          <w:szCs w:val="22"/>
        </w:rPr>
        <w:t xml:space="preserve">Hold a minimum of a NFQ Level </w:t>
      </w:r>
      <w:r>
        <w:rPr>
          <w:rFonts w:asciiTheme="minorHAnsi" w:hAnsiTheme="minorHAnsi"/>
          <w:sz w:val="22"/>
          <w:szCs w:val="22"/>
        </w:rPr>
        <w:t>7 qualification in a relevant discipline, being</w:t>
      </w:r>
      <w:r w:rsidRPr="003E12DB">
        <w:rPr>
          <w:rFonts w:ascii="Calibri" w:hAnsi="Calibri"/>
          <w:color w:val="000000"/>
          <w:sz w:val="22"/>
          <w:szCs w:val="22"/>
          <w:lang w:eastAsia="en-US"/>
        </w:rPr>
        <w:t xml:space="preserve"> marketing</w:t>
      </w:r>
      <w:r>
        <w:rPr>
          <w:rFonts w:ascii="Calibri" w:hAnsi="Calibri"/>
          <w:color w:val="000000"/>
          <w:sz w:val="22"/>
          <w:szCs w:val="22"/>
          <w:lang w:eastAsia="en-US"/>
        </w:rPr>
        <w:t xml:space="preserve"> or </w:t>
      </w:r>
      <w:r w:rsidRPr="003E12DB">
        <w:rPr>
          <w:rFonts w:ascii="Calibri" w:hAnsi="Calibri"/>
          <w:color w:val="000000"/>
          <w:sz w:val="22"/>
          <w:szCs w:val="22"/>
          <w:lang w:eastAsia="en-US"/>
        </w:rPr>
        <w:t>busines</w:t>
      </w:r>
      <w:r>
        <w:rPr>
          <w:rFonts w:ascii="Calibri" w:hAnsi="Calibri"/>
          <w:color w:val="000000"/>
          <w:sz w:val="22"/>
          <w:szCs w:val="22"/>
          <w:lang w:eastAsia="en-US"/>
        </w:rPr>
        <w:t>s or equivalent;</w:t>
      </w:r>
    </w:p>
    <w:p w14:paraId="435E1D2E" w14:textId="70D4FEBB" w:rsidR="00375E53" w:rsidRDefault="00375E53" w:rsidP="00375E53">
      <w:pPr>
        <w:pStyle w:val="ListParagraph"/>
        <w:numPr>
          <w:ilvl w:val="0"/>
          <w:numId w:val="47"/>
        </w:numPr>
        <w:spacing w:after="120" w:line="360" w:lineRule="auto"/>
        <w:jc w:val="both"/>
        <w:rPr>
          <w:rFonts w:ascii="Calibri" w:hAnsi="Calibri"/>
          <w:color w:val="000000"/>
          <w:sz w:val="22"/>
          <w:szCs w:val="22"/>
          <w:lang w:eastAsia="en-US"/>
        </w:rPr>
      </w:pPr>
      <w:r>
        <w:rPr>
          <w:rFonts w:ascii="Calibri" w:hAnsi="Calibri"/>
          <w:color w:val="000000"/>
          <w:sz w:val="22"/>
          <w:szCs w:val="22"/>
          <w:lang w:eastAsia="en-US"/>
        </w:rPr>
        <w:t xml:space="preserve">Have </w:t>
      </w:r>
      <w:r w:rsidRPr="003E12DB">
        <w:rPr>
          <w:rFonts w:ascii="Calibri" w:hAnsi="Calibri"/>
          <w:color w:val="000000"/>
          <w:sz w:val="22"/>
          <w:szCs w:val="22"/>
          <w:lang w:eastAsia="en-US"/>
        </w:rPr>
        <w:t xml:space="preserve">at least </w:t>
      </w:r>
      <w:r>
        <w:rPr>
          <w:rFonts w:ascii="Calibri" w:hAnsi="Calibri"/>
          <w:color w:val="000000"/>
          <w:sz w:val="22"/>
          <w:szCs w:val="22"/>
          <w:lang w:eastAsia="en-US"/>
        </w:rPr>
        <w:t>seven</w:t>
      </w:r>
      <w:r w:rsidRPr="003E12DB">
        <w:rPr>
          <w:rFonts w:ascii="Calibri" w:hAnsi="Calibri"/>
          <w:color w:val="000000"/>
          <w:sz w:val="22"/>
          <w:szCs w:val="22"/>
          <w:lang w:eastAsia="en-US"/>
        </w:rPr>
        <w:t xml:space="preserve"> years’</w:t>
      </w:r>
      <w:r>
        <w:rPr>
          <w:rFonts w:ascii="Calibri" w:hAnsi="Calibri"/>
          <w:color w:val="000000"/>
          <w:sz w:val="22"/>
          <w:szCs w:val="22"/>
          <w:lang w:eastAsia="en-US"/>
        </w:rPr>
        <w:t xml:space="preserve"> recent relevant </w:t>
      </w:r>
      <w:r w:rsidRPr="00AD56F6">
        <w:rPr>
          <w:rFonts w:ascii="Calibri" w:hAnsi="Calibri"/>
          <w:color w:val="000000"/>
          <w:sz w:val="22"/>
          <w:szCs w:val="22"/>
          <w:lang w:eastAsia="en-US"/>
        </w:rPr>
        <w:t>experience</w:t>
      </w:r>
      <w:r>
        <w:rPr>
          <w:rFonts w:ascii="Calibri" w:hAnsi="Calibri"/>
          <w:color w:val="000000"/>
          <w:sz w:val="22"/>
          <w:szCs w:val="22"/>
          <w:lang w:eastAsia="en-US"/>
        </w:rPr>
        <w:t xml:space="preserve"> in marketing or behavioural change roles with 2 of these to be in the manageme</w:t>
      </w:r>
      <w:r w:rsidR="00B26951">
        <w:rPr>
          <w:rFonts w:ascii="Calibri" w:hAnsi="Calibri"/>
          <w:color w:val="000000"/>
          <w:sz w:val="22"/>
          <w:szCs w:val="22"/>
          <w:lang w:eastAsia="en-US"/>
        </w:rPr>
        <w:t>nt of people and</w:t>
      </w:r>
      <w:r>
        <w:rPr>
          <w:rFonts w:ascii="Calibri" w:hAnsi="Calibri"/>
          <w:color w:val="000000"/>
          <w:sz w:val="22"/>
          <w:szCs w:val="22"/>
          <w:lang w:eastAsia="en-US"/>
        </w:rPr>
        <w:t>/or projects;</w:t>
      </w:r>
    </w:p>
    <w:p w14:paraId="0C923E1D" w14:textId="77777777" w:rsidR="00375E53" w:rsidRDefault="00375E53" w:rsidP="00375E53">
      <w:pPr>
        <w:pStyle w:val="ListParagraph"/>
        <w:numPr>
          <w:ilvl w:val="0"/>
          <w:numId w:val="47"/>
        </w:numPr>
        <w:spacing w:after="120" w:line="360" w:lineRule="auto"/>
        <w:jc w:val="both"/>
        <w:rPr>
          <w:rFonts w:ascii="Calibri" w:hAnsi="Calibri"/>
          <w:color w:val="000000"/>
          <w:sz w:val="22"/>
          <w:szCs w:val="22"/>
          <w:lang w:eastAsia="en-US"/>
        </w:rPr>
      </w:pPr>
      <w:r>
        <w:rPr>
          <w:rFonts w:ascii="Calibri" w:hAnsi="Calibri"/>
          <w:color w:val="000000"/>
          <w:sz w:val="22"/>
          <w:szCs w:val="22"/>
          <w:lang w:eastAsia="en-US"/>
        </w:rPr>
        <w:t>Have at least two of the required seven years’ to include experience in public transport roles that relate to promoting public transport services;</w:t>
      </w:r>
    </w:p>
    <w:p w14:paraId="61658E30" w14:textId="0BD947CB" w:rsidR="00375E53" w:rsidRDefault="00375E53" w:rsidP="00375E53">
      <w:pPr>
        <w:pStyle w:val="ListParagraph"/>
        <w:numPr>
          <w:ilvl w:val="0"/>
          <w:numId w:val="47"/>
        </w:numPr>
        <w:spacing w:after="120" w:line="360" w:lineRule="auto"/>
        <w:jc w:val="both"/>
        <w:rPr>
          <w:rFonts w:ascii="Calibri" w:hAnsi="Calibri"/>
          <w:color w:val="000000"/>
          <w:sz w:val="22"/>
          <w:szCs w:val="22"/>
          <w:lang w:eastAsia="en-US"/>
        </w:rPr>
      </w:pPr>
      <w:r>
        <w:rPr>
          <w:rFonts w:ascii="Calibri" w:hAnsi="Calibri"/>
          <w:color w:val="000000"/>
          <w:sz w:val="22"/>
          <w:szCs w:val="22"/>
          <w:lang w:eastAsia="en-US"/>
        </w:rPr>
        <w:t>Have experience managing websites including writing and posting website content;</w:t>
      </w:r>
      <w:r w:rsidR="00B26951">
        <w:rPr>
          <w:rFonts w:ascii="Calibri" w:hAnsi="Calibri"/>
          <w:color w:val="000000"/>
          <w:sz w:val="22"/>
          <w:szCs w:val="22"/>
          <w:lang w:eastAsia="en-US"/>
        </w:rPr>
        <w:t xml:space="preserve"> and</w:t>
      </w:r>
    </w:p>
    <w:p w14:paraId="100CB55C" w14:textId="0F2EA4D6" w:rsidR="00375E53" w:rsidRDefault="00375E53" w:rsidP="00375E53">
      <w:pPr>
        <w:pStyle w:val="ListParagraph"/>
        <w:numPr>
          <w:ilvl w:val="0"/>
          <w:numId w:val="47"/>
        </w:numPr>
        <w:spacing w:after="120" w:line="360" w:lineRule="auto"/>
        <w:jc w:val="both"/>
        <w:rPr>
          <w:rFonts w:ascii="Calibri" w:hAnsi="Calibri"/>
          <w:color w:val="000000"/>
          <w:sz w:val="22"/>
          <w:szCs w:val="22"/>
          <w:lang w:eastAsia="en-US"/>
        </w:rPr>
      </w:pPr>
      <w:r>
        <w:rPr>
          <w:rFonts w:ascii="Calibri" w:hAnsi="Calibri"/>
          <w:color w:val="000000"/>
          <w:sz w:val="22"/>
          <w:szCs w:val="22"/>
          <w:lang w:eastAsia="en-US"/>
        </w:rPr>
        <w:t>Hav</w:t>
      </w:r>
      <w:r w:rsidR="00B26951">
        <w:rPr>
          <w:rFonts w:ascii="Calibri" w:hAnsi="Calibri"/>
          <w:color w:val="000000"/>
          <w:sz w:val="22"/>
          <w:szCs w:val="22"/>
          <w:lang w:eastAsia="en-US"/>
        </w:rPr>
        <w:t>e experience managing contracts.</w:t>
      </w:r>
    </w:p>
    <w:p w14:paraId="1A600CE2" w14:textId="77777777" w:rsidR="00B7768C" w:rsidRPr="00D75834"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77777777" w:rsidR="00B7768C" w:rsidRPr="00D75834"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375E53">
        <w:rPr>
          <w:rFonts w:asciiTheme="minorHAnsi" w:hAnsiTheme="minorHAnsi" w:cstheme="minorHAnsi"/>
          <w:b/>
          <w:color w:val="000000" w:themeColor="text1"/>
          <w:sz w:val="24"/>
          <w:szCs w:val="26"/>
        </w:rPr>
        <w:t>D</w:t>
      </w:r>
      <w:r w:rsidR="00A6561C" w:rsidRPr="00375E53">
        <w:rPr>
          <w:rFonts w:asciiTheme="minorHAnsi" w:hAnsiTheme="minorHAnsi" w:cstheme="minorHAnsi"/>
          <w:b/>
          <w:color w:val="000000" w:themeColor="text1"/>
          <w:sz w:val="24"/>
          <w:szCs w:val="26"/>
        </w:rPr>
        <w:t xml:space="preserve">esirable </w:t>
      </w:r>
      <w:r w:rsidR="00A47731" w:rsidRPr="00375E53">
        <w:rPr>
          <w:rFonts w:asciiTheme="minorHAnsi" w:hAnsiTheme="minorHAnsi" w:cstheme="minorHAnsi"/>
          <w:b/>
          <w:color w:val="000000" w:themeColor="text1"/>
          <w:sz w:val="24"/>
          <w:szCs w:val="26"/>
        </w:rPr>
        <w:t>Criteria</w:t>
      </w:r>
    </w:p>
    <w:p w14:paraId="78FB3FDD" w14:textId="77777777" w:rsidR="00B7768C" w:rsidRPr="000F2327"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S</w:t>
      </w:r>
      <w:r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4CAF0617" w14:textId="77777777" w:rsidR="00B7768C" w:rsidRPr="000F2327" w:rsidRDefault="00B7768C" w:rsidP="00B7768C">
      <w:pPr>
        <w:tabs>
          <w:tab w:val="left" w:pos="8364"/>
        </w:tabs>
        <w:spacing w:after="200" w:line="360" w:lineRule="auto"/>
        <w:ind w:right="-32"/>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p>
    <w:p w14:paraId="21AC6566" w14:textId="711D07BB" w:rsidR="00375E53" w:rsidRPr="00375E53" w:rsidRDefault="00375E53" w:rsidP="00375E53">
      <w:pPr>
        <w:pStyle w:val="ListParagraph"/>
        <w:numPr>
          <w:ilvl w:val="0"/>
          <w:numId w:val="47"/>
        </w:numPr>
        <w:spacing w:after="120" w:line="360" w:lineRule="auto"/>
        <w:jc w:val="both"/>
        <w:rPr>
          <w:rFonts w:ascii="Calibri" w:hAnsi="Calibri"/>
          <w:color w:val="000000"/>
          <w:sz w:val="22"/>
          <w:szCs w:val="22"/>
          <w:lang w:eastAsia="en-US"/>
        </w:rPr>
      </w:pPr>
      <w:r w:rsidRPr="00375E53">
        <w:rPr>
          <w:rFonts w:ascii="Calibri" w:hAnsi="Calibri"/>
          <w:color w:val="000000"/>
          <w:sz w:val="22"/>
          <w:szCs w:val="22"/>
          <w:lang w:eastAsia="en-US"/>
        </w:rPr>
        <w:t>Have public sector procurement experience;</w:t>
      </w:r>
    </w:p>
    <w:p w14:paraId="6DBAC282" w14:textId="77777777" w:rsidR="00375E53" w:rsidRPr="00BE28F7" w:rsidRDefault="00375E53" w:rsidP="00375E53">
      <w:pPr>
        <w:pStyle w:val="ListParagraph"/>
        <w:numPr>
          <w:ilvl w:val="0"/>
          <w:numId w:val="47"/>
        </w:numPr>
        <w:spacing w:after="120" w:line="360" w:lineRule="auto"/>
        <w:jc w:val="both"/>
        <w:rPr>
          <w:rFonts w:asciiTheme="minorHAnsi" w:hAnsiTheme="minorHAnsi"/>
          <w:sz w:val="22"/>
          <w:szCs w:val="22"/>
        </w:rPr>
      </w:pPr>
      <w:r w:rsidRPr="00AD1891">
        <w:rPr>
          <w:rFonts w:asciiTheme="minorHAnsi" w:hAnsiTheme="minorHAnsi"/>
          <w:sz w:val="22"/>
          <w:szCs w:val="22"/>
        </w:rPr>
        <w:t xml:space="preserve">Have </w:t>
      </w:r>
      <w:r>
        <w:rPr>
          <w:rFonts w:asciiTheme="minorHAnsi" w:hAnsiTheme="minorHAnsi"/>
          <w:sz w:val="22"/>
          <w:szCs w:val="22"/>
        </w:rPr>
        <w:t>experience</w:t>
      </w:r>
      <w:r w:rsidRPr="00AD1891">
        <w:rPr>
          <w:rFonts w:asciiTheme="minorHAnsi" w:hAnsiTheme="minorHAnsi"/>
          <w:sz w:val="22"/>
          <w:szCs w:val="22"/>
        </w:rPr>
        <w:t xml:space="preserve"> </w:t>
      </w:r>
      <w:r>
        <w:rPr>
          <w:rFonts w:asciiTheme="minorHAnsi" w:hAnsiTheme="minorHAnsi"/>
          <w:sz w:val="22"/>
          <w:szCs w:val="22"/>
        </w:rPr>
        <w:t>marketing transport services;</w:t>
      </w:r>
    </w:p>
    <w:p w14:paraId="30C4E7DE" w14:textId="1890FD46" w:rsidR="00375E53" w:rsidRPr="00375E53" w:rsidRDefault="00375E53" w:rsidP="00375E53">
      <w:pPr>
        <w:pStyle w:val="ListParagraph"/>
        <w:numPr>
          <w:ilvl w:val="0"/>
          <w:numId w:val="47"/>
        </w:numPr>
        <w:spacing w:after="120" w:line="360" w:lineRule="auto"/>
        <w:jc w:val="both"/>
        <w:rPr>
          <w:rFonts w:asciiTheme="minorHAnsi" w:hAnsiTheme="minorHAnsi"/>
          <w:sz w:val="22"/>
          <w:szCs w:val="22"/>
        </w:rPr>
      </w:pPr>
      <w:r w:rsidRPr="00375E53">
        <w:rPr>
          <w:rFonts w:ascii="Calibri" w:hAnsi="Calibri"/>
          <w:color w:val="000000"/>
          <w:sz w:val="22"/>
          <w:szCs w:val="22"/>
          <w:lang w:eastAsia="en-US"/>
        </w:rPr>
        <w:t>Have excellent report writing and communication skills with the ability to present results to a senior management audience; and</w:t>
      </w:r>
    </w:p>
    <w:p w14:paraId="0D000632" w14:textId="66F03728" w:rsidR="00375E53" w:rsidRPr="00375E53" w:rsidRDefault="00375E53" w:rsidP="00375E53">
      <w:pPr>
        <w:pStyle w:val="ListParagraph"/>
        <w:numPr>
          <w:ilvl w:val="0"/>
          <w:numId w:val="47"/>
        </w:numPr>
        <w:spacing w:after="120" w:line="360" w:lineRule="auto"/>
        <w:jc w:val="both"/>
        <w:rPr>
          <w:rFonts w:asciiTheme="minorHAnsi" w:hAnsiTheme="minorHAnsi"/>
          <w:sz w:val="22"/>
          <w:szCs w:val="22"/>
        </w:rPr>
      </w:pPr>
      <w:r w:rsidRPr="00375E53">
        <w:rPr>
          <w:rFonts w:asciiTheme="minorHAnsi" w:hAnsiTheme="minorHAnsi"/>
          <w:sz w:val="22"/>
          <w:szCs w:val="22"/>
        </w:rPr>
        <w:t>Have experience developing briefs for graphic designers, advertising and media buying agencies.</w:t>
      </w:r>
    </w:p>
    <w:p w14:paraId="22B0C90A" w14:textId="77777777" w:rsidR="008B3D2C" w:rsidRPr="000F2327" w:rsidRDefault="008B3D2C" w:rsidP="00F65790">
      <w:pPr>
        <w:tabs>
          <w:tab w:val="left" w:pos="8364"/>
        </w:tabs>
        <w:spacing w:line="360" w:lineRule="auto"/>
        <w:ind w:right="-32"/>
        <w:jc w:val="both"/>
        <w:rPr>
          <w:rFonts w:ascii="Calibri" w:hAnsi="Calibri"/>
          <w:sz w:val="22"/>
          <w:lang w:val="en-IE"/>
        </w:rPr>
      </w:pPr>
    </w:p>
    <w:p w14:paraId="65D36952" w14:textId="77777777" w:rsidR="00805C30" w:rsidRPr="00375E53" w:rsidRDefault="007A1FEC" w:rsidP="00E6233C">
      <w:pPr>
        <w:spacing w:line="360" w:lineRule="auto"/>
        <w:ind w:right="-32"/>
        <w:jc w:val="both"/>
        <w:rPr>
          <w:rFonts w:ascii="Calibri" w:hAnsi="Calibri" w:cs="Arial"/>
          <w:b/>
          <w:color w:val="000000" w:themeColor="text1"/>
          <w:sz w:val="24"/>
          <w:szCs w:val="24"/>
        </w:rPr>
      </w:pPr>
      <w:r w:rsidRPr="00375E53">
        <w:rPr>
          <w:rFonts w:ascii="Calibri" w:hAnsi="Calibri" w:cs="Arial"/>
          <w:b/>
          <w:color w:val="000000" w:themeColor="text1"/>
          <w:sz w:val="24"/>
          <w:szCs w:val="24"/>
        </w:rPr>
        <w:t>R</w:t>
      </w:r>
      <w:r w:rsidR="00805C30" w:rsidRPr="00375E53">
        <w:rPr>
          <w:rFonts w:ascii="Calibri" w:hAnsi="Calibri" w:cs="Arial"/>
          <w:b/>
          <w:color w:val="000000" w:themeColor="text1"/>
          <w:sz w:val="24"/>
          <w:szCs w:val="24"/>
        </w:rPr>
        <w:t>emuneration</w:t>
      </w:r>
    </w:p>
    <w:p w14:paraId="7A7C652C" w14:textId="777AFDFB" w:rsidR="000C4777" w:rsidRPr="00375E53" w:rsidRDefault="00690EB0" w:rsidP="00E6233C">
      <w:pPr>
        <w:spacing w:line="360" w:lineRule="auto"/>
        <w:ind w:right="-32"/>
        <w:jc w:val="both"/>
        <w:rPr>
          <w:rFonts w:ascii="Calibri" w:hAnsi="Calibri" w:cs="Arial"/>
          <w:color w:val="000000" w:themeColor="text1"/>
          <w:sz w:val="22"/>
          <w:szCs w:val="22"/>
        </w:rPr>
      </w:pPr>
      <w:r w:rsidRPr="00375E53">
        <w:rPr>
          <w:rFonts w:ascii="Calibri" w:hAnsi="Calibri" w:cs="Arial"/>
          <w:b/>
          <w:color w:val="000000" w:themeColor="text1"/>
          <w:sz w:val="22"/>
          <w:szCs w:val="22"/>
        </w:rPr>
        <w:t>Salary Grade:</w:t>
      </w:r>
      <w:r w:rsidRPr="00375E53">
        <w:rPr>
          <w:rFonts w:ascii="Calibri" w:hAnsi="Calibri" w:cs="Arial"/>
          <w:b/>
          <w:color w:val="000000" w:themeColor="text1"/>
          <w:sz w:val="22"/>
          <w:szCs w:val="22"/>
        </w:rPr>
        <w:tab/>
      </w:r>
      <w:r w:rsidRPr="00375E53">
        <w:rPr>
          <w:rFonts w:ascii="Calibri" w:hAnsi="Calibri" w:cs="Arial"/>
          <w:b/>
          <w:color w:val="000000" w:themeColor="text1"/>
          <w:sz w:val="22"/>
          <w:szCs w:val="22"/>
        </w:rPr>
        <w:tab/>
      </w:r>
      <w:r w:rsidR="00F63274" w:rsidRPr="00375E53">
        <w:rPr>
          <w:rFonts w:ascii="Calibri" w:hAnsi="Calibri" w:cs="Arial"/>
          <w:b/>
          <w:color w:val="000000" w:themeColor="text1"/>
          <w:sz w:val="22"/>
          <w:szCs w:val="22"/>
        </w:rPr>
        <w:tab/>
      </w:r>
      <w:r w:rsidR="00375E53" w:rsidRPr="00375E53">
        <w:rPr>
          <w:rFonts w:ascii="Calibri" w:hAnsi="Calibri" w:cs="Arial"/>
          <w:b/>
          <w:color w:val="000000" w:themeColor="text1"/>
          <w:sz w:val="22"/>
          <w:szCs w:val="22"/>
        </w:rPr>
        <w:t>Assistant Principal</w:t>
      </w:r>
    </w:p>
    <w:p w14:paraId="48615A21" w14:textId="7AB2238E" w:rsidR="00E46C68" w:rsidRPr="00E46C68" w:rsidRDefault="00D8645F" w:rsidP="002F0353">
      <w:pPr>
        <w:ind w:left="2880" w:hanging="2880"/>
        <w:jc w:val="both"/>
        <w:rPr>
          <w:rFonts w:asciiTheme="minorHAnsi" w:hAnsiTheme="minorHAnsi"/>
          <w:b/>
          <w:color w:val="000000" w:themeColor="text1"/>
          <w:sz w:val="22"/>
          <w:szCs w:val="22"/>
          <w:lang w:val="en-IE"/>
        </w:rPr>
      </w:pPr>
      <w:r w:rsidRPr="00E46C68">
        <w:rPr>
          <w:rFonts w:ascii="Calibri" w:hAnsi="Calibri" w:cs="Arial"/>
          <w:b/>
          <w:color w:val="000000" w:themeColor="text1"/>
          <w:sz w:val="22"/>
          <w:szCs w:val="22"/>
        </w:rPr>
        <w:t>Salary Scale</w:t>
      </w:r>
      <w:r w:rsidR="00CF7A81" w:rsidRPr="00E46C68">
        <w:rPr>
          <w:rFonts w:ascii="Calibri" w:hAnsi="Calibri" w:cs="Arial"/>
          <w:b/>
          <w:color w:val="000000" w:themeColor="text1"/>
          <w:sz w:val="22"/>
          <w:szCs w:val="22"/>
        </w:rPr>
        <w:t>:</w:t>
      </w:r>
      <w:r w:rsidR="00F63274" w:rsidRPr="00E46C68">
        <w:rPr>
          <w:rFonts w:ascii="Calibri" w:hAnsi="Calibri" w:cs="Arial"/>
          <w:b/>
          <w:color w:val="000000" w:themeColor="text1"/>
          <w:sz w:val="22"/>
          <w:szCs w:val="22"/>
        </w:rPr>
        <w:tab/>
      </w:r>
      <w:r w:rsidR="00E46C68" w:rsidRPr="00E46C68">
        <w:rPr>
          <w:rFonts w:asciiTheme="minorHAnsi" w:hAnsiTheme="minorHAnsi"/>
          <w:b/>
          <w:color w:val="000000" w:themeColor="text1"/>
          <w:sz w:val="22"/>
          <w:szCs w:val="22"/>
        </w:rPr>
        <w:t>€77,528.00, €80,383, €83,278, €86,182, €89,082, €90,754, €93,680</w:t>
      </w:r>
      <w:r w:rsidR="002F0353">
        <w:rPr>
          <w:rFonts w:asciiTheme="minorHAnsi" w:hAnsiTheme="minorHAnsi"/>
          <w:b/>
          <w:color w:val="000000" w:themeColor="text1"/>
          <w:sz w:val="22"/>
          <w:szCs w:val="22"/>
        </w:rPr>
        <w:t xml:space="preserve"> (LS1)</w:t>
      </w:r>
      <w:r w:rsidR="00E46C68" w:rsidRPr="00E46C68">
        <w:rPr>
          <w:rFonts w:asciiTheme="minorHAnsi" w:hAnsiTheme="minorHAnsi"/>
          <w:b/>
          <w:color w:val="000000" w:themeColor="text1"/>
          <w:sz w:val="22"/>
          <w:szCs w:val="22"/>
        </w:rPr>
        <w:t>, €96,617</w:t>
      </w:r>
      <w:r w:rsidR="002F0353">
        <w:rPr>
          <w:rFonts w:asciiTheme="minorHAnsi" w:hAnsiTheme="minorHAnsi"/>
          <w:b/>
          <w:color w:val="000000" w:themeColor="text1"/>
          <w:sz w:val="22"/>
          <w:szCs w:val="22"/>
        </w:rPr>
        <w:t xml:space="preserve"> (LS2)</w:t>
      </w:r>
    </w:p>
    <w:p w14:paraId="114248E4" w14:textId="014F7B39" w:rsidR="00A171F1" w:rsidRPr="000F2327" w:rsidRDefault="00A171F1" w:rsidP="00E6233C">
      <w:pPr>
        <w:spacing w:line="360" w:lineRule="auto"/>
        <w:ind w:right="-32"/>
        <w:jc w:val="both"/>
        <w:rPr>
          <w:rFonts w:asciiTheme="minorHAnsi" w:hAnsiTheme="minorHAnsi"/>
          <w:b/>
          <w:color w:val="000000" w:themeColor="text1"/>
          <w:sz w:val="22"/>
          <w:szCs w:val="22"/>
          <w:highlight w:val="yellow"/>
        </w:rPr>
      </w:pPr>
    </w:p>
    <w:p w14:paraId="36F308B4" w14:textId="77777777" w:rsidR="00CA49BD" w:rsidRPr="000F2327" w:rsidRDefault="00A171F1" w:rsidP="00AC77C9">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4A1ABDF" w14:textId="77777777" w:rsidR="007A1FEC" w:rsidRDefault="007A1FEC" w:rsidP="00E6233C">
      <w:pPr>
        <w:spacing w:line="360" w:lineRule="auto"/>
        <w:ind w:left="2880" w:right="-32"/>
        <w:jc w:val="both"/>
        <w:rPr>
          <w:rFonts w:asciiTheme="minorHAnsi" w:hAnsiTheme="minorHAnsi"/>
          <w:b/>
          <w:color w:val="000000" w:themeColor="text1"/>
          <w:sz w:val="22"/>
          <w:szCs w:val="22"/>
          <w:highlight w:val="yellow"/>
        </w:rPr>
      </w:pPr>
    </w:p>
    <w:p w14:paraId="694B529D" w14:textId="4281D98A" w:rsidR="008E2756" w:rsidRDefault="00E46C68" w:rsidP="00E6233C">
      <w:pPr>
        <w:spacing w:line="360" w:lineRule="auto"/>
        <w:ind w:left="2880" w:right="-32"/>
        <w:jc w:val="both"/>
        <w:rPr>
          <w:rFonts w:asciiTheme="minorHAnsi" w:hAnsiTheme="minorHAnsi"/>
          <w:b/>
          <w:color w:val="000000" w:themeColor="text1"/>
          <w:sz w:val="22"/>
          <w:szCs w:val="22"/>
        </w:rPr>
      </w:pPr>
      <w:r w:rsidRPr="00E46C68">
        <w:rPr>
          <w:rFonts w:asciiTheme="minorHAnsi" w:hAnsiTheme="minorHAnsi"/>
          <w:b/>
          <w:color w:val="000000" w:themeColor="text1"/>
          <w:sz w:val="22"/>
          <w:szCs w:val="22"/>
        </w:rPr>
        <w:lastRenderedPageBreak/>
        <w:t>€74,888, €77,614, €79,117, €81,873, €84,629, €86,222, €88,997</w:t>
      </w:r>
      <w:r w:rsidR="00FF29DD">
        <w:rPr>
          <w:rFonts w:asciiTheme="minorHAnsi" w:hAnsiTheme="minorHAnsi"/>
          <w:b/>
          <w:color w:val="000000" w:themeColor="text1"/>
          <w:sz w:val="22"/>
          <w:szCs w:val="22"/>
        </w:rPr>
        <w:t xml:space="preserve"> (LS1)</w:t>
      </w:r>
      <w:r w:rsidRPr="00E46C68">
        <w:rPr>
          <w:rFonts w:asciiTheme="minorHAnsi" w:hAnsiTheme="minorHAnsi"/>
          <w:b/>
          <w:color w:val="000000" w:themeColor="text1"/>
          <w:sz w:val="22"/>
          <w:szCs w:val="22"/>
        </w:rPr>
        <w:t>, €91,784</w:t>
      </w:r>
      <w:r w:rsidR="00FF29DD">
        <w:rPr>
          <w:rFonts w:asciiTheme="minorHAnsi" w:hAnsiTheme="minorHAnsi"/>
          <w:b/>
          <w:color w:val="000000" w:themeColor="text1"/>
          <w:sz w:val="22"/>
          <w:szCs w:val="22"/>
        </w:rPr>
        <w:t xml:space="preserve"> (LS2)</w:t>
      </w:r>
    </w:p>
    <w:p w14:paraId="6BB9AEB3" w14:textId="77777777" w:rsidR="008B3D2C" w:rsidRPr="00E46C68" w:rsidRDefault="008B3D2C" w:rsidP="00E6233C">
      <w:pPr>
        <w:spacing w:line="360" w:lineRule="auto"/>
        <w:ind w:left="2880" w:right="-32"/>
        <w:jc w:val="both"/>
        <w:rPr>
          <w:rFonts w:ascii="Calibri" w:hAnsi="Calibri" w:cs="Arial"/>
          <w:bCs/>
          <w:color w:val="000000" w:themeColor="text1"/>
          <w:sz w:val="22"/>
          <w:szCs w:val="22"/>
          <w:lang w:val="en-IE"/>
        </w:rPr>
      </w:pPr>
    </w:p>
    <w:p w14:paraId="09AD519E" w14:textId="77777777" w:rsidR="008008DE" w:rsidRPr="00D75834" w:rsidRDefault="00A171F1" w:rsidP="00E6233C">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 Personal Pension Contribution (non-PPC)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1A0375CD"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1B4B0E">
        <w:rPr>
          <w:rFonts w:ascii="Calibri" w:hAnsi="Calibri" w:cs="Arial"/>
          <w:b/>
          <w:color w:val="000000" w:themeColor="text1"/>
          <w:sz w:val="22"/>
          <w:szCs w:val="22"/>
        </w:rPr>
        <w:t>Annual Leave</w:t>
      </w:r>
      <w:r w:rsidR="007469D5" w:rsidRPr="001B4B0E">
        <w:rPr>
          <w:rFonts w:ascii="Calibri" w:hAnsi="Calibri" w:cs="Arial"/>
          <w:b/>
          <w:color w:val="000000" w:themeColor="text1"/>
          <w:sz w:val="22"/>
          <w:szCs w:val="22"/>
        </w:rPr>
        <w:t>:</w:t>
      </w:r>
      <w:r w:rsidRPr="001B4B0E">
        <w:rPr>
          <w:rFonts w:ascii="Calibri" w:hAnsi="Calibri" w:cs="Arial"/>
          <w:b/>
          <w:color w:val="000000" w:themeColor="text1"/>
          <w:sz w:val="22"/>
          <w:szCs w:val="22"/>
        </w:rPr>
        <w:tab/>
      </w:r>
      <w:r w:rsidR="001B4B0E" w:rsidRPr="001B4B0E">
        <w:rPr>
          <w:rFonts w:ascii="Calibri" w:hAnsi="Calibri" w:cs="Arial"/>
          <w:color w:val="000000" w:themeColor="text1"/>
          <w:sz w:val="22"/>
          <w:szCs w:val="22"/>
        </w:rPr>
        <w:t>30</w:t>
      </w:r>
      <w:r w:rsidR="002332B4" w:rsidRPr="001B4B0E">
        <w:rPr>
          <w:rFonts w:ascii="Calibri" w:hAnsi="Calibri" w:cs="Arial"/>
          <w:color w:val="000000" w:themeColor="text1"/>
          <w:sz w:val="22"/>
          <w:szCs w:val="22"/>
        </w:rPr>
        <w:t xml:space="preserve"> </w:t>
      </w:r>
      <w:r w:rsidRPr="001B4B0E">
        <w:rPr>
          <w:rFonts w:ascii="Calibri" w:hAnsi="Calibri" w:cs="Arial"/>
          <w:color w:val="000000" w:themeColor="text1"/>
          <w:sz w:val="22"/>
          <w:szCs w:val="22"/>
        </w:rPr>
        <w:t>days per annum.</w:t>
      </w:r>
      <w:r w:rsidRPr="000F2327">
        <w:rPr>
          <w:rFonts w:ascii="Calibri" w:hAnsi="Calibri" w:cs="Arial"/>
          <w:color w:val="000000" w:themeColor="text1"/>
          <w:sz w:val="22"/>
          <w:szCs w:val="22"/>
        </w:rPr>
        <w:t xml:space="preserve"> This leave is on the basis of a five day week and is exclusiv</w:t>
      </w:r>
      <w:r w:rsidR="000C4777" w:rsidRPr="000F2327">
        <w:rPr>
          <w:rFonts w:ascii="Calibri" w:hAnsi="Calibri" w:cs="Arial"/>
          <w:color w:val="000000" w:themeColor="text1"/>
          <w:sz w:val="22"/>
          <w:szCs w:val="22"/>
        </w:rPr>
        <w:t>e of the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b/>
          <w:color w:val="000000" w:themeColor="text1"/>
          <w:sz w:val="22"/>
          <w:szCs w:val="22"/>
        </w:rPr>
      </w:pPr>
      <w:proofErr w:type="gramStart"/>
      <w:r w:rsidRPr="000F2327">
        <w:rPr>
          <w:rFonts w:ascii="Calibri" w:hAnsi="Calibri" w:cs="Arial"/>
          <w:color w:val="000000" w:themeColor="text1"/>
          <w:sz w:val="22"/>
          <w:szCs w:val="22"/>
        </w:rPr>
        <w:t>the</w:t>
      </w:r>
      <w:proofErr w:type="gramEnd"/>
      <w:r w:rsidRPr="000F2327">
        <w:rPr>
          <w:rFonts w:ascii="Calibri" w:hAnsi="Calibri" w:cs="Arial"/>
          <w:color w:val="000000" w:themeColor="text1"/>
          <w:sz w:val="22"/>
          <w:szCs w:val="22"/>
        </w:rPr>
        <w:t xml:space="preserv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08391EC2" w14:textId="77777777" w:rsidR="00D87F60" w:rsidRDefault="00D87F60" w:rsidP="00E6233C">
      <w:pPr>
        <w:spacing w:line="360" w:lineRule="auto"/>
        <w:ind w:left="2127" w:right="-32" w:hanging="2127"/>
        <w:jc w:val="both"/>
      </w:pPr>
    </w:p>
    <w:p w14:paraId="125DA74F" w14:textId="77777777" w:rsidR="00336A5B" w:rsidRPr="000F2327" w:rsidRDefault="00336A5B"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72AA00F9"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r w:rsidRPr="00B26951">
        <w:rPr>
          <w:rFonts w:asciiTheme="minorHAnsi" w:hAnsiTheme="minorHAnsi" w:cstheme="minorHAnsi"/>
          <w:b/>
          <w:bCs/>
          <w:sz w:val="22"/>
          <w:szCs w:val="22"/>
          <w:lang w:eastAsia="en-US"/>
        </w:rPr>
        <w:t>www.nationaltransport.ie/about-us/careers</w:t>
      </w:r>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3E063568"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 </w:t>
      </w:r>
      <w:r w:rsidR="001B4B0E" w:rsidRPr="00AE3011">
        <w:rPr>
          <w:rFonts w:ascii="Calibri" w:hAnsi="Calibri"/>
          <w:b/>
          <w:spacing w:val="-2"/>
          <w:sz w:val="22"/>
          <w:szCs w:val="22"/>
        </w:rPr>
        <w:t>ntacareers@rsmireland.ie</w:t>
      </w:r>
      <w:r w:rsidR="0011621D" w:rsidRPr="000F2327">
        <w:rPr>
          <w:rFonts w:asciiTheme="minorHAnsi" w:hAnsiTheme="minorHAnsi" w:cstheme="minorHAnsi"/>
          <w:b/>
          <w:smallCaps/>
          <w:sz w:val="22"/>
          <w:szCs w:val="22"/>
          <w:lang w:val="en-IE"/>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39DCB225" w:rsidR="00045BAB" w:rsidRPr="000F2327"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sidR="001B4B0E">
        <w:rPr>
          <w:rFonts w:ascii="Calibri" w:hAnsi="Calibri" w:cs="Arial"/>
          <w:color w:val="000000" w:themeColor="text1"/>
          <w:sz w:val="22"/>
          <w:szCs w:val="22"/>
          <w:lang w:val="en-IE"/>
        </w:rPr>
        <w:t xml:space="preserve"> </w:t>
      </w:r>
      <w:r w:rsidR="001B4B0E">
        <w:rPr>
          <w:rFonts w:ascii="Calibri" w:hAnsi="Calibri" w:cs="Arial"/>
          <w:color w:val="000000" w:themeColor="text1"/>
          <w:sz w:val="22"/>
          <w:szCs w:val="22"/>
        </w:rPr>
        <w:t>Smarter Travel Manager</w:t>
      </w:r>
      <w:r w:rsidR="000129B1" w:rsidRPr="000F2327">
        <w:rPr>
          <w:rFonts w:ascii="Calibri" w:hAnsi="Calibri" w:cs="Arial"/>
          <w:color w:val="000000" w:themeColor="text1"/>
          <w:sz w:val="22"/>
          <w:szCs w:val="22"/>
        </w:rPr>
        <w:t>;</w:t>
      </w:r>
      <w:r w:rsidR="00FB7D6E" w:rsidRPr="000F2327" w:rsidDel="00FB7D6E">
        <w:rPr>
          <w:rFonts w:ascii="Calibri" w:hAnsi="Calibri" w:cs="Arial"/>
          <w:color w:val="000000" w:themeColor="text1"/>
          <w:sz w:val="22"/>
          <w:szCs w:val="22"/>
          <w:lang w:val="en-IE"/>
        </w:rPr>
        <w:t xml:space="preserve"> </w:t>
      </w:r>
      <w:r w:rsidRPr="000F2327">
        <w:rPr>
          <w:rFonts w:ascii="Calibri" w:hAnsi="Calibri" w:cs="Arial"/>
          <w:color w:val="000000" w:themeColor="text1"/>
          <w:sz w:val="22"/>
          <w:szCs w:val="22"/>
          <w:lang w:val="en-IE"/>
        </w:rPr>
        <w:t xml:space="preserve"> </w:t>
      </w:r>
    </w:p>
    <w:p w14:paraId="317B0F3C" w14:textId="77777777" w:rsidR="00A323E0" w:rsidRPr="000F2327"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2581A" w:rsidRPr="000F2327">
        <w:rPr>
          <w:rFonts w:ascii="Calibri" w:hAnsi="Calibri" w:cs="Arial"/>
          <w:color w:val="000000" w:themeColor="text1"/>
          <w:sz w:val="22"/>
          <w:szCs w:val="22"/>
          <w:lang w:val="en-IE"/>
        </w:rPr>
        <w:t xml:space="preserve"> (not to exceed 3 pages);</w:t>
      </w:r>
    </w:p>
    <w:p w14:paraId="59042FCF" w14:textId="77777777" w:rsidR="00A323E0" w:rsidRPr="000F2327"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fully completed Key Achievements Form (attached)</w:t>
      </w:r>
      <w:r w:rsidR="00336A5B">
        <w:rPr>
          <w:rFonts w:ascii="Calibri" w:hAnsi="Calibri" w:cs="Arial"/>
          <w:color w:val="000000" w:themeColor="text1"/>
          <w:sz w:val="22"/>
          <w:szCs w:val="22"/>
          <w:lang w:val="en-IE"/>
        </w:rPr>
        <w:t>.</w:t>
      </w:r>
    </w:p>
    <w:p w14:paraId="10AB0F30" w14:textId="039EE8C1" w:rsidR="004433F2" w:rsidRDefault="004433F2" w:rsidP="00E6233C">
      <w:pPr>
        <w:spacing w:line="360" w:lineRule="auto"/>
        <w:ind w:right="-32"/>
        <w:jc w:val="both"/>
        <w:rPr>
          <w:rFonts w:ascii="Calibri" w:hAnsi="Calibri" w:cs="Arial"/>
          <w:bCs/>
          <w:color w:val="000000" w:themeColor="text1"/>
          <w:sz w:val="22"/>
          <w:szCs w:val="22"/>
        </w:rPr>
      </w:pPr>
    </w:p>
    <w:p w14:paraId="7932E031" w14:textId="650C4869" w:rsidR="00D87F60" w:rsidRDefault="00A323E0" w:rsidP="008B3D2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Pr="001B4B0E">
        <w:rPr>
          <w:rFonts w:ascii="Calibri" w:hAnsi="Calibri" w:cs="Arial"/>
          <w:bCs/>
          <w:color w:val="000000" w:themeColor="text1"/>
          <w:sz w:val="22"/>
          <w:szCs w:val="22"/>
        </w:rPr>
        <w:t>3</w:t>
      </w:r>
      <w:r w:rsidRPr="000F2327">
        <w:rPr>
          <w:rFonts w:ascii="Calibri" w:hAnsi="Calibri" w:cs="Arial"/>
          <w:bCs/>
          <w:color w:val="000000" w:themeColor="text1"/>
          <w:sz w:val="22"/>
          <w:szCs w:val="22"/>
        </w:rPr>
        <w:t xml:space="preserve"> requested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2342DDC1" w14:textId="77777777" w:rsidR="00B26951" w:rsidRPr="008B3D2C" w:rsidRDefault="00B26951" w:rsidP="008B3D2C">
      <w:pPr>
        <w:spacing w:line="360" w:lineRule="auto"/>
        <w:ind w:right="-32"/>
        <w:jc w:val="both"/>
        <w:rPr>
          <w:rFonts w:ascii="Calibri" w:eastAsiaTheme="minorHAnsi" w:hAnsi="Calibri" w:cs="Arial"/>
          <w:bCs/>
          <w:color w:val="000000" w:themeColor="text1"/>
          <w:sz w:val="22"/>
          <w:szCs w:val="22"/>
          <w:lang w:val="en-IE" w:eastAsia="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lastRenderedPageBreak/>
        <w:t>Closing Date</w:t>
      </w:r>
    </w:p>
    <w:p w14:paraId="4BED317A" w14:textId="75586234" w:rsidR="00587932" w:rsidRPr="001B4B0E"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highlight w:val="yellow"/>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Pr="001B4B0E">
        <w:rPr>
          <w:rFonts w:ascii="Calibri" w:hAnsi="Calibri" w:cs="Arial"/>
          <w:b/>
          <w:color w:val="000000" w:themeColor="text1"/>
          <w:sz w:val="22"/>
          <w:szCs w:val="22"/>
        </w:rPr>
        <w:t>)</w:t>
      </w:r>
      <w:r w:rsidR="00587932" w:rsidRPr="001B4B0E">
        <w:rPr>
          <w:rFonts w:ascii="Calibri" w:hAnsi="Calibri" w:cs="Arial"/>
          <w:b/>
          <w:color w:val="000000" w:themeColor="text1"/>
          <w:sz w:val="22"/>
          <w:szCs w:val="22"/>
        </w:rPr>
        <w:t xml:space="preserve"> </w:t>
      </w:r>
      <w:r w:rsidR="001B4B0E" w:rsidRPr="001B4B0E">
        <w:rPr>
          <w:rFonts w:ascii="Calibri" w:hAnsi="Calibri" w:cs="Arial"/>
          <w:b/>
          <w:color w:val="000000" w:themeColor="text1"/>
          <w:sz w:val="22"/>
          <w:szCs w:val="22"/>
        </w:rPr>
        <w:t>on Friday, 17</w:t>
      </w:r>
      <w:r w:rsidR="001B4B0E" w:rsidRPr="001B4B0E">
        <w:rPr>
          <w:rFonts w:ascii="Calibri" w:hAnsi="Calibri" w:cs="Arial"/>
          <w:b/>
          <w:color w:val="000000" w:themeColor="text1"/>
          <w:sz w:val="22"/>
          <w:szCs w:val="22"/>
          <w:vertAlign w:val="superscript"/>
        </w:rPr>
        <w:t>th</w:t>
      </w:r>
      <w:r w:rsidR="001B4B0E" w:rsidRPr="001B4B0E">
        <w:rPr>
          <w:rFonts w:ascii="Calibri" w:hAnsi="Calibri" w:cs="Arial"/>
          <w:b/>
          <w:color w:val="000000" w:themeColor="text1"/>
          <w:sz w:val="22"/>
          <w:szCs w:val="22"/>
        </w:rPr>
        <w:t xml:space="preserve"> May 2024</w:t>
      </w:r>
      <w:r w:rsidR="002E73DD" w:rsidRPr="001B4B0E">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454931CF"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93318B" w:rsidRPr="00D75834">
        <w:rPr>
          <w:rFonts w:asciiTheme="minorHAnsi" w:hAnsiTheme="minorHAnsi" w:cstheme="minorHAnsi"/>
          <w:color w:val="000000" w:themeColor="text1"/>
          <w:sz w:val="22"/>
          <w:szCs w:val="22"/>
          <w:lang w:val="en-IE"/>
        </w:rPr>
        <w:t xml:space="preserve"> </w:t>
      </w:r>
      <w:r w:rsidR="001B4B0E" w:rsidRPr="00AE3011">
        <w:rPr>
          <w:rFonts w:ascii="Calibri" w:hAnsi="Calibri"/>
          <w:b/>
          <w:spacing w:val="-2"/>
          <w:sz w:val="22"/>
          <w:szCs w:val="22"/>
        </w:rPr>
        <w:t>ntacareers@rsmireland.ie</w:t>
      </w:r>
      <w:r w:rsidR="001B4B0E">
        <w:rPr>
          <w:rFonts w:ascii="Calibri" w:hAnsi="Calibri"/>
          <w:b/>
          <w:spacing w:val="-2"/>
          <w:sz w:val="22"/>
          <w:szCs w:val="22"/>
        </w:rPr>
        <w:t>.</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tbl>
      <w:tblPr>
        <w:tblStyle w:val="TableGrid2"/>
        <w:tblpPr w:leftFromText="180" w:rightFromText="180" w:vertAnchor="page" w:horzAnchor="margin" w:tblpY="2149"/>
        <w:tblW w:w="10490" w:type="dxa"/>
        <w:tblLook w:val="04A0" w:firstRow="1" w:lastRow="0" w:firstColumn="1" w:lastColumn="0" w:noHBand="0" w:noVBand="1"/>
      </w:tblPr>
      <w:tblGrid>
        <w:gridCol w:w="1843"/>
        <w:gridCol w:w="8647"/>
      </w:tblGrid>
      <w:tr w:rsidR="001B4B0E" w:rsidRPr="006D355F" w14:paraId="79254834" w14:textId="77777777" w:rsidTr="001B4B0E">
        <w:tc>
          <w:tcPr>
            <w:tcW w:w="1843" w:type="dxa"/>
            <w:vMerge w:val="restart"/>
            <w:tcBorders>
              <w:top w:val="nil"/>
              <w:left w:val="nil"/>
              <w:right w:val="nil"/>
            </w:tcBorders>
            <w:shd w:val="clear" w:color="auto" w:fill="ED7D31"/>
          </w:tcPr>
          <w:p w14:paraId="397C2791"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r w:rsidRPr="006D355F">
              <w:rPr>
                <w:rFonts w:ascii="Calibri" w:eastAsia="Calibri" w:hAnsi="Calibri" w:cs="Arial"/>
                <w:b/>
                <w:color w:val="FFFFFF"/>
                <w:szCs w:val="32"/>
              </w:rPr>
              <w:lastRenderedPageBreak/>
              <w:t>Leadership</w:t>
            </w:r>
          </w:p>
        </w:tc>
        <w:tc>
          <w:tcPr>
            <w:tcW w:w="8647" w:type="dxa"/>
            <w:tcBorders>
              <w:top w:val="single" w:sz="4" w:space="0" w:color="FFFFFF"/>
              <w:left w:val="nil"/>
              <w:bottom w:val="single" w:sz="4" w:space="0" w:color="FABF8F"/>
              <w:right w:val="single" w:sz="4" w:space="0" w:color="FFFFFF"/>
            </w:tcBorders>
            <w:shd w:val="clear" w:color="auto" w:fill="FBE4D5"/>
            <w:vAlign w:val="center"/>
          </w:tcPr>
          <w:p w14:paraId="6B06A643"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Actively contributes to the development of the strategies and policies of the Department/ Organisation </w:t>
            </w:r>
          </w:p>
        </w:tc>
      </w:tr>
      <w:tr w:rsidR="001B4B0E" w:rsidRPr="006D355F" w14:paraId="7EF28BDF" w14:textId="77777777" w:rsidTr="001B4B0E">
        <w:tc>
          <w:tcPr>
            <w:tcW w:w="1843" w:type="dxa"/>
            <w:vMerge/>
            <w:tcBorders>
              <w:left w:val="nil"/>
              <w:right w:val="nil"/>
            </w:tcBorders>
            <w:shd w:val="clear" w:color="auto" w:fill="ED7D31"/>
          </w:tcPr>
          <w:p w14:paraId="264FFA70"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tcPr>
          <w:p w14:paraId="654764CA" w14:textId="77777777" w:rsidR="001B4B0E" w:rsidRPr="006D355F" w:rsidRDefault="001B4B0E" w:rsidP="001B4B0E">
            <w:pPr>
              <w:tabs>
                <w:tab w:val="left" w:pos="709"/>
                <w:tab w:val="left" w:pos="1985"/>
                <w:tab w:val="left" w:pos="2552"/>
              </w:tabs>
              <w:ind w:right="-34"/>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Brings a focus and drive to building and sustaining high levels of performance, addressing any performance issues as they arise </w:t>
            </w:r>
          </w:p>
        </w:tc>
      </w:tr>
      <w:tr w:rsidR="001B4B0E" w:rsidRPr="006D355F" w14:paraId="1BFEF64C" w14:textId="77777777" w:rsidTr="001B4B0E">
        <w:tc>
          <w:tcPr>
            <w:tcW w:w="1843" w:type="dxa"/>
            <w:vMerge/>
            <w:tcBorders>
              <w:left w:val="nil"/>
              <w:right w:val="nil"/>
            </w:tcBorders>
            <w:shd w:val="clear" w:color="auto" w:fill="ED7D31"/>
          </w:tcPr>
          <w:p w14:paraId="39ECD8D5"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tcPr>
          <w:p w14:paraId="4E472FBB"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Leads and maximises the contribution of the team as a whole </w:t>
            </w:r>
          </w:p>
        </w:tc>
      </w:tr>
      <w:tr w:rsidR="001B4B0E" w:rsidRPr="006D355F" w14:paraId="0C076300" w14:textId="77777777" w:rsidTr="001B4B0E">
        <w:tc>
          <w:tcPr>
            <w:tcW w:w="1843" w:type="dxa"/>
            <w:vMerge/>
            <w:tcBorders>
              <w:left w:val="nil"/>
              <w:right w:val="nil"/>
            </w:tcBorders>
            <w:shd w:val="clear" w:color="auto" w:fill="ED7D31"/>
          </w:tcPr>
          <w:p w14:paraId="1F3B8187"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tcPr>
          <w:p w14:paraId="48E4C932"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Considers the effectiveness of outcomes in terms wider than own immediate area </w:t>
            </w:r>
          </w:p>
        </w:tc>
      </w:tr>
      <w:tr w:rsidR="001B4B0E" w:rsidRPr="006D355F" w14:paraId="0EA6E4D8" w14:textId="77777777" w:rsidTr="001B4B0E">
        <w:tc>
          <w:tcPr>
            <w:tcW w:w="1843" w:type="dxa"/>
            <w:vMerge/>
            <w:tcBorders>
              <w:left w:val="nil"/>
              <w:right w:val="nil"/>
            </w:tcBorders>
            <w:shd w:val="clear" w:color="auto" w:fill="ED7D31"/>
          </w:tcPr>
          <w:p w14:paraId="126DB6B1"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tcPr>
          <w:p w14:paraId="160666EA"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Clearly defines objectives/ goals &amp; delegates effectively, encouraging ownership and responsibility for tasks </w:t>
            </w:r>
          </w:p>
        </w:tc>
      </w:tr>
      <w:tr w:rsidR="001B4B0E" w:rsidRPr="006D355F" w14:paraId="681CF9B3" w14:textId="77777777" w:rsidTr="001B4B0E">
        <w:tc>
          <w:tcPr>
            <w:tcW w:w="1843" w:type="dxa"/>
            <w:vMerge/>
            <w:tcBorders>
              <w:left w:val="nil"/>
              <w:right w:val="nil"/>
            </w:tcBorders>
            <w:shd w:val="clear" w:color="auto" w:fill="ED7D31"/>
          </w:tcPr>
          <w:p w14:paraId="33A5F109"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tcPr>
          <w:p w14:paraId="001CB373"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Develops capability of others through feedback, coaching &amp; creating opportunities for skills development </w:t>
            </w:r>
          </w:p>
        </w:tc>
      </w:tr>
      <w:tr w:rsidR="001B4B0E" w:rsidRPr="006D355F" w14:paraId="1C92235E" w14:textId="77777777" w:rsidTr="001B4B0E">
        <w:tc>
          <w:tcPr>
            <w:tcW w:w="1843" w:type="dxa"/>
            <w:vMerge/>
            <w:tcBorders>
              <w:left w:val="nil"/>
              <w:bottom w:val="nil"/>
              <w:right w:val="nil"/>
            </w:tcBorders>
            <w:shd w:val="clear" w:color="auto" w:fill="ED7D31"/>
          </w:tcPr>
          <w:p w14:paraId="3AA42757"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FABF8F"/>
              <w:left w:val="nil"/>
              <w:bottom w:val="single" w:sz="4" w:space="0" w:color="FABF8F"/>
              <w:right w:val="single" w:sz="4" w:space="0" w:color="FFFFFF"/>
            </w:tcBorders>
            <w:shd w:val="clear" w:color="auto" w:fill="FBE4D5"/>
            <w:vAlign w:val="center"/>
          </w:tcPr>
          <w:p w14:paraId="4685F844"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Identifies and takes opportunities to exploit new and innovative service delivery channels</w:t>
            </w:r>
          </w:p>
        </w:tc>
      </w:tr>
      <w:tr w:rsidR="001B4B0E" w:rsidRPr="006D355F" w14:paraId="30DCF28C" w14:textId="77777777" w:rsidTr="001B4B0E">
        <w:tc>
          <w:tcPr>
            <w:tcW w:w="1843" w:type="dxa"/>
            <w:vMerge w:val="restart"/>
            <w:tcBorders>
              <w:top w:val="nil"/>
              <w:left w:val="single" w:sz="4" w:space="0" w:color="FFFFFF"/>
              <w:right w:val="single" w:sz="4" w:space="0" w:color="FFFFFF"/>
            </w:tcBorders>
            <w:shd w:val="clear" w:color="auto" w:fill="4472C4"/>
          </w:tcPr>
          <w:p w14:paraId="2D639EBF"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r w:rsidRPr="006D355F">
              <w:rPr>
                <w:rFonts w:ascii="Calibri" w:eastAsia="Calibri" w:hAnsi="Calibri" w:cs="Arial"/>
                <w:b/>
                <w:color w:val="FFFFFF"/>
                <w:szCs w:val="32"/>
              </w:rPr>
              <w:t>Judgement, Analysis &amp; Decision Making</w:t>
            </w:r>
          </w:p>
        </w:tc>
        <w:tc>
          <w:tcPr>
            <w:tcW w:w="8647" w:type="dxa"/>
            <w:tcBorders>
              <w:top w:val="single" w:sz="4" w:space="0" w:color="FFFFFF"/>
              <w:left w:val="single" w:sz="4" w:space="0" w:color="FFFFFF"/>
              <w:bottom w:val="single" w:sz="4" w:space="0" w:color="548DD4"/>
              <w:right w:val="single" w:sz="4" w:space="0" w:color="FFFFFF"/>
            </w:tcBorders>
            <w:shd w:val="clear" w:color="auto" w:fill="D9E2F3"/>
            <w:vAlign w:val="center"/>
          </w:tcPr>
          <w:p w14:paraId="61CDD7CE"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Researches issues thoroughly, consulting appropriately to gather all information needed on an issue </w:t>
            </w:r>
          </w:p>
        </w:tc>
      </w:tr>
      <w:tr w:rsidR="001B4B0E" w:rsidRPr="006D355F" w14:paraId="32449985" w14:textId="77777777" w:rsidTr="001B4B0E">
        <w:tc>
          <w:tcPr>
            <w:tcW w:w="1843" w:type="dxa"/>
            <w:vMerge/>
            <w:tcBorders>
              <w:left w:val="single" w:sz="4" w:space="0" w:color="FFFFFF"/>
              <w:right w:val="single" w:sz="4" w:space="0" w:color="FFFFFF"/>
            </w:tcBorders>
            <w:shd w:val="clear" w:color="auto" w:fill="4472C4"/>
          </w:tcPr>
          <w:p w14:paraId="2751B03D"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9E2F3"/>
            <w:vAlign w:val="center"/>
          </w:tcPr>
          <w:p w14:paraId="03E2E3AA"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Understands complex issues quickly, accurately absorbing and evaluating data (including numerical data)</w:t>
            </w:r>
          </w:p>
        </w:tc>
      </w:tr>
      <w:tr w:rsidR="001B4B0E" w:rsidRPr="006D355F" w14:paraId="47A683C7" w14:textId="77777777" w:rsidTr="001B4B0E">
        <w:tc>
          <w:tcPr>
            <w:tcW w:w="1843" w:type="dxa"/>
            <w:vMerge/>
            <w:tcBorders>
              <w:left w:val="single" w:sz="4" w:space="0" w:color="FFFFFF"/>
              <w:right w:val="single" w:sz="4" w:space="0" w:color="FFFFFF"/>
            </w:tcBorders>
            <w:shd w:val="clear" w:color="auto" w:fill="4472C4"/>
          </w:tcPr>
          <w:p w14:paraId="0CC255F7"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9E2F3"/>
            <w:vAlign w:val="center"/>
          </w:tcPr>
          <w:p w14:paraId="1668A59F"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Integrates diverse strands of information, identifying inter-relationships and linkages</w:t>
            </w:r>
          </w:p>
        </w:tc>
      </w:tr>
      <w:tr w:rsidR="001B4B0E" w:rsidRPr="006D355F" w14:paraId="3C8C7C05" w14:textId="77777777" w:rsidTr="001B4B0E">
        <w:tc>
          <w:tcPr>
            <w:tcW w:w="1843" w:type="dxa"/>
            <w:vMerge/>
            <w:tcBorders>
              <w:left w:val="single" w:sz="4" w:space="0" w:color="FFFFFF"/>
              <w:right w:val="single" w:sz="4" w:space="0" w:color="FFFFFF"/>
            </w:tcBorders>
            <w:shd w:val="clear" w:color="auto" w:fill="4472C4"/>
          </w:tcPr>
          <w:p w14:paraId="5A1A39EA"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548DD4"/>
              <w:right w:val="single" w:sz="4" w:space="0" w:color="FFFFFF"/>
            </w:tcBorders>
            <w:shd w:val="clear" w:color="auto" w:fill="D9E2F3"/>
            <w:vAlign w:val="center"/>
          </w:tcPr>
          <w:p w14:paraId="3B2CB0EE"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Uses judgement to make clear, timely and </w:t>
            </w:r>
            <w:proofErr w:type="spellStart"/>
            <w:r w:rsidRPr="006D355F">
              <w:rPr>
                <w:rFonts w:ascii="Calibri" w:eastAsia="Calibri" w:hAnsi="Calibri" w:cs="Arial"/>
                <w:color w:val="000000"/>
                <w:sz w:val="17"/>
                <w:szCs w:val="17"/>
              </w:rPr>
              <w:t>well grounded</w:t>
            </w:r>
            <w:proofErr w:type="spellEnd"/>
            <w:r w:rsidRPr="006D355F">
              <w:rPr>
                <w:rFonts w:ascii="Calibri" w:eastAsia="Calibri" w:hAnsi="Calibri" w:cs="Arial"/>
                <w:color w:val="000000"/>
                <w:sz w:val="17"/>
                <w:szCs w:val="17"/>
              </w:rPr>
              <w:t xml:space="preserve"> decisions on important issues</w:t>
            </w:r>
          </w:p>
        </w:tc>
      </w:tr>
      <w:tr w:rsidR="001B4B0E" w:rsidRPr="006D355F" w14:paraId="0AF2EDFE" w14:textId="77777777" w:rsidTr="001B4B0E">
        <w:tc>
          <w:tcPr>
            <w:tcW w:w="1843" w:type="dxa"/>
            <w:vMerge/>
            <w:tcBorders>
              <w:left w:val="single" w:sz="4" w:space="0" w:color="FFFFFF"/>
              <w:right w:val="single" w:sz="4" w:space="0" w:color="FFFFFF"/>
            </w:tcBorders>
            <w:shd w:val="clear" w:color="auto" w:fill="4472C4"/>
          </w:tcPr>
          <w:p w14:paraId="747E9252"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FFFFFF"/>
              <w:right w:val="single" w:sz="4" w:space="0" w:color="FFFFFF"/>
            </w:tcBorders>
            <w:shd w:val="clear" w:color="auto" w:fill="D9E2F3"/>
            <w:vAlign w:val="center"/>
          </w:tcPr>
          <w:p w14:paraId="36C05112"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Considers the wider implications, agendas and sensitivities within decisions and the impact on a range of stakeholders</w:t>
            </w:r>
          </w:p>
        </w:tc>
      </w:tr>
      <w:tr w:rsidR="001B4B0E" w:rsidRPr="006D355F" w14:paraId="016343AE" w14:textId="77777777" w:rsidTr="001B4B0E">
        <w:tc>
          <w:tcPr>
            <w:tcW w:w="1843" w:type="dxa"/>
            <w:vMerge/>
            <w:tcBorders>
              <w:left w:val="single" w:sz="4" w:space="0" w:color="FFFFFF"/>
              <w:bottom w:val="nil"/>
              <w:right w:val="single" w:sz="4" w:space="0" w:color="FFFFFF"/>
            </w:tcBorders>
            <w:shd w:val="clear" w:color="auto" w:fill="4472C4"/>
          </w:tcPr>
          <w:p w14:paraId="24A0E392"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548DD4"/>
              <w:left w:val="single" w:sz="4" w:space="0" w:color="FFFFFF"/>
              <w:bottom w:val="single" w:sz="4" w:space="0" w:color="FFFFFF"/>
              <w:right w:val="single" w:sz="4" w:space="0" w:color="FFFFFF"/>
            </w:tcBorders>
            <w:shd w:val="clear" w:color="auto" w:fill="D9E2F3"/>
            <w:vAlign w:val="center"/>
          </w:tcPr>
          <w:p w14:paraId="4B4717A7"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Takes a firm position on issues s/he considers important</w:t>
            </w:r>
          </w:p>
        </w:tc>
      </w:tr>
      <w:tr w:rsidR="001B4B0E" w:rsidRPr="006D355F" w14:paraId="6F3F26B4" w14:textId="77777777" w:rsidTr="001B4B0E">
        <w:tc>
          <w:tcPr>
            <w:tcW w:w="1843" w:type="dxa"/>
            <w:vMerge w:val="restart"/>
            <w:tcBorders>
              <w:top w:val="nil"/>
              <w:left w:val="nil"/>
              <w:bottom w:val="nil"/>
              <w:right w:val="nil"/>
            </w:tcBorders>
            <w:shd w:val="clear" w:color="auto" w:fill="C0504D"/>
          </w:tcPr>
          <w:p w14:paraId="58280DCD"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r w:rsidRPr="006D355F">
              <w:rPr>
                <w:rFonts w:ascii="Calibri" w:eastAsia="Calibri" w:hAnsi="Calibri" w:cs="Arial"/>
                <w:b/>
                <w:color w:val="FFFFFF"/>
                <w:szCs w:val="32"/>
              </w:rPr>
              <w:t>Management &amp; Delivery of Results</w:t>
            </w:r>
          </w:p>
        </w:tc>
        <w:tc>
          <w:tcPr>
            <w:tcW w:w="8647" w:type="dxa"/>
            <w:tcBorders>
              <w:top w:val="single" w:sz="4" w:space="0" w:color="FFFFFF"/>
              <w:left w:val="nil"/>
              <w:bottom w:val="single" w:sz="4" w:space="0" w:color="D99594"/>
              <w:right w:val="single" w:sz="4" w:space="0" w:color="FFFFFF"/>
            </w:tcBorders>
            <w:shd w:val="clear" w:color="auto" w:fill="F2DBDB"/>
            <w:vAlign w:val="center"/>
          </w:tcPr>
          <w:p w14:paraId="13A65608"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Takes responsibility for challenging tasks and delivers on time and to a high standard </w:t>
            </w:r>
          </w:p>
        </w:tc>
      </w:tr>
      <w:tr w:rsidR="001B4B0E" w:rsidRPr="006D355F" w14:paraId="51DC17AB" w14:textId="77777777" w:rsidTr="001B4B0E">
        <w:tc>
          <w:tcPr>
            <w:tcW w:w="1843" w:type="dxa"/>
            <w:vMerge/>
            <w:tcBorders>
              <w:top w:val="nil"/>
              <w:left w:val="nil"/>
              <w:bottom w:val="nil"/>
              <w:right w:val="nil"/>
            </w:tcBorders>
            <w:shd w:val="clear" w:color="auto" w:fill="C0504D"/>
          </w:tcPr>
          <w:p w14:paraId="64BCB143"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tcPr>
          <w:p w14:paraId="35E94A81"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Plans and prioritises work in terms of importance, timescales and other resource constraints, re-prioritising in light of changing circumstances</w:t>
            </w:r>
          </w:p>
        </w:tc>
      </w:tr>
      <w:tr w:rsidR="001B4B0E" w:rsidRPr="006D355F" w14:paraId="439B51F9" w14:textId="77777777" w:rsidTr="001B4B0E">
        <w:tc>
          <w:tcPr>
            <w:tcW w:w="1843" w:type="dxa"/>
            <w:vMerge/>
            <w:tcBorders>
              <w:top w:val="nil"/>
              <w:left w:val="nil"/>
              <w:bottom w:val="nil"/>
              <w:right w:val="nil"/>
            </w:tcBorders>
            <w:shd w:val="clear" w:color="auto" w:fill="C0504D"/>
          </w:tcPr>
          <w:p w14:paraId="0384EF0A"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tcPr>
          <w:p w14:paraId="1DD30609"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Ensures quality and efficient customer service is central to the work of the division</w:t>
            </w:r>
          </w:p>
        </w:tc>
      </w:tr>
      <w:tr w:rsidR="001B4B0E" w:rsidRPr="006D355F" w14:paraId="4BF0B830" w14:textId="77777777" w:rsidTr="001B4B0E">
        <w:tc>
          <w:tcPr>
            <w:tcW w:w="1843" w:type="dxa"/>
            <w:vMerge/>
            <w:tcBorders>
              <w:top w:val="nil"/>
              <w:left w:val="nil"/>
              <w:bottom w:val="nil"/>
              <w:right w:val="nil"/>
            </w:tcBorders>
            <w:shd w:val="clear" w:color="auto" w:fill="C0504D"/>
          </w:tcPr>
          <w:p w14:paraId="38A49AF8"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tcPr>
          <w:p w14:paraId="1DD9E9F2"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Looks critically at issues to see how things can be done better</w:t>
            </w:r>
          </w:p>
        </w:tc>
      </w:tr>
      <w:tr w:rsidR="001B4B0E" w:rsidRPr="006D355F" w14:paraId="2A12A4C8" w14:textId="77777777" w:rsidTr="001B4B0E">
        <w:tc>
          <w:tcPr>
            <w:tcW w:w="1843" w:type="dxa"/>
            <w:vMerge/>
            <w:tcBorders>
              <w:top w:val="nil"/>
              <w:left w:val="nil"/>
              <w:bottom w:val="nil"/>
              <w:right w:val="nil"/>
            </w:tcBorders>
            <w:shd w:val="clear" w:color="auto" w:fill="C0504D"/>
          </w:tcPr>
          <w:p w14:paraId="6CD6EA05"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tcPr>
          <w:p w14:paraId="0BDCA0D4"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Is open to new ideas initiatives and creative solutions to problems</w:t>
            </w:r>
          </w:p>
        </w:tc>
      </w:tr>
      <w:tr w:rsidR="001B4B0E" w:rsidRPr="006D355F" w14:paraId="646A0750" w14:textId="77777777" w:rsidTr="001B4B0E">
        <w:tc>
          <w:tcPr>
            <w:tcW w:w="1843" w:type="dxa"/>
            <w:vMerge/>
            <w:tcBorders>
              <w:top w:val="nil"/>
              <w:left w:val="nil"/>
              <w:bottom w:val="nil"/>
              <w:right w:val="nil"/>
            </w:tcBorders>
            <w:shd w:val="clear" w:color="auto" w:fill="C0504D"/>
          </w:tcPr>
          <w:p w14:paraId="2848563D"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D99594"/>
              <w:right w:val="single" w:sz="4" w:space="0" w:color="FFFFFF"/>
            </w:tcBorders>
            <w:shd w:val="clear" w:color="auto" w:fill="F2DBDB"/>
            <w:vAlign w:val="center"/>
          </w:tcPr>
          <w:p w14:paraId="7A2123DE"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Ensures controls and performance measures are in place to deliver efficient and high value services</w:t>
            </w:r>
          </w:p>
        </w:tc>
      </w:tr>
      <w:tr w:rsidR="001B4B0E" w:rsidRPr="006D355F" w14:paraId="5E4B65E1" w14:textId="77777777" w:rsidTr="001B4B0E">
        <w:tc>
          <w:tcPr>
            <w:tcW w:w="1843" w:type="dxa"/>
            <w:vMerge/>
            <w:tcBorders>
              <w:top w:val="nil"/>
              <w:left w:val="nil"/>
              <w:bottom w:val="nil"/>
              <w:right w:val="nil"/>
            </w:tcBorders>
            <w:shd w:val="clear" w:color="auto" w:fill="C0504D"/>
          </w:tcPr>
          <w:p w14:paraId="52A77814"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D99594"/>
              <w:left w:val="nil"/>
              <w:bottom w:val="single" w:sz="4" w:space="0" w:color="FFFFFF"/>
              <w:right w:val="single" w:sz="4" w:space="0" w:color="FFFFFF"/>
            </w:tcBorders>
            <w:shd w:val="clear" w:color="auto" w:fill="F2DBDB"/>
            <w:vAlign w:val="center"/>
          </w:tcPr>
          <w:p w14:paraId="7DB6864E"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Effectively manages multiple projects</w:t>
            </w:r>
          </w:p>
        </w:tc>
      </w:tr>
      <w:tr w:rsidR="001B4B0E" w:rsidRPr="006D355F" w14:paraId="24BD020F" w14:textId="77777777" w:rsidTr="001B4B0E">
        <w:tc>
          <w:tcPr>
            <w:tcW w:w="1843" w:type="dxa"/>
            <w:vMerge w:val="restart"/>
            <w:tcBorders>
              <w:top w:val="nil"/>
              <w:left w:val="nil"/>
              <w:right w:val="nil"/>
            </w:tcBorders>
            <w:shd w:val="clear" w:color="auto" w:fill="4BACC6"/>
          </w:tcPr>
          <w:p w14:paraId="0D905936"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r w:rsidRPr="006D355F">
              <w:rPr>
                <w:rFonts w:ascii="Calibri" w:eastAsia="Calibri" w:hAnsi="Calibri" w:cs="Arial"/>
                <w:b/>
                <w:color w:val="FFFFFF"/>
                <w:szCs w:val="32"/>
              </w:rPr>
              <w:t>Interpersonal &amp; Communication Skills</w:t>
            </w:r>
          </w:p>
        </w:tc>
        <w:tc>
          <w:tcPr>
            <w:tcW w:w="8647" w:type="dxa"/>
            <w:tcBorders>
              <w:top w:val="single" w:sz="4" w:space="0" w:color="FFFFFF"/>
              <w:left w:val="nil"/>
              <w:bottom w:val="single" w:sz="4" w:space="0" w:color="92CDDC"/>
              <w:right w:val="single" w:sz="4" w:space="0" w:color="FFFFFF"/>
            </w:tcBorders>
            <w:shd w:val="clear" w:color="auto" w:fill="C6FAF5"/>
            <w:vAlign w:val="center"/>
          </w:tcPr>
          <w:p w14:paraId="75BB1261"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Presents information in a confident, logical and convincing manner, verbally and in writing </w:t>
            </w:r>
          </w:p>
        </w:tc>
      </w:tr>
      <w:tr w:rsidR="001B4B0E" w:rsidRPr="006D355F" w14:paraId="084F9FA9" w14:textId="77777777" w:rsidTr="001B4B0E">
        <w:tc>
          <w:tcPr>
            <w:tcW w:w="1843" w:type="dxa"/>
            <w:vMerge/>
            <w:tcBorders>
              <w:left w:val="nil"/>
              <w:right w:val="nil"/>
            </w:tcBorders>
            <w:shd w:val="clear" w:color="auto" w:fill="4BACC6"/>
          </w:tcPr>
          <w:p w14:paraId="0204C5CE"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tcPr>
          <w:p w14:paraId="0C2526D6"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Encourages open and constructive discussions around work issues</w:t>
            </w:r>
          </w:p>
        </w:tc>
      </w:tr>
      <w:tr w:rsidR="001B4B0E" w:rsidRPr="006D355F" w14:paraId="760B0CA2" w14:textId="77777777" w:rsidTr="001B4B0E">
        <w:tc>
          <w:tcPr>
            <w:tcW w:w="1843" w:type="dxa"/>
            <w:vMerge/>
            <w:tcBorders>
              <w:left w:val="nil"/>
              <w:right w:val="nil"/>
            </w:tcBorders>
            <w:shd w:val="clear" w:color="auto" w:fill="4BACC6"/>
          </w:tcPr>
          <w:p w14:paraId="71ACDE8A"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tcPr>
          <w:p w14:paraId="0FE24202"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Promotes teamwork within the section, but also works effectively on projects across Departments/ Sectors</w:t>
            </w:r>
          </w:p>
        </w:tc>
      </w:tr>
      <w:tr w:rsidR="001B4B0E" w:rsidRPr="006D355F" w14:paraId="0C0DD080" w14:textId="77777777" w:rsidTr="001B4B0E">
        <w:tc>
          <w:tcPr>
            <w:tcW w:w="1843" w:type="dxa"/>
            <w:vMerge/>
            <w:tcBorders>
              <w:left w:val="nil"/>
              <w:bottom w:val="nil"/>
              <w:right w:val="nil"/>
            </w:tcBorders>
            <w:shd w:val="clear" w:color="auto" w:fill="4BACC6"/>
          </w:tcPr>
          <w:p w14:paraId="20F08EC0"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tcPr>
          <w:p w14:paraId="47A124CE"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Maintains poise and control when working to influence others</w:t>
            </w:r>
          </w:p>
        </w:tc>
      </w:tr>
      <w:tr w:rsidR="001B4B0E" w:rsidRPr="006D355F" w14:paraId="51245D52" w14:textId="77777777" w:rsidTr="001B4B0E">
        <w:tc>
          <w:tcPr>
            <w:tcW w:w="1843" w:type="dxa"/>
            <w:tcBorders>
              <w:top w:val="nil"/>
              <w:left w:val="nil"/>
              <w:bottom w:val="nil"/>
              <w:right w:val="nil"/>
            </w:tcBorders>
            <w:shd w:val="clear" w:color="auto" w:fill="4BACC6"/>
          </w:tcPr>
          <w:p w14:paraId="090473ED"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tcPr>
          <w:p w14:paraId="0AE01222"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Instils a strong focus on Customer Service in his/her area</w:t>
            </w:r>
          </w:p>
        </w:tc>
      </w:tr>
      <w:tr w:rsidR="001B4B0E" w:rsidRPr="006D355F" w14:paraId="467BDD18" w14:textId="77777777" w:rsidTr="001B4B0E">
        <w:tc>
          <w:tcPr>
            <w:tcW w:w="1843" w:type="dxa"/>
            <w:tcBorders>
              <w:top w:val="nil"/>
              <w:left w:val="nil"/>
              <w:bottom w:val="nil"/>
              <w:right w:val="nil"/>
            </w:tcBorders>
            <w:shd w:val="clear" w:color="auto" w:fill="4BACC6"/>
          </w:tcPr>
          <w:p w14:paraId="7B1CEAC0"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tcPr>
          <w:p w14:paraId="1F66D165"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Develops and maintains a network of contacts to facilitate problem solving or information sharing</w:t>
            </w:r>
          </w:p>
        </w:tc>
      </w:tr>
      <w:tr w:rsidR="001B4B0E" w:rsidRPr="006D355F" w14:paraId="3CA70999" w14:textId="77777777" w:rsidTr="001B4B0E">
        <w:tc>
          <w:tcPr>
            <w:tcW w:w="1843" w:type="dxa"/>
            <w:tcBorders>
              <w:top w:val="nil"/>
              <w:left w:val="nil"/>
              <w:bottom w:val="nil"/>
              <w:right w:val="nil"/>
            </w:tcBorders>
            <w:shd w:val="clear" w:color="auto" w:fill="4BACC6"/>
          </w:tcPr>
          <w:p w14:paraId="18DDAD8D"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92CDDC"/>
              <w:left w:val="nil"/>
              <w:bottom w:val="single" w:sz="4" w:space="0" w:color="92CDDC"/>
              <w:right w:val="single" w:sz="4" w:space="0" w:color="FFFFFF"/>
            </w:tcBorders>
            <w:shd w:val="clear" w:color="auto" w:fill="C6FAF5"/>
            <w:vAlign w:val="center"/>
          </w:tcPr>
          <w:p w14:paraId="0B57A6CF"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Engages effectively with a range of stakeholders, including members of the public, Public Service Colleagues and the political system</w:t>
            </w:r>
          </w:p>
        </w:tc>
      </w:tr>
      <w:tr w:rsidR="001B4B0E" w:rsidRPr="006D355F" w14:paraId="1FDEBCE4" w14:textId="77777777" w:rsidTr="001B4B0E">
        <w:trPr>
          <w:trHeight w:val="547"/>
        </w:trPr>
        <w:tc>
          <w:tcPr>
            <w:tcW w:w="1843" w:type="dxa"/>
            <w:vMerge w:val="restart"/>
            <w:tcBorders>
              <w:top w:val="nil"/>
              <w:left w:val="single" w:sz="4" w:space="0" w:color="FFFFFF"/>
              <w:right w:val="single" w:sz="4" w:space="0" w:color="FFFFFF"/>
            </w:tcBorders>
            <w:shd w:val="clear" w:color="auto" w:fill="9BBB59"/>
          </w:tcPr>
          <w:p w14:paraId="6F280779"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r w:rsidRPr="006D355F">
              <w:rPr>
                <w:rFonts w:ascii="Calibri" w:eastAsia="Calibri" w:hAnsi="Calibri" w:cs="Arial"/>
                <w:b/>
                <w:color w:val="FFFFFF"/>
                <w:szCs w:val="32"/>
              </w:rPr>
              <w:t>Specialist Knowledge, Expertise and Self Development</w:t>
            </w:r>
          </w:p>
        </w:tc>
        <w:tc>
          <w:tcPr>
            <w:tcW w:w="8647" w:type="dxa"/>
            <w:tcBorders>
              <w:top w:val="single" w:sz="4" w:space="0" w:color="FFFFFF"/>
              <w:left w:val="single" w:sz="4" w:space="0" w:color="FFFFFF"/>
              <w:bottom w:val="single" w:sz="4" w:space="0" w:color="C2D69B"/>
              <w:right w:val="single" w:sz="4" w:space="0" w:color="FFFFFF"/>
            </w:tcBorders>
            <w:shd w:val="clear" w:color="auto" w:fill="EAF1DD"/>
            <w:vAlign w:val="center"/>
          </w:tcPr>
          <w:p w14:paraId="6DB3A570"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Has a clear understanding of the roles objectives and targets of self and the team and how they fit into the work of the unit and Department/ Organisation</w:t>
            </w:r>
          </w:p>
        </w:tc>
      </w:tr>
      <w:tr w:rsidR="001B4B0E" w:rsidRPr="006D355F" w14:paraId="4FDFEF0E" w14:textId="77777777" w:rsidTr="001B4B0E">
        <w:trPr>
          <w:trHeight w:val="428"/>
        </w:trPr>
        <w:tc>
          <w:tcPr>
            <w:tcW w:w="1843" w:type="dxa"/>
            <w:vMerge/>
            <w:tcBorders>
              <w:left w:val="single" w:sz="4" w:space="0" w:color="FFFFFF"/>
              <w:right w:val="single" w:sz="4" w:space="0" w:color="FFFFFF"/>
            </w:tcBorders>
            <w:shd w:val="clear" w:color="auto" w:fill="9BBB59"/>
          </w:tcPr>
          <w:p w14:paraId="3F012C67"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C2D69B"/>
              <w:right w:val="single" w:sz="4" w:space="0" w:color="FFFFFF"/>
            </w:tcBorders>
            <w:shd w:val="clear" w:color="auto" w:fill="EAF1DD"/>
            <w:vAlign w:val="center"/>
          </w:tcPr>
          <w:p w14:paraId="2B114063"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Has a breadth and depth of knowledge of Department and Governmental issues and is sensitive to wider political and organisational priorities</w:t>
            </w:r>
          </w:p>
        </w:tc>
      </w:tr>
      <w:tr w:rsidR="001B4B0E" w:rsidRPr="006D355F" w14:paraId="06B4B89A" w14:textId="77777777" w:rsidTr="001B4B0E">
        <w:trPr>
          <w:trHeight w:val="428"/>
        </w:trPr>
        <w:tc>
          <w:tcPr>
            <w:tcW w:w="1843" w:type="dxa"/>
            <w:vMerge/>
            <w:tcBorders>
              <w:left w:val="single" w:sz="4" w:space="0" w:color="FFFFFF"/>
              <w:right w:val="single" w:sz="4" w:space="0" w:color="FFFFFF"/>
            </w:tcBorders>
            <w:shd w:val="clear" w:color="auto" w:fill="9BBB59"/>
          </w:tcPr>
          <w:p w14:paraId="5CE2C4CD"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C2D69B"/>
              <w:right w:val="single" w:sz="4" w:space="0" w:color="FFFFFF"/>
            </w:tcBorders>
            <w:shd w:val="clear" w:color="auto" w:fill="EAF1DD"/>
            <w:vAlign w:val="center"/>
          </w:tcPr>
          <w:p w14:paraId="02A4C8B7"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Is considered an expert by stakeholders in own field/ area</w:t>
            </w:r>
          </w:p>
        </w:tc>
      </w:tr>
      <w:tr w:rsidR="001B4B0E" w:rsidRPr="006D355F" w14:paraId="5E316E1A" w14:textId="77777777" w:rsidTr="001B4B0E">
        <w:tc>
          <w:tcPr>
            <w:tcW w:w="1843" w:type="dxa"/>
            <w:vMerge/>
            <w:tcBorders>
              <w:left w:val="single" w:sz="4" w:space="0" w:color="FFFFFF"/>
              <w:bottom w:val="single" w:sz="4" w:space="0" w:color="FFFFFF"/>
              <w:right w:val="single" w:sz="4" w:space="0" w:color="FFFFFF"/>
            </w:tcBorders>
            <w:shd w:val="clear" w:color="auto" w:fill="9BBB59"/>
          </w:tcPr>
          <w:p w14:paraId="5E1A8E30"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p>
        </w:tc>
        <w:tc>
          <w:tcPr>
            <w:tcW w:w="8647" w:type="dxa"/>
            <w:tcBorders>
              <w:top w:val="single" w:sz="4" w:space="0" w:color="C2D69B"/>
              <w:left w:val="single" w:sz="4" w:space="0" w:color="FFFFFF"/>
              <w:bottom w:val="single" w:sz="4" w:space="0" w:color="FFFFFF"/>
              <w:right w:val="single" w:sz="4" w:space="0" w:color="FFFFFF"/>
            </w:tcBorders>
            <w:shd w:val="clear" w:color="auto" w:fill="EAF1DD"/>
            <w:vAlign w:val="center"/>
          </w:tcPr>
          <w:p w14:paraId="3BCDB8A5"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Is focused on </w:t>
            </w:r>
            <w:proofErr w:type="spellStart"/>
            <w:r w:rsidRPr="006D355F">
              <w:rPr>
                <w:rFonts w:ascii="Calibri" w:eastAsia="Calibri" w:hAnsi="Calibri" w:cs="Arial"/>
                <w:color w:val="000000"/>
                <w:sz w:val="17"/>
                <w:szCs w:val="17"/>
              </w:rPr>
              <w:t>self development</w:t>
            </w:r>
            <w:proofErr w:type="spellEnd"/>
            <w:r w:rsidRPr="006D355F">
              <w:rPr>
                <w:rFonts w:ascii="Calibri" w:eastAsia="Calibri" w:hAnsi="Calibri" w:cs="Arial"/>
                <w:color w:val="000000"/>
                <w:sz w:val="17"/>
                <w:szCs w:val="17"/>
              </w:rPr>
              <w:t>, seeking feedback and opportunities for growth to help carry out the specific requirements of the role</w:t>
            </w:r>
          </w:p>
        </w:tc>
      </w:tr>
      <w:tr w:rsidR="001B4B0E" w:rsidRPr="006D355F" w14:paraId="656E4CCA" w14:textId="77777777" w:rsidTr="001B4B0E">
        <w:tc>
          <w:tcPr>
            <w:tcW w:w="1843" w:type="dxa"/>
            <w:vMerge w:val="restart"/>
            <w:tcBorders>
              <w:top w:val="single" w:sz="4" w:space="0" w:color="FFFFFF"/>
              <w:left w:val="single" w:sz="4" w:space="0" w:color="FFFFFF"/>
              <w:right w:val="single" w:sz="4" w:space="0" w:color="FFFFFF"/>
            </w:tcBorders>
            <w:shd w:val="clear" w:color="auto" w:fill="8064A2"/>
          </w:tcPr>
          <w:p w14:paraId="2959C552"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FFFFFF"/>
                <w:szCs w:val="32"/>
              </w:rPr>
            </w:pPr>
            <w:r w:rsidRPr="006D355F">
              <w:rPr>
                <w:rFonts w:ascii="Calibri" w:eastAsia="Calibri" w:hAnsi="Calibri" w:cs="Arial"/>
                <w:b/>
                <w:color w:val="FFFFFF"/>
                <w:szCs w:val="32"/>
              </w:rPr>
              <w:t>Drive &amp; Commitment to Public Service Values</w:t>
            </w:r>
          </w:p>
        </w:tc>
        <w:tc>
          <w:tcPr>
            <w:tcW w:w="8647" w:type="dxa"/>
            <w:tcBorders>
              <w:top w:val="single" w:sz="4" w:space="0" w:color="FFFFFF"/>
              <w:left w:val="single" w:sz="4" w:space="0" w:color="FFFFFF"/>
              <w:bottom w:val="single" w:sz="4" w:space="0" w:color="B2A1C7"/>
              <w:right w:val="single" w:sz="4" w:space="0" w:color="FFFFFF"/>
            </w:tcBorders>
            <w:shd w:val="clear" w:color="auto" w:fill="E5DFEC"/>
            <w:vAlign w:val="center"/>
          </w:tcPr>
          <w:p w14:paraId="73F3A783"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 xml:space="preserve">Is </w:t>
            </w:r>
            <w:proofErr w:type="spellStart"/>
            <w:r w:rsidRPr="006D355F">
              <w:rPr>
                <w:rFonts w:ascii="Calibri" w:eastAsia="Calibri" w:hAnsi="Calibri" w:cs="Arial"/>
                <w:color w:val="000000"/>
                <w:sz w:val="17"/>
                <w:szCs w:val="17"/>
              </w:rPr>
              <w:t>self motivated</w:t>
            </w:r>
            <w:proofErr w:type="spellEnd"/>
            <w:r w:rsidRPr="006D355F">
              <w:rPr>
                <w:rFonts w:ascii="Calibri" w:eastAsia="Calibri" w:hAnsi="Calibri" w:cs="Arial"/>
                <w:color w:val="000000"/>
                <w:sz w:val="17"/>
                <w:szCs w:val="17"/>
              </w:rPr>
              <w:t xml:space="preserve"> and shows a desire to continuously perform at a high level</w:t>
            </w:r>
          </w:p>
        </w:tc>
      </w:tr>
      <w:tr w:rsidR="001B4B0E" w:rsidRPr="006D355F" w14:paraId="3AEABD75" w14:textId="77777777" w:rsidTr="001B4B0E">
        <w:tc>
          <w:tcPr>
            <w:tcW w:w="1843" w:type="dxa"/>
            <w:vMerge/>
            <w:tcBorders>
              <w:left w:val="single" w:sz="4" w:space="0" w:color="FFFFFF"/>
              <w:right w:val="single" w:sz="4" w:space="0" w:color="FFFFFF"/>
            </w:tcBorders>
            <w:shd w:val="clear" w:color="auto" w:fill="8064A2"/>
          </w:tcPr>
          <w:p w14:paraId="5384D97E"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vAlign w:val="center"/>
          </w:tcPr>
          <w:p w14:paraId="2A989722"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Is personally honest and trustworthy and can be relied upon</w:t>
            </w:r>
          </w:p>
        </w:tc>
      </w:tr>
      <w:tr w:rsidR="001B4B0E" w:rsidRPr="006D355F" w14:paraId="23DABAFA" w14:textId="77777777" w:rsidTr="001B4B0E">
        <w:tc>
          <w:tcPr>
            <w:tcW w:w="1843" w:type="dxa"/>
            <w:vMerge/>
            <w:tcBorders>
              <w:left w:val="single" w:sz="4" w:space="0" w:color="FFFFFF"/>
              <w:right w:val="single" w:sz="4" w:space="0" w:color="FFFFFF"/>
            </w:tcBorders>
            <w:shd w:val="clear" w:color="auto" w:fill="8064A2"/>
          </w:tcPr>
          <w:p w14:paraId="5A72FDA1"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B2A1C7"/>
              <w:right w:val="single" w:sz="4" w:space="0" w:color="FFFFFF"/>
            </w:tcBorders>
            <w:shd w:val="clear" w:color="auto" w:fill="E5DFEC"/>
            <w:vAlign w:val="center"/>
          </w:tcPr>
          <w:p w14:paraId="0878F850"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Ensures the citizen is at the heart of all services provided</w:t>
            </w:r>
          </w:p>
        </w:tc>
      </w:tr>
      <w:tr w:rsidR="001B4B0E" w:rsidRPr="006D355F" w14:paraId="62E84198" w14:textId="77777777" w:rsidTr="001B4B0E">
        <w:tc>
          <w:tcPr>
            <w:tcW w:w="1843" w:type="dxa"/>
            <w:vMerge/>
            <w:tcBorders>
              <w:left w:val="single" w:sz="4" w:space="0" w:color="FFFFFF"/>
              <w:bottom w:val="single" w:sz="4" w:space="0" w:color="FFFFFF"/>
              <w:right w:val="single" w:sz="4" w:space="0" w:color="FFFFFF"/>
            </w:tcBorders>
            <w:shd w:val="clear" w:color="auto" w:fill="8064A2"/>
          </w:tcPr>
          <w:p w14:paraId="1943DF37" w14:textId="77777777" w:rsidR="001B4B0E" w:rsidRPr="006D355F" w:rsidRDefault="001B4B0E" w:rsidP="001B4B0E">
            <w:pPr>
              <w:tabs>
                <w:tab w:val="left" w:pos="709"/>
                <w:tab w:val="left" w:pos="1985"/>
                <w:tab w:val="left" w:pos="2552"/>
              </w:tabs>
              <w:spacing w:line="360" w:lineRule="auto"/>
              <w:ind w:right="-32"/>
              <w:rPr>
                <w:rFonts w:ascii="Calibri" w:eastAsia="Calibri" w:hAnsi="Calibri" w:cs="Arial"/>
                <w:b/>
                <w:color w:val="000000"/>
                <w:szCs w:val="32"/>
              </w:rPr>
            </w:pPr>
          </w:p>
        </w:tc>
        <w:tc>
          <w:tcPr>
            <w:tcW w:w="8647" w:type="dxa"/>
            <w:tcBorders>
              <w:top w:val="single" w:sz="4" w:space="0" w:color="B2A1C7"/>
              <w:left w:val="single" w:sz="4" w:space="0" w:color="FFFFFF"/>
              <w:bottom w:val="single" w:sz="4" w:space="0" w:color="FFFFFF"/>
              <w:right w:val="single" w:sz="4" w:space="0" w:color="FFFFFF"/>
            </w:tcBorders>
            <w:shd w:val="clear" w:color="auto" w:fill="E5DFEC"/>
            <w:vAlign w:val="center"/>
          </w:tcPr>
          <w:p w14:paraId="5BD70504" w14:textId="77777777" w:rsidR="001B4B0E" w:rsidRPr="006D355F" w:rsidRDefault="001B4B0E" w:rsidP="001B4B0E">
            <w:pPr>
              <w:tabs>
                <w:tab w:val="left" w:pos="709"/>
                <w:tab w:val="left" w:pos="1985"/>
                <w:tab w:val="left" w:pos="2552"/>
              </w:tabs>
              <w:spacing w:line="360" w:lineRule="auto"/>
              <w:ind w:right="-32"/>
              <w:contextualSpacing/>
              <w:rPr>
                <w:rFonts w:ascii="Calibri" w:eastAsia="Calibri" w:hAnsi="Calibri" w:cs="Arial"/>
                <w:color w:val="000000"/>
                <w:sz w:val="17"/>
                <w:szCs w:val="17"/>
              </w:rPr>
            </w:pPr>
            <w:r w:rsidRPr="006D355F">
              <w:rPr>
                <w:rFonts w:ascii="Calibri" w:eastAsia="Calibri" w:hAnsi="Calibri" w:cs="Arial"/>
                <w:color w:val="000000"/>
                <w:sz w:val="17"/>
                <w:szCs w:val="17"/>
              </w:rPr>
              <w:t>Through leading by example, fosters the highest standards of ethics and integrity</w:t>
            </w:r>
          </w:p>
        </w:tc>
      </w:tr>
    </w:tbl>
    <w:p w14:paraId="329046E2" w14:textId="0DDF1E3E" w:rsidR="00F67F91" w:rsidRPr="00AF4B94" w:rsidRDefault="001B4B0E" w:rsidP="00AF4B94">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t>Smarter Travel Manager</w:t>
      </w:r>
      <w:r w:rsidR="00802483" w:rsidRPr="00D75834">
        <w:rPr>
          <w:rFonts w:asciiTheme="minorHAnsi" w:eastAsia="Calibri" w:hAnsiTheme="minorHAnsi" w:cstheme="minorHAnsi"/>
          <w:b/>
          <w:color w:val="000000" w:themeColor="text1"/>
          <w:sz w:val="32"/>
          <w:szCs w:val="32"/>
          <w:lang w:val="en-IE"/>
        </w:rPr>
        <w:t xml:space="preserve"> </w:t>
      </w:r>
      <w:r w:rsidR="00B26951">
        <w:rPr>
          <w:rFonts w:asciiTheme="minorHAnsi" w:eastAsia="Calibri" w:hAnsiTheme="minorHAnsi" w:cstheme="minorHAnsi"/>
          <w:b/>
          <w:color w:val="000000" w:themeColor="text1"/>
          <w:sz w:val="32"/>
          <w:szCs w:val="32"/>
          <w:lang w:val="en-IE"/>
        </w:rPr>
        <w:t xml:space="preserve">- </w:t>
      </w:r>
      <w:r w:rsidR="00CA57E9" w:rsidRPr="00D75834">
        <w:rPr>
          <w:rFonts w:asciiTheme="minorHAnsi" w:eastAsia="Calibri" w:hAnsiTheme="minorHAnsi" w:cstheme="minorHAnsi"/>
          <w:b/>
          <w:color w:val="000000" w:themeColor="text1"/>
          <w:sz w:val="32"/>
          <w:szCs w:val="32"/>
          <w:lang w:val="en-IE"/>
        </w:rPr>
        <w:t>Key</w:t>
      </w:r>
      <w:r w:rsidR="00643481" w:rsidRPr="00D75834">
        <w:rPr>
          <w:rFonts w:asciiTheme="minorHAnsi" w:eastAsia="Calibri" w:hAnsiTheme="minorHAnsi" w:cstheme="minorHAnsi"/>
          <w:b/>
          <w:color w:val="000000" w:themeColor="text1"/>
          <w:sz w:val="32"/>
          <w:szCs w:val="32"/>
          <w:lang w:val="en-IE"/>
        </w:rPr>
        <w:t xml:space="preserve"> Competencies</w:t>
      </w:r>
    </w:p>
    <w:p w14:paraId="63FC195A" w14:textId="30E94DF0" w:rsidR="007E6AE4" w:rsidRPr="00D75834" w:rsidRDefault="00AF4B94" w:rsidP="00E6233C">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rPr>
      </w:pPr>
      <w:r>
        <w:rPr>
          <w:rFonts w:asciiTheme="minorHAnsi" w:eastAsia="Calibri" w:hAnsiTheme="minorHAnsi" w:cstheme="minorHAnsi"/>
          <w:b/>
          <w:color w:val="000000" w:themeColor="text1"/>
          <w:sz w:val="32"/>
          <w:szCs w:val="32"/>
        </w:rPr>
        <w:lastRenderedPageBreak/>
        <w:t>Smarter Travel Manager</w:t>
      </w:r>
      <w:r w:rsidR="00B26951">
        <w:rPr>
          <w:rFonts w:asciiTheme="minorHAnsi" w:eastAsia="Calibri" w:hAnsiTheme="minorHAnsi" w:cstheme="minorHAnsi"/>
          <w:b/>
          <w:color w:val="000000" w:themeColor="text1"/>
          <w:sz w:val="32"/>
          <w:szCs w:val="32"/>
        </w:rPr>
        <w:t xml:space="preserve"> </w:t>
      </w:r>
      <w:r>
        <w:rPr>
          <w:rFonts w:asciiTheme="minorHAnsi" w:eastAsia="Calibri" w:hAnsiTheme="minorHAnsi" w:cstheme="minorHAnsi"/>
          <w:b/>
          <w:color w:val="000000" w:themeColor="text1"/>
          <w:sz w:val="32"/>
          <w:szCs w:val="32"/>
        </w:rPr>
        <w:t>-</w:t>
      </w:r>
      <w:r w:rsidR="008E628E" w:rsidRPr="00D75834">
        <w:rPr>
          <w:rFonts w:asciiTheme="minorHAnsi" w:eastAsia="Calibri" w:hAnsiTheme="minorHAnsi" w:cstheme="minorHAnsi"/>
          <w:b/>
          <w:color w:val="000000" w:themeColor="text1"/>
          <w:sz w:val="32"/>
          <w:szCs w:val="32"/>
        </w:rPr>
        <w:t xml:space="preserve"> </w:t>
      </w:r>
      <w:r w:rsidR="007E6AE4" w:rsidRPr="00D75834">
        <w:rPr>
          <w:rFonts w:asciiTheme="minorHAnsi" w:hAnsiTheme="minorHAnsi" w:cstheme="minorHAnsi"/>
          <w:b/>
          <w:color w:val="000000" w:themeColor="text1"/>
          <w:sz w:val="32"/>
          <w:szCs w:val="32"/>
        </w:rPr>
        <w:t>Key Achievements Form</w:t>
      </w:r>
    </w:p>
    <w:p w14:paraId="596575F3" w14:textId="77777777" w:rsidR="006D730F" w:rsidRPr="000F2327"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ab/>
      </w:r>
    </w:p>
    <w:p w14:paraId="246AC678"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Having read </w:t>
      </w:r>
      <w:r w:rsidR="00076DE9" w:rsidRPr="00D75834">
        <w:rPr>
          <w:rFonts w:ascii="Calibri" w:hAnsi="Calibri" w:cs="Arial"/>
          <w:color w:val="000000" w:themeColor="text1"/>
          <w:sz w:val="22"/>
          <w:szCs w:val="24"/>
        </w:rPr>
        <w:t xml:space="preserve">through </w:t>
      </w:r>
      <w:r w:rsidRPr="00D75834">
        <w:rPr>
          <w:rFonts w:ascii="Calibri" w:hAnsi="Calibri" w:cs="Arial"/>
          <w:color w:val="000000" w:themeColor="text1"/>
          <w:sz w:val="22"/>
          <w:szCs w:val="24"/>
        </w:rPr>
        <w:t>the</w:t>
      </w:r>
      <w:r w:rsidR="00076DE9" w:rsidRPr="00D75834">
        <w:rPr>
          <w:rFonts w:ascii="Calibri" w:hAnsi="Calibri" w:cs="Arial"/>
          <w:color w:val="000000" w:themeColor="text1"/>
          <w:sz w:val="22"/>
          <w:szCs w:val="24"/>
        </w:rPr>
        <w:t xml:space="preserve"> key</w:t>
      </w:r>
      <w:r w:rsidRPr="00D75834">
        <w:rPr>
          <w:rFonts w:ascii="Calibri" w:hAnsi="Calibri" w:cs="Arial"/>
          <w:color w:val="000000" w:themeColor="text1"/>
          <w:sz w:val="22"/>
          <w:szCs w:val="24"/>
        </w:rPr>
        <w:t xml:space="preserve"> competencies and </w:t>
      </w:r>
      <w:r w:rsidR="00076DE9" w:rsidRPr="00D75834">
        <w:rPr>
          <w:rFonts w:ascii="Calibri" w:hAnsi="Calibri" w:cs="Arial"/>
          <w:color w:val="000000" w:themeColor="text1"/>
          <w:sz w:val="22"/>
          <w:szCs w:val="24"/>
        </w:rPr>
        <w:t xml:space="preserve">having considered </w:t>
      </w:r>
      <w:r w:rsidRPr="00D75834">
        <w:rPr>
          <w:rFonts w:ascii="Calibri" w:hAnsi="Calibri" w:cs="Arial"/>
          <w:color w:val="000000" w:themeColor="text1"/>
          <w:sz w:val="22"/>
          <w:szCs w:val="24"/>
        </w:rPr>
        <w:t>the demands of the role, for</w:t>
      </w:r>
      <w:r w:rsidR="00076DE9" w:rsidRPr="00D75834">
        <w:rPr>
          <w:rFonts w:ascii="Calibri" w:hAnsi="Calibri" w:cs="Arial"/>
          <w:color w:val="000000" w:themeColor="text1"/>
          <w:sz w:val="22"/>
          <w:szCs w:val="24"/>
        </w:rPr>
        <w:t xml:space="preserve"> each of the competencies below, p</w:t>
      </w:r>
      <w:r w:rsidRPr="00D75834">
        <w:rPr>
          <w:rFonts w:ascii="Calibri" w:hAnsi="Calibri" w:cs="Arial"/>
          <w:color w:val="000000" w:themeColor="text1"/>
          <w:sz w:val="22"/>
          <w:szCs w:val="24"/>
        </w:rPr>
        <w:t>lease briefly demonstrate a specific example which illustrates how you have developed the relevant competency during your career to date</w:t>
      </w:r>
      <w:r w:rsidR="00076DE9" w:rsidRPr="00D75834">
        <w:rPr>
          <w:rFonts w:ascii="Calibri" w:hAnsi="Calibri" w:cs="Arial"/>
          <w:color w:val="000000" w:themeColor="text1"/>
          <w:sz w:val="22"/>
          <w:szCs w:val="24"/>
        </w:rPr>
        <w:t>,</w:t>
      </w:r>
      <w:r w:rsidRPr="00D75834">
        <w:rPr>
          <w:rFonts w:ascii="Calibri" w:hAnsi="Calibri" w:cs="Arial"/>
          <w:color w:val="000000" w:themeColor="text1"/>
          <w:sz w:val="22"/>
          <w:szCs w:val="24"/>
        </w:rPr>
        <w:t xml:space="preserve"> and which clearly demonstrates your suitability for this position. </w:t>
      </w:r>
    </w:p>
    <w:p w14:paraId="2F4C9F3E"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2985E976" w14:textId="77777777" w:rsidR="007E6AE4" w:rsidRPr="00D75834" w:rsidRDefault="00621545"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Your</w:t>
      </w:r>
      <w:r w:rsidR="007E6AE4" w:rsidRPr="00D75834">
        <w:rPr>
          <w:rFonts w:ascii="Calibri" w:hAnsi="Calibri" w:cs="Arial"/>
          <w:color w:val="000000" w:themeColor="text1"/>
          <w:sz w:val="22"/>
          <w:szCs w:val="24"/>
        </w:rPr>
        <w:t xml:space="preserve"> answer </w:t>
      </w:r>
      <w:r w:rsidRPr="00D75834">
        <w:rPr>
          <w:rFonts w:ascii="Calibri" w:hAnsi="Calibri" w:cs="Arial"/>
          <w:color w:val="000000" w:themeColor="text1"/>
          <w:sz w:val="22"/>
          <w:szCs w:val="24"/>
        </w:rPr>
        <w:t>must</w:t>
      </w:r>
      <w:r w:rsidR="007E6AE4" w:rsidRPr="00D75834">
        <w:rPr>
          <w:rFonts w:ascii="Calibri" w:hAnsi="Calibri" w:cs="Arial"/>
          <w:color w:val="000000" w:themeColor="text1"/>
          <w:sz w:val="22"/>
          <w:szCs w:val="24"/>
        </w:rPr>
        <w:t xml:space="preserve"> </w:t>
      </w:r>
      <w:r w:rsidRPr="00D75834">
        <w:rPr>
          <w:rFonts w:ascii="Calibri" w:hAnsi="Calibri" w:cs="Arial"/>
          <w:color w:val="000000" w:themeColor="text1"/>
          <w:sz w:val="22"/>
          <w:szCs w:val="24"/>
        </w:rPr>
        <w:t>highlight</w:t>
      </w:r>
      <w:r w:rsidR="007E6AE4" w:rsidRPr="00D75834">
        <w:rPr>
          <w:rFonts w:ascii="Calibri" w:hAnsi="Calibri" w:cs="Arial"/>
          <w:color w:val="000000" w:themeColor="text1"/>
          <w:sz w:val="22"/>
          <w:szCs w:val="24"/>
        </w:rPr>
        <w:t xml:space="preserve"> all elements of the STAR competency framework – which is outlined below: </w:t>
      </w:r>
    </w:p>
    <w:p w14:paraId="115A28D7"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p>
    <w:tbl>
      <w:tblPr>
        <w:tblStyle w:val="TableGrid"/>
        <w:tblW w:w="0" w:type="auto"/>
        <w:tblInd w:w="250" w:type="dxa"/>
        <w:tblLook w:val="04A0" w:firstRow="1" w:lastRow="0" w:firstColumn="1" w:lastColumn="0" w:noHBand="0" w:noVBand="1"/>
      </w:tblPr>
      <w:tblGrid>
        <w:gridCol w:w="1276"/>
        <w:gridCol w:w="6996"/>
      </w:tblGrid>
      <w:tr w:rsidR="007E6AE4" w:rsidRPr="00A02603" w14:paraId="72742AF4" w14:textId="77777777" w:rsidTr="00B67903">
        <w:tc>
          <w:tcPr>
            <w:tcW w:w="1276" w:type="dxa"/>
          </w:tcPr>
          <w:p w14:paraId="4ADD72D5"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S</w:t>
            </w:r>
            <w:r w:rsidRPr="00D75834">
              <w:rPr>
                <w:rFonts w:ascii="Calibri" w:hAnsi="Calibri" w:cs="Arial"/>
                <w:color w:val="000000" w:themeColor="text1"/>
                <w:sz w:val="22"/>
                <w:szCs w:val="24"/>
              </w:rPr>
              <w:t xml:space="preserve">ituation </w:t>
            </w:r>
          </w:p>
        </w:tc>
        <w:tc>
          <w:tcPr>
            <w:tcW w:w="6996" w:type="dxa"/>
          </w:tcPr>
          <w:p w14:paraId="2C8B2E18"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Present a challenging situation you found yourself in</w:t>
            </w:r>
          </w:p>
        </w:tc>
      </w:tr>
      <w:tr w:rsidR="007E6AE4" w:rsidRPr="00A02603" w14:paraId="5D8E84B2" w14:textId="77777777" w:rsidTr="00B67903">
        <w:tc>
          <w:tcPr>
            <w:tcW w:w="1276" w:type="dxa"/>
          </w:tcPr>
          <w:p w14:paraId="6DA0C37B"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T</w:t>
            </w:r>
            <w:r w:rsidRPr="00D75834">
              <w:rPr>
                <w:rFonts w:ascii="Calibri" w:hAnsi="Calibri" w:cs="Arial"/>
                <w:color w:val="000000" w:themeColor="text1"/>
                <w:sz w:val="22"/>
                <w:szCs w:val="24"/>
              </w:rPr>
              <w:t>ask</w:t>
            </w:r>
          </w:p>
        </w:tc>
        <w:tc>
          <w:tcPr>
            <w:tcW w:w="6996" w:type="dxa"/>
          </w:tcPr>
          <w:p w14:paraId="4B7834CD"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did you need to achieve from the situation? </w:t>
            </w:r>
          </w:p>
        </w:tc>
      </w:tr>
      <w:tr w:rsidR="007E6AE4" w:rsidRPr="00A02603" w14:paraId="33903218" w14:textId="77777777" w:rsidTr="00B67903">
        <w:tc>
          <w:tcPr>
            <w:tcW w:w="1276" w:type="dxa"/>
          </w:tcPr>
          <w:p w14:paraId="3F8593E7"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A</w:t>
            </w:r>
            <w:r w:rsidRPr="00D75834">
              <w:rPr>
                <w:rFonts w:ascii="Calibri" w:hAnsi="Calibri" w:cs="Arial"/>
                <w:color w:val="000000" w:themeColor="text1"/>
                <w:sz w:val="22"/>
                <w:szCs w:val="24"/>
              </w:rPr>
              <w:t>ction</w:t>
            </w:r>
          </w:p>
        </w:tc>
        <w:tc>
          <w:tcPr>
            <w:tcW w:w="6996" w:type="dxa"/>
          </w:tcPr>
          <w:p w14:paraId="0287ECB3"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action did you personally take to achieve this? </w:t>
            </w:r>
          </w:p>
        </w:tc>
      </w:tr>
      <w:tr w:rsidR="007E6AE4" w:rsidRPr="00A02603" w14:paraId="19702C03" w14:textId="77777777" w:rsidTr="00B67903">
        <w:tc>
          <w:tcPr>
            <w:tcW w:w="1276" w:type="dxa"/>
          </w:tcPr>
          <w:p w14:paraId="3DDE9CDC"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R</w:t>
            </w:r>
            <w:r w:rsidRPr="00D75834">
              <w:rPr>
                <w:rFonts w:ascii="Calibri" w:hAnsi="Calibri" w:cs="Arial"/>
                <w:color w:val="000000" w:themeColor="text1"/>
                <w:sz w:val="22"/>
                <w:szCs w:val="24"/>
              </w:rPr>
              <w:t>esult</w:t>
            </w:r>
          </w:p>
        </w:tc>
        <w:tc>
          <w:tcPr>
            <w:tcW w:w="6996" w:type="dxa"/>
          </w:tcPr>
          <w:p w14:paraId="2034821C"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was the result of your action? </w:t>
            </w:r>
          </w:p>
        </w:tc>
      </w:tr>
    </w:tbl>
    <w:p w14:paraId="7F553FA2"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0477342C" w14:textId="77777777" w:rsidR="0031357E" w:rsidRPr="00D75834" w:rsidRDefault="0031357E" w:rsidP="00D75834">
      <w:pPr>
        <w:tabs>
          <w:tab w:val="left" w:pos="0"/>
        </w:tabs>
        <w:suppressAutoHyphens/>
        <w:spacing w:line="360" w:lineRule="auto"/>
        <w:ind w:right="-32"/>
        <w:jc w:val="both"/>
        <w:rPr>
          <w:rFonts w:ascii="Calibri" w:hAnsi="Calibri" w:cs="Arial"/>
          <w:color w:val="000000" w:themeColor="text1"/>
          <w:sz w:val="22"/>
          <w:szCs w:val="24"/>
        </w:rPr>
      </w:pPr>
    </w:p>
    <w:p w14:paraId="6C193B72"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Please note, there is a maximum page count of </w:t>
      </w:r>
      <w:r w:rsidR="00F67F91" w:rsidRPr="00D75834">
        <w:rPr>
          <w:rFonts w:ascii="Calibri" w:hAnsi="Calibri" w:cs="Arial"/>
          <w:b/>
          <w:color w:val="000000" w:themeColor="text1"/>
          <w:sz w:val="22"/>
          <w:szCs w:val="24"/>
        </w:rPr>
        <w:t>3</w:t>
      </w:r>
      <w:r w:rsidRPr="00D75834">
        <w:rPr>
          <w:rFonts w:ascii="Calibri" w:hAnsi="Calibri" w:cs="Arial"/>
          <w:b/>
          <w:color w:val="000000" w:themeColor="text1"/>
          <w:sz w:val="22"/>
          <w:szCs w:val="24"/>
        </w:rPr>
        <w:t xml:space="preserve"> A4 pages at font size 10-12.</w:t>
      </w:r>
      <w:r w:rsidRPr="00D75834">
        <w:rPr>
          <w:rFonts w:ascii="Calibri" w:hAnsi="Calibri" w:cs="Arial"/>
          <w:color w:val="000000" w:themeColor="text1"/>
          <w:sz w:val="22"/>
          <w:szCs w:val="24"/>
        </w:rPr>
        <w:t xml:space="preserve"> </w:t>
      </w:r>
      <w:r w:rsidRPr="00D75834">
        <w:rPr>
          <w:rFonts w:ascii="Calibri" w:hAnsi="Calibri" w:cs="Arial"/>
          <w:b/>
          <w:color w:val="000000" w:themeColor="text1"/>
          <w:sz w:val="22"/>
          <w:szCs w:val="24"/>
        </w:rPr>
        <w:t xml:space="preserve"> </w:t>
      </w:r>
    </w:p>
    <w:p w14:paraId="1F0A7ED9" w14:textId="77777777" w:rsidR="00336A5B" w:rsidRPr="00D75834" w:rsidRDefault="00336A5B" w:rsidP="00E6233C">
      <w:pPr>
        <w:tabs>
          <w:tab w:val="left" w:pos="0"/>
        </w:tabs>
        <w:suppressAutoHyphens/>
        <w:spacing w:line="360" w:lineRule="auto"/>
        <w:ind w:left="72" w:right="-32"/>
        <w:jc w:val="both"/>
        <w:rPr>
          <w:rFonts w:ascii="Calibri" w:hAnsi="Calibri" w:cs="Arial"/>
          <w:color w:val="000000" w:themeColor="text1"/>
          <w:sz w:val="22"/>
          <w:szCs w:val="24"/>
        </w:rPr>
      </w:pPr>
    </w:p>
    <w:p w14:paraId="70B11D2D" w14:textId="77777777" w:rsidR="003F2C82"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The key achievements form commences on the next page. </w:t>
      </w:r>
    </w:p>
    <w:p w14:paraId="55B93916" w14:textId="77777777" w:rsidR="00F67F91" w:rsidRPr="00D75834" w:rsidRDefault="00F67F91" w:rsidP="00E6233C">
      <w:pPr>
        <w:tabs>
          <w:tab w:val="left" w:pos="0"/>
        </w:tabs>
        <w:suppressAutoHyphens/>
        <w:spacing w:line="360" w:lineRule="auto"/>
        <w:ind w:left="72" w:right="-32"/>
        <w:jc w:val="both"/>
        <w:rPr>
          <w:rFonts w:ascii="Calibri" w:hAnsi="Calibri" w:cs="Arial"/>
          <w:color w:val="000000" w:themeColor="text1"/>
          <w:sz w:val="22"/>
          <w:szCs w:val="24"/>
        </w:rPr>
      </w:pPr>
    </w:p>
    <w:p w14:paraId="3DCFF701" w14:textId="77777777" w:rsidR="0031357E" w:rsidRPr="000F2327" w:rsidRDefault="0031357E" w:rsidP="00E6233C">
      <w:pPr>
        <w:tabs>
          <w:tab w:val="left" w:pos="0"/>
        </w:tabs>
        <w:suppressAutoHyphens/>
        <w:spacing w:line="360" w:lineRule="auto"/>
        <w:ind w:left="72" w:right="-32"/>
        <w:jc w:val="both"/>
        <w:rPr>
          <w:rFonts w:ascii="Calibri" w:hAnsi="Calibri" w:cs="Arial"/>
          <w:color w:val="000000" w:themeColor="text1"/>
          <w:sz w:val="24"/>
          <w:szCs w:val="24"/>
        </w:rPr>
      </w:pPr>
    </w:p>
    <w:p w14:paraId="6E43BE6C" w14:textId="77777777" w:rsidR="00BE194F" w:rsidRPr="000F2327" w:rsidRDefault="00D642E1" w:rsidP="00E6233C">
      <w:pPr>
        <w:tabs>
          <w:tab w:val="left" w:pos="0"/>
        </w:tabs>
        <w:suppressAutoHyphens/>
        <w:spacing w:line="360" w:lineRule="auto"/>
        <w:ind w:left="72" w:right="-32"/>
        <w:jc w:val="both"/>
        <w:rPr>
          <w:rFonts w:ascii="Calibri" w:hAnsi="Calibri" w:cs="Arial"/>
          <w:color w:val="000000" w:themeColor="text1"/>
          <w:sz w:val="24"/>
          <w:szCs w:val="24"/>
        </w:rPr>
      </w:pPr>
      <w:r w:rsidRPr="000F2327">
        <w:rPr>
          <w:rFonts w:ascii="Calibri" w:hAnsi="Calibri" w:cs="Arial"/>
          <w:color w:val="000000" w:themeColor="text1"/>
          <w:sz w:val="24"/>
          <w:szCs w:val="24"/>
        </w:rPr>
        <w:br w:type="page"/>
      </w:r>
    </w:p>
    <w:p w14:paraId="37ED2601" w14:textId="5BA5945B" w:rsidR="00DD114E" w:rsidRPr="00D75834" w:rsidRDefault="00AF4B94" w:rsidP="00AC77C9">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Smarter Travel Manager</w:t>
      </w:r>
      <w:r w:rsidR="00B26951">
        <w:rPr>
          <w:rFonts w:asciiTheme="minorHAnsi" w:eastAsia="Calibri" w:hAnsiTheme="minorHAnsi" w:cstheme="minorHAnsi"/>
          <w:b/>
          <w:color w:val="000000" w:themeColor="text1"/>
          <w:sz w:val="32"/>
          <w:szCs w:val="32"/>
          <w:lang w:val="en-IE"/>
        </w:rPr>
        <w:t xml:space="preserve"> </w:t>
      </w:r>
      <w:r w:rsidR="00AC77C9" w:rsidRPr="00D75834">
        <w:rPr>
          <w:rFonts w:asciiTheme="minorHAnsi" w:eastAsia="Calibri" w:hAnsiTheme="minorHAnsi" w:cstheme="minorHAnsi"/>
          <w:b/>
          <w:color w:val="000000" w:themeColor="text1"/>
          <w:sz w:val="32"/>
          <w:szCs w:val="32"/>
          <w:lang w:val="en-IE"/>
        </w:rPr>
        <w:t xml:space="preserve">- </w:t>
      </w:r>
      <w:r w:rsidR="001C28F3" w:rsidRPr="00D75834">
        <w:rPr>
          <w:rFonts w:asciiTheme="minorHAnsi" w:eastAsia="Calibri" w:hAnsiTheme="minorHAnsi" w:cstheme="minorHAnsi"/>
          <w:b/>
          <w:color w:val="000000" w:themeColor="text1"/>
          <w:sz w:val="32"/>
          <w:szCs w:val="32"/>
          <w:lang w:val="en-IE"/>
        </w:rPr>
        <w:t>Key Achievements Form</w:t>
      </w:r>
    </w:p>
    <w:p w14:paraId="1FD7B614" w14:textId="77777777" w:rsidR="0031357E" w:rsidRPr="00D75834" w:rsidRDefault="0031357E" w:rsidP="00DE549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sz w:val="22"/>
          <w:szCs w:val="24"/>
        </w:rPr>
        <w:t>Please complete all sections of the form below.</w:t>
      </w:r>
    </w:p>
    <w:p w14:paraId="3170DC35" w14:textId="77777777" w:rsidR="00DE5494" w:rsidRPr="00B72EB2" w:rsidRDefault="00DE5494" w:rsidP="00DE5494">
      <w:pPr>
        <w:tabs>
          <w:tab w:val="left" w:pos="0"/>
        </w:tabs>
        <w:suppressAutoHyphens/>
        <w:spacing w:line="360" w:lineRule="auto"/>
        <w:ind w:right="-32"/>
        <w:jc w:val="both"/>
        <w:rPr>
          <w:rFonts w:ascii="Calibri" w:hAnsi="Calibri" w:cs="Arial"/>
          <w:color w:val="000000" w:themeColor="text1"/>
          <w:sz w:val="22"/>
          <w:szCs w:val="22"/>
        </w:rPr>
      </w:pPr>
      <w:r w:rsidRPr="00B72EB2">
        <w:rPr>
          <w:rFonts w:ascii="Calibri" w:hAnsi="Calibri" w:cs="Arial"/>
          <w:b/>
          <w:color w:val="000000"/>
          <w:sz w:val="22"/>
          <w:szCs w:val="22"/>
        </w:rPr>
        <w:t xml:space="preserve">Where did you hear about this role </w:t>
      </w:r>
      <w:r w:rsidR="0031357E" w:rsidRPr="00D75834">
        <w:rPr>
          <w:rFonts w:ascii="Calibri" w:hAnsi="Calibri" w:cs="Arial"/>
          <w:b/>
          <w:color w:val="000000"/>
          <w:sz w:val="22"/>
          <w:szCs w:val="22"/>
        </w:rPr>
        <w:t>(</w:t>
      </w:r>
      <w:r w:rsidRPr="00B72EB2">
        <w:rPr>
          <w:rFonts w:ascii="Calibri" w:hAnsi="Calibri" w:cs="Arial"/>
          <w:b/>
          <w:color w:val="000000"/>
          <w:sz w:val="22"/>
          <w:szCs w:val="22"/>
        </w:rPr>
        <w:t xml:space="preserve">i.e. Publicjobs.ie, Irishjobs.ie, Irish Times, </w:t>
      </w:r>
      <w:proofErr w:type="gramStart"/>
      <w:r w:rsidRPr="00B72EB2">
        <w:rPr>
          <w:rFonts w:ascii="Calibri" w:hAnsi="Calibri" w:cs="Arial"/>
          <w:b/>
          <w:color w:val="000000"/>
          <w:sz w:val="22"/>
          <w:szCs w:val="22"/>
        </w:rPr>
        <w:t>LinkedIn</w:t>
      </w:r>
      <w:proofErr w:type="gramEnd"/>
      <w:r w:rsidR="0031357E" w:rsidRPr="00D75834">
        <w:rPr>
          <w:rFonts w:ascii="Calibri" w:hAnsi="Calibri" w:cs="Arial"/>
          <w:b/>
          <w:color w:val="000000"/>
          <w:sz w:val="22"/>
          <w:szCs w:val="22"/>
        </w:rPr>
        <w:t>)</w:t>
      </w:r>
      <w:r w:rsidRPr="00B72EB2">
        <w:rPr>
          <w:rFonts w:ascii="Calibri" w:hAnsi="Calibri" w:cs="Arial"/>
          <w:b/>
          <w:color w:val="000000"/>
          <w:sz w:val="22"/>
          <w:szCs w:val="22"/>
        </w:rPr>
        <w:t>?</w:t>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p>
    <w:p w14:paraId="51BCA6E8" w14:textId="77777777" w:rsidR="00BE194F" w:rsidRPr="000F2327"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4D5C0153" w14:textId="77777777" w:rsidR="00BE194F" w:rsidRPr="0031357E" w:rsidRDefault="00621545" w:rsidP="00E6233C">
      <w:pPr>
        <w:tabs>
          <w:tab w:val="left" w:pos="0"/>
        </w:tabs>
        <w:suppressAutoHyphens/>
        <w:spacing w:line="360" w:lineRule="auto"/>
        <w:ind w:right="-32"/>
        <w:jc w:val="both"/>
        <w:rPr>
          <w:rFonts w:ascii="Calibri" w:hAnsi="Calibri" w:cs="Arial"/>
          <w:color w:val="000000" w:themeColor="text1"/>
          <w:sz w:val="22"/>
          <w:szCs w:val="24"/>
        </w:rPr>
      </w:pPr>
      <w:r w:rsidRPr="0031357E">
        <w:rPr>
          <w:rFonts w:ascii="Calibri" w:hAnsi="Calibri" w:cs="Arial"/>
          <w:b/>
          <w:color w:val="000000" w:themeColor="text1"/>
          <w:sz w:val="22"/>
          <w:szCs w:val="24"/>
        </w:rPr>
        <w:t xml:space="preserve">Name: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1446E3" w:rsidRPr="000F2327" w14:paraId="1E4BE346" w14:textId="77777777" w:rsidTr="0031357E">
        <w:trPr>
          <w:trHeight w:val="411"/>
        </w:trPr>
        <w:tc>
          <w:tcPr>
            <w:tcW w:w="10060" w:type="dxa"/>
            <w:shd w:val="clear" w:color="auto" w:fill="7030A0"/>
          </w:tcPr>
          <w:p w14:paraId="5DABAE55" w14:textId="273FC6B6" w:rsidR="001446E3" w:rsidRPr="0031357E" w:rsidRDefault="00AF4B94" w:rsidP="0031357E">
            <w:pPr>
              <w:spacing w:before="240" w:line="360" w:lineRule="auto"/>
              <w:ind w:right="-32"/>
              <w:rPr>
                <w:rFonts w:asciiTheme="minorHAnsi" w:eastAsiaTheme="minorHAnsi" w:hAnsiTheme="minorHAnsi" w:cstheme="minorHAnsi"/>
                <w:b/>
                <w:color w:val="000000"/>
                <w:sz w:val="22"/>
                <w:szCs w:val="22"/>
                <w:highlight w:val="yellow"/>
                <w:lang w:val="en-IE" w:eastAsia="en-US"/>
              </w:rPr>
            </w:pPr>
            <w:r>
              <w:rPr>
                <w:rFonts w:asciiTheme="minorHAnsi" w:eastAsiaTheme="minorHAnsi" w:hAnsiTheme="minorHAnsi" w:cstheme="minorHAnsi"/>
                <w:b/>
                <w:color w:val="FFFFFF" w:themeColor="background1"/>
                <w:sz w:val="22"/>
                <w:szCs w:val="22"/>
                <w:lang w:val="en-IE" w:eastAsia="en-US"/>
              </w:rPr>
              <w:t>Leadership</w:t>
            </w:r>
          </w:p>
        </w:tc>
      </w:tr>
      <w:tr w:rsidR="001446E3" w:rsidRPr="000F2327" w14:paraId="112C4631" w14:textId="77777777" w:rsidTr="0031357E">
        <w:trPr>
          <w:trHeight w:val="1277"/>
        </w:trPr>
        <w:tc>
          <w:tcPr>
            <w:tcW w:w="10060" w:type="dxa"/>
            <w:tcBorders>
              <w:bottom w:val="single" w:sz="4" w:space="0" w:color="auto"/>
            </w:tcBorders>
          </w:tcPr>
          <w:p w14:paraId="605AB996" w14:textId="77777777" w:rsidR="00B72EB2" w:rsidRDefault="00B72EB2" w:rsidP="00D75834">
            <w:pPr>
              <w:spacing w:line="276" w:lineRule="auto"/>
              <w:ind w:right="-32"/>
              <w:rPr>
                <w:rFonts w:asciiTheme="minorHAnsi" w:eastAsiaTheme="minorHAnsi" w:hAnsiTheme="minorHAnsi" w:cstheme="minorHAnsi"/>
                <w:color w:val="000000"/>
                <w:sz w:val="22"/>
                <w:szCs w:val="22"/>
                <w:highlight w:val="yellow"/>
                <w:lang w:val="en-IE" w:eastAsia="en-US"/>
              </w:rPr>
            </w:pPr>
          </w:p>
          <w:p w14:paraId="138EA26F" w14:textId="6402E8FD" w:rsidR="00B72EB2" w:rsidRDefault="00B72EB2"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p w14:paraId="5EB116B0" w14:textId="77777777" w:rsidR="00B26951" w:rsidRDefault="00B26951"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p w14:paraId="61FA483A" w14:textId="77777777" w:rsidR="00B72EB2" w:rsidRPr="000F2327" w:rsidRDefault="00B72EB2" w:rsidP="00D75834">
            <w:pPr>
              <w:spacing w:line="276" w:lineRule="auto"/>
              <w:ind w:right="-32"/>
              <w:rPr>
                <w:rFonts w:asciiTheme="minorHAnsi" w:eastAsiaTheme="minorHAnsi" w:hAnsiTheme="minorHAnsi" w:cstheme="minorHAnsi"/>
                <w:color w:val="000000"/>
                <w:sz w:val="22"/>
                <w:szCs w:val="22"/>
                <w:highlight w:val="yellow"/>
                <w:lang w:val="en-IE" w:eastAsia="en-US"/>
              </w:rPr>
            </w:pPr>
          </w:p>
          <w:p w14:paraId="59B1B2FC" w14:textId="77777777" w:rsidR="00BD5756" w:rsidRPr="000F2327" w:rsidRDefault="00BD5756"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tc>
      </w:tr>
      <w:tr w:rsidR="001446E3" w:rsidRPr="000F2327" w14:paraId="4FC3125A" w14:textId="77777777" w:rsidTr="0031357E">
        <w:trPr>
          <w:trHeight w:val="432"/>
        </w:trPr>
        <w:tc>
          <w:tcPr>
            <w:tcW w:w="10060" w:type="dxa"/>
            <w:shd w:val="clear" w:color="auto" w:fill="7030A0"/>
          </w:tcPr>
          <w:p w14:paraId="6A8D74B4" w14:textId="33D8210E" w:rsidR="001446E3" w:rsidRPr="00D75834" w:rsidRDefault="00AF4B94" w:rsidP="0031357E">
            <w:pPr>
              <w:spacing w:before="240" w:line="360" w:lineRule="auto"/>
              <w:ind w:right="-32"/>
              <w:rPr>
                <w:rFonts w:asciiTheme="minorHAnsi" w:eastAsiaTheme="minorHAnsi" w:hAnsiTheme="minorHAnsi" w:cstheme="minorHAnsi"/>
                <w:sz w:val="22"/>
                <w:szCs w:val="22"/>
                <w:lang w:val="en-IE" w:eastAsia="en-US"/>
              </w:rPr>
            </w:pPr>
            <w:r>
              <w:rPr>
                <w:rFonts w:asciiTheme="minorHAnsi" w:eastAsiaTheme="minorHAnsi" w:hAnsiTheme="minorHAnsi" w:cstheme="minorHAnsi"/>
                <w:b/>
                <w:color w:val="FFFFFF" w:themeColor="background1"/>
                <w:sz w:val="22"/>
                <w:szCs w:val="22"/>
                <w:lang w:val="en-IE" w:eastAsia="en-US"/>
              </w:rPr>
              <w:t>Judgement, Analysis and Decision Making</w:t>
            </w:r>
          </w:p>
        </w:tc>
      </w:tr>
      <w:tr w:rsidR="001446E3" w:rsidRPr="000F2327" w14:paraId="48248680" w14:textId="77777777" w:rsidTr="0031357E">
        <w:trPr>
          <w:trHeight w:val="1245"/>
        </w:trPr>
        <w:tc>
          <w:tcPr>
            <w:tcW w:w="10060" w:type="dxa"/>
          </w:tcPr>
          <w:p w14:paraId="09A3F54B" w14:textId="77777777" w:rsidR="005C0C16" w:rsidRDefault="005C0C16" w:rsidP="00D75834">
            <w:pPr>
              <w:spacing w:line="276" w:lineRule="auto"/>
              <w:ind w:right="-32"/>
              <w:rPr>
                <w:rFonts w:asciiTheme="minorHAnsi" w:eastAsiaTheme="minorHAnsi" w:hAnsiTheme="minorHAnsi" w:cstheme="minorHAnsi"/>
                <w:color w:val="000000"/>
                <w:sz w:val="22"/>
                <w:szCs w:val="22"/>
                <w:lang w:val="en-IE" w:eastAsia="en-US"/>
              </w:rPr>
            </w:pPr>
          </w:p>
          <w:p w14:paraId="7205F59E" w14:textId="77777777" w:rsidR="00B72EB2" w:rsidRDefault="00B72EB2" w:rsidP="00D75834">
            <w:pPr>
              <w:spacing w:line="276" w:lineRule="auto"/>
              <w:ind w:right="-32"/>
              <w:rPr>
                <w:rFonts w:asciiTheme="minorHAnsi" w:eastAsiaTheme="minorHAnsi" w:hAnsiTheme="minorHAnsi" w:cstheme="minorHAnsi"/>
                <w:color w:val="000000"/>
                <w:sz w:val="22"/>
                <w:szCs w:val="22"/>
                <w:lang w:val="en-IE" w:eastAsia="en-US"/>
              </w:rPr>
            </w:pPr>
          </w:p>
          <w:p w14:paraId="69AC9127" w14:textId="77777777" w:rsidR="00B72EB2" w:rsidRPr="000F2327" w:rsidRDefault="00B72EB2" w:rsidP="00D75834">
            <w:pPr>
              <w:spacing w:line="276" w:lineRule="auto"/>
              <w:ind w:right="-32"/>
              <w:rPr>
                <w:rFonts w:asciiTheme="minorHAnsi" w:eastAsiaTheme="minorHAnsi" w:hAnsiTheme="minorHAnsi" w:cstheme="minorHAnsi"/>
                <w:color w:val="000000"/>
                <w:sz w:val="22"/>
                <w:szCs w:val="22"/>
                <w:lang w:val="en-IE" w:eastAsia="en-US"/>
              </w:rPr>
            </w:pPr>
          </w:p>
          <w:p w14:paraId="333C2C88" w14:textId="3C246F08" w:rsidR="00BD5756" w:rsidRDefault="00BD5756" w:rsidP="00D75834">
            <w:pPr>
              <w:spacing w:after="200" w:line="276" w:lineRule="auto"/>
              <w:ind w:right="-32"/>
              <w:rPr>
                <w:rFonts w:asciiTheme="minorHAnsi" w:eastAsiaTheme="minorHAnsi" w:hAnsiTheme="minorHAnsi" w:cstheme="minorHAnsi"/>
                <w:color w:val="000000"/>
                <w:sz w:val="22"/>
                <w:szCs w:val="22"/>
                <w:lang w:val="en-IE" w:eastAsia="en-US"/>
              </w:rPr>
            </w:pPr>
          </w:p>
          <w:p w14:paraId="5CC4594D" w14:textId="77777777" w:rsidR="00B26951" w:rsidRDefault="00B26951" w:rsidP="00D75834">
            <w:pPr>
              <w:spacing w:after="200" w:line="276" w:lineRule="auto"/>
              <w:ind w:right="-32"/>
              <w:rPr>
                <w:rFonts w:asciiTheme="minorHAnsi" w:eastAsiaTheme="minorHAnsi" w:hAnsiTheme="minorHAnsi" w:cstheme="minorHAnsi"/>
                <w:color w:val="000000"/>
                <w:sz w:val="22"/>
                <w:szCs w:val="22"/>
                <w:lang w:val="en-IE" w:eastAsia="en-US"/>
              </w:rPr>
            </w:pPr>
          </w:p>
          <w:p w14:paraId="1C496E98" w14:textId="10269559" w:rsidR="00B26951" w:rsidRPr="000F2327" w:rsidRDefault="00B26951" w:rsidP="00D75834">
            <w:pPr>
              <w:spacing w:after="200" w:line="276" w:lineRule="auto"/>
              <w:ind w:right="-32"/>
              <w:rPr>
                <w:rFonts w:asciiTheme="minorHAnsi" w:eastAsiaTheme="minorHAnsi" w:hAnsiTheme="minorHAnsi" w:cstheme="minorHAnsi"/>
                <w:color w:val="000000"/>
                <w:sz w:val="22"/>
                <w:szCs w:val="22"/>
                <w:lang w:val="en-IE" w:eastAsia="en-US"/>
              </w:rPr>
            </w:pPr>
          </w:p>
        </w:tc>
      </w:tr>
      <w:tr w:rsidR="001446E3" w:rsidRPr="000F2327" w14:paraId="4A7CD0D0" w14:textId="77777777" w:rsidTr="0031357E">
        <w:trPr>
          <w:trHeight w:val="555"/>
        </w:trPr>
        <w:tc>
          <w:tcPr>
            <w:tcW w:w="10060" w:type="dxa"/>
            <w:shd w:val="clear" w:color="auto" w:fill="7030A0"/>
          </w:tcPr>
          <w:p w14:paraId="3C48A8B4" w14:textId="6C6C5ADB" w:rsidR="001446E3" w:rsidRPr="000F2327" w:rsidRDefault="00AF4B94" w:rsidP="00F5385D">
            <w:pPr>
              <w:spacing w:before="240" w:line="360" w:lineRule="auto"/>
              <w:ind w:right="-32"/>
              <w:rPr>
                <w:rFonts w:asciiTheme="minorHAnsi" w:eastAsiaTheme="minorHAnsi" w:hAnsiTheme="minorHAnsi" w:cstheme="minorHAnsi"/>
                <w:color w:val="000000"/>
                <w:sz w:val="22"/>
                <w:szCs w:val="22"/>
                <w:lang w:val="en-IE" w:eastAsia="en-US"/>
              </w:rPr>
            </w:pPr>
            <w:r>
              <w:rPr>
                <w:rFonts w:asciiTheme="minorHAnsi" w:eastAsiaTheme="minorHAnsi" w:hAnsiTheme="minorHAnsi" w:cstheme="minorHAnsi"/>
                <w:b/>
                <w:color w:val="FFFFFF" w:themeColor="background1"/>
                <w:sz w:val="22"/>
                <w:szCs w:val="22"/>
                <w:lang w:val="en-IE" w:eastAsia="en-US"/>
              </w:rPr>
              <w:t>Management and Delivery of Results</w:t>
            </w:r>
          </w:p>
        </w:tc>
      </w:tr>
      <w:tr w:rsidR="001446E3" w:rsidRPr="000F2327" w14:paraId="3185EAA2" w14:textId="77777777" w:rsidTr="0031357E">
        <w:trPr>
          <w:trHeight w:val="1245"/>
        </w:trPr>
        <w:tc>
          <w:tcPr>
            <w:tcW w:w="10060" w:type="dxa"/>
          </w:tcPr>
          <w:p w14:paraId="3163AA15" w14:textId="77777777" w:rsidR="007A1FEC" w:rsidRDefault="007A1FEC" w:rsidP="00D75834">
            <w:pPr>
              <w:spacing w:line="276" w:lineRule="auto"/>
              <w:ind w:right="-32"/>
              <w:rPr>
                <w:rFonts w:asciiTheme="minorHAnsi" w:eastAsiaTheme="minorHAnsi" w:hAnsiTheme="minorHAnsi" w:cstheme="minorHAnsi"/>
                <w:color w:val="000000"/>
                <w:sz w:val="22"/>
                <w:szCs w:val="22"/>
                <w:lang w:val="en-IE" w:eastAsia="en-US"/>
              </w:rPr>
            </w:pPr>
          </w:p>
          <w:p w14:paraId="5780BE65" w14:textId="74E69075" w:rsidR="00F5385D" w:rsidRDefault="00F5385D" w:rsidP="00D75834">
            <w:pPr>
              <w:spacing w:line="276" w:lineRule="auto"/>
              <w:ind w:right="-32"/>
              <w:rPr>
                <w:rFonts w:asciiTheme="minorHAnsi" w:eastAsiaTheme="minorHAnsi" w:hAnsiTheme="minorHAnsi" w:cstheme="minorHAnsi"/>
                <w:color w:val="000000"/>
                <w:sz w:val="22"/>
                <w:szCs w:val="22"/>
                <w:lang w:val="en-IE" w:eastAsia="en-US"/>
              </w:rPr>
            </w:pPr>
          </w:p>
          <w:p w14:paraId="4C40DC01" w14:textId="257F1DEF" w:rsidR="00B26951" w:rsidRDefault="00B26951" w:rsidP="00D75834">
            <w:pPr>
              <w:spacing w:line="276" w:lineRule="auto"/>
              <w:ind w:right="-32"/>
              <w:rPr>
                <w:rFonts w:asciiTheme="minorHAnsi" w:eastAsiaTheme="minorHAnsi" w:hAnsiTheme="minorHAnsi" w:cstheme="minorHAnsi"/>
                <w:color w:val="000000"/>
                <w:sz w:val="22"/>
                <w:szCs w:val="22"/>
                <w:lang w:val="en-IE" w:eastAsia="en-US"/>
              </w:rPr>
            </w:pPr>
          </w:p>
          <w:p w14:paraId="18AC1B64" w14:textId="77777777" w:rsidR="00B26951" w:rsidRPr="00F5385D" w:rsidRDefault="00B26951" w:rsidP="00D75834">
            <w:pPr>
              <w:spacing w:line="276" w:lineRule="auto"/>
              <w:ind w:right="-32"/>
              <w:rPr>
                <w:rFonts w:asciiTheme="minorHAnsi" w:eastAsiaTheme="minorHAnsi" w:hAnsiTheme="minorHAnsi" w:cstheme="minorHAnsi"/>
                <w:color w:val="000000"/>
                <w:sz w:val="22"/>
                <w:szCs w:val="22"/>
                <w:lang w:val="en-IE" w:eastAsia="en-US"/>
              </w:rPr>
            </w:pPr>
          </w:p>
          <w:p w14:paraId="01150F92"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20031694" w14:textId="77777777" w:rsidR="00B72EB2" w:rsidRPr="000F2327" w:rsidRDefault="00B72EB2"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0F2327" w14:paraId="4F53C89D" w14:textId="77777777" w:rsidTr="0031357E">
        <w:trPr>
          <w:trHeight w:val="1245"/>
        </w:trPr>
        <w:tc>
          <w:tcPr>
            <w:tcW w:w="10060" w:type="dxa"/>
            <w:tcBorders>
              <w:bottom w:val="single" w:sz="4" w:space="0" w:color="auto"/>
            </w:tcBorders>
          </w:tcPr>
          <w:tbl>
            <w:tblPr>
              <w:tblpPr w:leftFromText="180" w:rightFromText="180" w:vertAnchor="text" w:tblpY="1"/>
              <w:tblOverlap w:val="never"/>
              <w:tblW w:w="10065" w:type="dxa"/>
              <w:tblLayout w:type="fixed"/>
              <w:tblLook w:val="01E0" w:firstRow="1" w:lastRow="1" w:firstColumn="1" w:lastColumn="1" w:noHBand="0" w:noVBand="0"/>
            </w:tblPr>
            <w:tblGrid>
              <w:gridCol w:w="10065"/>
            </w:tblGrid>
            <w:tr w:rsidR="00F5385D" w:rsidRPr="000F2327" w14:paraId="4E8BB615" w14:textId="77777777" w:rsidTr="00F5385D">
              <w:trPr>
                <w:trHeight w:val="555"/>
              </w:trPr>
              <w:tc>
                <w:tcPr>
                  <w:tcW w:w="10065" w:type="dxa"/>
                  <w:shd w:val="clear" w:color="auto" w:fill="7030A0"/>
                </w:tcPr>
                <w:p w14:paraId="79871709" w14:textId="73EF0D57" w:rsidR="00F5385D" w:rsidRPr="000F2327" w:rsidRDefault="00AF4B94" w:rsidP="00F5385D">
                  <w:pPr>
                    <w:spacing w:before="240" w:line="360" w:lineRule="auto"/>
                    <w:ind w:right="-32"/>
                    <w:rPr>
                      <w:rFonts w:asciiTheme="minorHAnsi" w:eastAsiaTheme="minorHAnsi" w:hAnsiTheme="minorHAnsi" w:cstheme="minorHAnsi"/>
                      <w:b/>
                      <w:sz w:val="22"/>
                      <w:szCs w:val="22"/>
                      <w:lang w:val="en-IE" w:eastAsia="en-US"/>
                    </w:rPr>
                  </w:pPr>
                  <w:r>
                    <w:rPr>
                      <w:rFonts w:asciiTheme="minorHAnsi" w:eastAsiaTheme="minorHAnsi" w:hAnsiTheme="minorHAnsi" w:cstheme="minorHAnsi"/>
                      <w:b/>
                      <w:color w:val="FFFFFF" w:themeColor="background1"/>
                      <w:sz w:val="22"/>
                      <w:szCs w:val="22"/>
                      <w:lang w:val="en-IE" w:eastAsia="en-US"/>
                    </w:rPr>
                    <w:t>Interpersonal and Communication Skills</w:t>
                  </w:r>
                </w:p>
              </w:tc>
            </w:tr>
            <w:tr w:rsidR="003B6751" w:rsidRPr="000F2327" w14:paraId="2F03A670" w14:textId="77777777" w:rsidTr="00F5385D">
              <w:trPr>
                <w:trHeight w:val="1245"/>
              </w:trPr>
              <w:tc>
                <w:tcPr>
                  <w:tcW w:w="10065" w:type="dxa"/>
                </w:tcPr>
                <w:p w14:paraId="60D524F6" w14:textId="77777777" w:rsidR="00BD5756" w:rsidRPr="000F2327" w:rsidRDefault="00BD5756" w:rsidP="00D75834">
                  <w:pPr>
                    <w:spacing w:line="276" w:lineRule="auto"/>
                    <w:ind w:right="-32"/>
                    <w:rPr>
                      <w:rFonts w:asciiTheme="minorHAnsi" w:eastAsiaTheme="minorHAnsi" w:hAnsiTheme="minorHAnsi" w:cstheme="minorHAnsi"/>
                      <w:b/>
                      <w:sz w:val="22"/>
                      <w:szCs w:val="22"/>
                      <w:lang w:val="en-IE" w:eastAsia="en-US"/>
                    </w:rPr>
                  </w:pPr>
                </w:p>
                <w:p w14:paraId="6BF7C955" w14:textId="77777777" w:rsidR="00BD5756" w:rsidRPr="000F2327" w:rsidRDefault="00BD5756" w:rsidP="00D75834">
                  <w:pPr>
                    <w:spacing w:line="276" w:lineRule="auto"/>
                    <w:ind w:right="-32"/>
                    <w:rPr>
                      <w:rFonts w:asciiTheme="minorHAnsi" w:eastAsiaTheme="minorHAnsi" w:hAnsiTheme="minorHAnsi" w:cstheme="minorHAnsi"/>
                      <w:b/>
                      <w:sz w:val="22"/>
                      <w:szCs w:val="22"/>
                      <w:lang w:val="en-IE" w:eastAsia="en-US"/>
                    </w:rPr>
                  </w:pPr>
                </w:p>
                <w:p w14:paraId="1BF3A529" w14:textId="4B9B03B6" w:rsidR="00BD5756" w:rsidRDefault="00BD5756" w:rsidP="00F5385D">
                  <w:pPr>
                    <w:spacing w:after="200" w:line="360" w:lineRule="auto"/>
                    <w:ind w:right="-32"/>
                    <w:rPr>
                      <w:rFonts w:asciiTheme="minorHAnsi" w:eastAsiaTheme="minorHAnsi" w:hAnsiTheme="minorHAnsi" w:cstheme="minorHAnsi"/>
                      <w:b/>
                      <w:sz w:val="22"/>
                      <w:szCs w:val="22"/>
                      <w:lang w:val="en-IE" w:eastAsia="en-US"/>
                    </w:rPr>
                  </w:pPr>
                </w:p>
                <w:p w14:paraId="6A20CB68" w14:textId="72769414" w:rsidR="00B26951" w:rsidRDefault="00B26951" w:rsidP="00F5385D">
                  <w:pPr>
                    <w:spacing w:after="200" w:line="360" w:lineRule="auto"/>
                    <w:ind w:right="-32"/>
                    <w:rPr>
                      <w:rFonts w:asciiTheme="minorHAnsi" w:eastAsiaTheme="minorHAnsi" w:hAnsiTheme="minorHAnsi" w:cstheme="minorHAnsi"/>
                      <w:b/>
                      <w:sz w:val="22"/>
                      <w:szCs w:val="22"/>
                      <w:lang w:val="en-IE" w:eastAsia="en-US"/>
                    </w:rPr>
                  </w:pPr>
                </w:p>
                <w:p w14:paraId="6D13E34B" w14:textId="77777777" w:rsidR="00B72EB2" w:rsidRPr="000F2327" w:rsidRDefault="00B72EB2" w:rsidP="00F5385D">
                  <w:pPr>
                    <w:spacing w:after="200" w:line="360" w:lineRule="auto"/>
                    <w:ind w:right="-32"/>
                    <w:rPr>
                      <w:rFonts w:asciiTheme="minorHAnsi" w:eastAsiaTheme="minorHAnsi" w:hAnsiTheme="minorHAnsi" w:cstheme="minorHAnsi"/>
                      <w:b/>
                      <w:sz w:val="22"/>
                      <w:szCs w:val="22"/>
                      <w:lang w:val="en-IE" w:eastAsia="en-US"/>
                    </w:rPr>
                  </w:pPr>
                </w:p>
              </w:tc>
            </w:tr>
          </w:tbl>
          <w:p w14:paraId="3A14E9A2" w14:textId="77777777" w:rsidR="003B6751" w:rsidRPr="000F2327"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0F2327" w14:paraId="38579395" w14:textId="77777777" w:rsidTr="0031357E">
        <w:trPr>
          <w:trHeight w:val="411"/>
        </w:trPr>
        <w:tc>
          <w:tcPr>
            <w:tcW w:w="10060" w:type="dxa"/>
            <w:shd w:val="clear" w:color="auto" w:fill="7030A0"/>
          </w:tcPr>
          <w:p w14:paraId="5C4403ED" w14:textId="3F0CFCF0" w:rsidR="001446E3" w:rsidRPr="000F2327" w:rsidRDefault="00AF4B94" w:rsidP="00F5385D">
            <w:pPr>
              <w:spacing w:before="240" w:line="360" w:lineRule="auto"/>
              <w:ind w:right="-32"/>
              <w:rPr>
                <w:rFonts w:asciiTheme="minorHAnsi" w:hAnsiTheme="minorHAnsi" w:cstheme="minorHAnsi"/>
                <w:b/>
                <w:color w:val="000000"/>
                <w:sz w:val="22"/>
                <w:szCs w:val="22"/>
              </w:rPr>
            </w:pPr>
            <w:r>
              <w:rPr>
                <w:rFonts w:asciiTheme="minorHAnsi" w:eastAsiaTheme="minorHAnsi" w:hAnsiTheme="minorHAnsi" w:cstheme="minorHAnsi"/>
                <w:b/>
                <w:color w:val="FFFFFF" w:themeColor="background1"/>
                <w:sz w:val="22"/>
                <w:szCs w:val="22"/>
                <w:lang w:val="en-IE" w:eastAsia="en-US"/>
              </w:rPr>
              <w:lastRenderedPageBreak/>
              <w:t>Specialist Knowledge, Expertise and Self Development</w:t>
            </w:r>
          </w:p>
        </w:tc>
      </w:tr>
      <w:tr w:rsidR="001446E3" w:rsidRPr="000F2327" w14:paraId="56B45BED" w14:textId="77777777" w:rsidTr="0031357E">
        <w:trPr>
          <w:trHeight w:val="1277"/>
        </w:trPr>
        <w:tc>
          <w:tcPr>
            <w:tcW w:w="10060" w:type="dxa"/>
            <w:tcBorders>
              <w:bottom w:val="single" w:sz="4" w:space="0" w:color="auto"/>
            </w:tcBorders>
          </w:tcPr>
          <w:p w14:paraId="12C597F8" w14:textId="77777777" w:rsidR="0000369B" w:rsidRPr="000F2327" w:rsidRDefault="0000369B" w:rsidP="00D75834">
            <w:pPr>
              <w:spacing w:line="276" w:lineRule="auto"/>
              <w:ind w:right="-32"/>
              <w:rPr>
                <w:rFonts w:asciiTheme="minorHAnsi" w:eastAsiaTheme="minorHAnsi" w:hAnsiTheme="minorHAnsi" w:cstheme="minorHAnsi"/>
                <w:color w:val="000000"/>
                <w:sz w:val="22"/>
                <w:szCs w:val="22"/>
                <w:lang w:val="en-IE" w:eastAsia="en-US"/>
              </w:rPr>
            </w:pPr>
          </w:p>
          <w:p w14:paraId="4163BA98" w14:textId="77777777" w:rsidR="00BD5756" w:rsidRPr="000F2327" w:rsidRDefault="00BD5756" w:rsidP="00D75834">
            <w:pPr>
              <w:spacing w:line="276" w:lineRule="auto"/>
              <w:ind w:right="-32"/>
              <w:rPr>
                <w:rFonts w:asciiTheme="minorHAnsi" w:eastAsiaTheme="minorHAnsi" w:hAnsiTheme="minorHAnsi" w:cstheme="minorHAnsi"/>
                <w:color w:val="000000"/>
                <w:sz w:val="22"/>
                <w:szCs w:val="22"/>
                <w:lang w:val="en-IE" w:eastAsia="en-US"/>
              </w:rPr>
            </w:pPr>
          </w:p>
          <w:p w14:paraId="29FA2739" w14:textId="4F2E0486"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3370612C" w14:textId="77777777" w:rsidR="00B26951" w:rsidRDefault="00B26951" w:rsidP="00E6233C">
            <w:pPr>
              <w:spacing w:after="200" w:line="360" w:lineRule="auto"/>
              <w:ind w:right="-32"/>
              <w:rPr>
                <w:rFonts w:asciiTheme="minorHAnsi" w:eastAsiaTheme="minorHAnsi" w:hAnsiTheme="minorHAnsi" w:cstheme="minorHAnsi"/>
                <w:color w:val="000000"/>
                <w:sz w:val="22"/>
                <w:szCs w:val="22"/>
                <w:lang w:val="en-IE" w:eastAsia="en-US"/>
              </w:rPr>
            </w:pPr>
          </w:p>
          <w:p w14:paraId="7CBF6C8D" w14:textId="77777777" w:rsidR="00B72EB2" w:rsidRPr="000F2327" w:rsidRDefault="00B72EB2"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39D75C91" w14:textId="77777777" w:rsidR="00BD5756" w:rsidRPr="000F2327" w:rsidRDefault="00BD5756" w:rsidP="00AF4B94">
      <w:pPr>
        <w:spacing w:after="200" w:line="360" w:lineRule="auto"/>
        <w:ind w:right="-32"/>
        <w:rPr>
          <w:rFonts w:asciiTheme="minorHAnsi" w:eastAsiaTheme="minorHAnsi" w:hAnsiTheme="minorHAnsi" w:cstheme="minorHAnsi"/>
          <w:b/>
          <w:color w:val="000000" w:themeColor="text1"/>
          <w:sz w:val="24"/>
          <w:szCs w:val="24"/>
          <w:lang w:val="en-IE" w:eastAsia="en-US"/>
        </w:rPr>
      </w:pPr>
    </w:p>
    <w:p w14:paraId="1606EC83" w14:textId="77777777" w:rsidR="00BD5756" w:rsidRPr="000F2327"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22AC1C28" w14:textId="77777777" w:rsidR="00BD5756" w:rsidRPr="000F2327" w:rsidRDefault="00BD5756" w:rsidP="00E6233C">
      <w:pPr>
        <w:spacing w:after="200" w:line="360" w:lineRule="auto"/>
        <w:ind w:right="-32"/>
        <w:jc w:val="center"/>
        <w:rPr>
          <w:rFonts w:asciiTheme="minorHAnsi" w:eastAsiaTheme="minorHAnsi" w:hAnsiTheme="minorHAnsi" w:cstheme="minorHAnsi"/>
          <w:b/>
          <w:color w:val="000000" w:themeColor="text1"/>
          <w:sz w:val="24"/>
          <w:szCs w:val="24"/>
          <w:lang w:val="en-IE" w:eastAsia="en-US"/>
        </w:rPr>
      </w:pPr>
    </w:p>
    <w:p w14:paraId="3FC0F7B5" w14:textId="77777777" w:rsidR="00E14045" w:rsidRPr="000F2327" w:rsidRDefault="00E14045" w:rsidP="00E6233C">
      <w:pPr>
        <w:spacing w:line="360" w:lineRule="auto"/>
        <w:ind w:right="-32"/>
        <w:rPr>
          <w:rFonts w:ascii="Calibri" w:hAnsi="Calibri" w:cs="Arial"/>
          <w:color w:val="000000" w:themeColor="text1"/>
          <w:lang w:eastAsia="en-US"/>
        </w:rPr>
      </w:pPr>
    </w:p>
    <w:sectPr w:rsidR="00E14045" w:rsidRPr="000F2327" w:rsidSect="0031357E">
      <w:headerReference w:type="default" r:id="rId10"/>
      <w:footerReference w:type="even" r:id="rId11"/>
      <w:footerReference w:type="default" r:id="rId12"/>
      <w:footerReference w:type="first" r:id="rId13"/>
      <w:type w:val="continuous"/>
      <w:pgSz w:w="11920" w:h="16840"/>
      <w:pgMar w:top="720" w:right="720" w:bottom="720" w:left="720" w:header="720" w:footer="720" w:gutter="0"/>
      <w:cols w:space="953"/>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DCFF" w14:textId="3C74CE46" w:rsidR="0031357E" w:rsidRPr="00375E53" w:rsidRDefault="00375E53" w:rsidP="00584379">
    <w:pPr>
      <w:jc w:val="center"/>
      <w:rPr>
        <w:rFonts w:cs="Arial"/>
        <w:b/>
        <w:bCs/>
        <w:spacing w:val="-2"/>
        <w:sz w:val="16"/>
        <w:szCs w:val="16"/>
        <w:lang w:val="en-IE"/>
      </w:rPr>
    </w:pPr>
    <w:r w:rsidRPr="00375E53">
      <w:rPr>
        <w:rFonts w:cs="Arial"/>
        <w:b/>
        <w:bCs/>
        <w:sz w:val="16"/>
        <w:szCs w:val="16"/>
        <w:lang w:val="en-IE" w:eastAsia="en-US"/>
      </w:rPr>
      <w:t>Smarter Travel Manager</w:t>
    </w:r>
  </w:p>
  <w:p w14:paraId="6E9B1E0B" w14:textId="77777777" w:rsidR="0031357E" w:rsidRPr="00375E53" w:rsidRDefault="0031357E" w:rsidP="00584379">
    <w:pPr>
      <w:jc w:val="center"/>
      <w:rPr>
        <w:rFonts w:cs="Arial"/>
        <w:b/>
        <w:bCs/>
        <w:sz w:val="16"/>
        <w:szCs w:val="16"/>
        <w:lang w:val="en-IE"/>
      </w:rPr>
    </w:pPr>
    <w:r w:rsidRPr="00375E53">
      <w:rPr>
        <w:rFonts w:cs="Arial"/>
        <w:b/>
        <w:bCs/>
        <w:spacing w:val="-2"/>
        <w:sz w:val="16"/>
        <w:szCs w:val="16"/>
        <w:lang w:val="en-IE"/>
      </w:rPr>
      <w:t>National 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0B016272" w:rsidR="0031357E" w:rsidRDefault="0031357E">
    <w:pPr>
      <w:pStyle w:val="Header"/>
      <w:jc w:val="right"/>
    </w:pPr>
    <w:r>
      <w:fldChar w:fldCharType="begin"/>
    </w:r>
    <w:r>
      <w:instrText xml:space="preserve"> PAGE   \* MERGEFORMAT </w:instrText>
    </w:r>
    <w:r>
      <w:fldChar w:fldCharType="separate"/>
    </w:r>
    <w:r w:rsidR="00402146">
      <w:rPr>
        <w:noProof/>
      </w:rPr>
      <w:t>2</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5067A2"/>
    <w:multiLevelType w:val="hybridMultilevel"/>
    <w:tmpl w:val="D9645C2C"/>
    <w:lvl w:ilvl="0" w:tplc="467EC936">
      <w:start w:val="1"/>
      <w:numFmt w:val="upperRoman"/>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8"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4"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9" w15:restartNumberingAfterBreak="0">
    <w:nsid w:val="42DA6A01"/>
    <w:multiLevelType w:val="hybridMultilevel"/>
    <w:tmpl w:val="E700858E"/>
    <w:lvl w:ilvl="0" w:tplc="18090017">
      <w:start w:val="1"/>
      <w:numFmt w:val="lowerLetter"/>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30"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5A0C44E9"/>
    <w:multiLevelType w:val="hybridMultilevel"/>
    <w:tmpl w:val="B2E453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935341F"/>
    <w:multiLevelType w:val="hybridMultilevel"/>
    <w:tmpl w:val="E70085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4"/>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7"/>
  </w:num>
  <w:num w:numId="9">
    <w:abstractNumId w:val="6"/>
  </w:num>
  <w:num w:numId="10">
    <w:abstractNumId w:val="40"/>
  </w:num>
  <w:num w:numId="11">
    <w:abstractNumId w:val="44"/>
  </w:num>
  <w:num w:numId="12">
    <w:abstractNumId w:val="38"/>
  </w:num>
  <w:num w:numId="13">
    <w:abstractNumId w:val="2"/>
  </w:num>
  <w:num w:numId="14">
    <w:abstractNumId w:val="10"/>
  </w:num>
  <w:num w:numId="15">
    <w:abstractNumId w:val="22"/>
  </w:num>
  <w:num w:numId="16">
    <w:abstractNumId w:val="32"/>
  </w:num>
  <w:num w:numId="17">
    <w:abstractNumId w:val="24"/>
  </w:num>
  <w:num w:numId="18">
    <w:abstractNumId w:val="15"/>
  </w:num>
  <w:num w:numId="19">
    <w:abstractNumId w:val="9"/>
  </w:num>
  <w:num w:numId="20">
    <w:abstractNumId w:val="36"/>
  </w:num>
  <w:num w:numId="21">
    <w:abstractNumId w:val="39"/>
  </w:num>
  <w:num w:numId="22">
    <w:abstractNumId w:val="30"/>
  </w:num>
  <w:num w:numId="23">
    <w:abstractNumId w:val="31"/>
  </w:num>
  <w:num w:numId="24">
    <w:abstractNumId w:val="14"/>
  </w:num>
  <w:num w:numId="25">
    <w:abstractNumId w:val="1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11"/>
  </w:num>
  <w:num w:numId="32">
    <w:abstractNumId w:val="12"/>
  </w:num>
  <w:num w:numId="33">
    <w:abstractNumId w:val="23"/>
  </w:num>
  <w:num w:numId="34">
    <w:abstractNumId w:val="18"/>
  </w:num>
  <w:num w:numId="35">
    <w:abstractNumId w:val="4"/>
  </w:num>
  <w:num w:numId="36">
    <w:abstractNumId w:val="1"/>
  </w:num>
  <w:num w:numId="37">
    <w:abstractNumId w:val="33"/>
  </w:num>
  <w:num w:numId="38">
    <w:abstractNumId w:val="42"/>
  </w:num>
  <w:num w:numId="39">
    <w:abstractNumId w:val="26"/>
  </w:num>
  <w:num w:numId="40">
    <w:abstractNumId w:val="5"/>
  </w:num>
  <w:num w:numId="41">
    <w:abstractNumId w:val="35"/>
  </w:num>
  <w:num w:numId="42">
    <w:abstractNumId w:val="41"/>
  </w:num>
  <w:num w:numId="43">
    <w:abstractNumId w:val="27"/>
  </w:num>
  <w:num w:numId="44">
    <w:abstractNumId w:val="25"/>
  </w:num>
  <w:num w:numId="45">
    <w:abstractNumId w:val="45"/>
  </w:num>
  <w:num w:numId="46">
    <w:abstractNumId w:val="37"/>
  </w:num>
  <w:num w:numId="47">
    <w:abstractNumId w:val="29"/>
  </w:num>
  <w:num w:numId="48">
    <w:abstractNumId w:val="43"/>
  </w:num>
  <w:num w:numId="4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4B0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0353"/>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5E53"/>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146"/>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0944"/>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3D2C"/>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11"/>
    <w:rsid w:val="00AE30C5"/>
    <w:rsid w:val="00AE379E"/>
    <w:rsid w:val="00AE46A6"/>
    <w:rsid w:val="00AE7026"/>
    <w:rsid w:val="00AF29AF"/>
    <w:rsid w:val="00AF44A1"/>
    <w:rsid w:val="00AF4B94"/>
    <w:rsid w:val="00AF567C"/>
    <w:rsid w:val="00AF63E8"/>
    <w:rsid w:val="00AF6660"/>
    <w:rsid w:val="00AF72A9"/>
    <w:rsid w:val="00AF7A83"/>
    <w:rsid w:val="00B03C66"/>
    <w:rsid w:val="00B05FCE"/>
    <w:rsid w:val="00B06510"/>
    <w:rsid w:val="00B06ECA"/>
    <w:rsid w:val="00B125AF"/>
    <w:rsid w:val="00B12985"/>
    <w:rsid w:val="00B15796"/>
    <w:rsid w:val="00B23A3F"/>
    <w:rsid w:val="00B26951"/>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4411"/>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46C68"/>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 w:val="00FF29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 w:type="table" w:customStyle="1" w:styleId="TableGrid2">
    <w:name w:val="Table Grid2"/>
    <w:basedOn w:val="TableNormal"/>
    <w:next w:val="TableGrid"/>
    <w:uiPriority w:val="59"/>
    <w:rsid w:val="001B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72045968">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30805468">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37180974">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59153465">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BC5-7213-469D-87E8-1AF220CE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14444</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10</cp:revision>
  <cp:lastPrinted>2020-02-17T16:01:00Z</cp:lastPrinted>
  <dcterms:created xsi:type="dcterms:W3CDTF">2024-04-25T09:58:00Z</dcterms:created>
  <dcterms:modified xsi:type="dcterms:W3CDTF">2024-04-25T13:48:00Z</dcterms:modified>
</cp:coreProperties>
</file>