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551413B3" w:rsidR="00F24B7E" w:rsidRPr="00D75834" w:rsidRDefault="004979B8"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 xml:space="preserve">Senior Financial Accountant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2214C60F" w14:textId="77777777" w:rsidR="00AB0218" w:rsidRPr="000F2327" w:rsidRDefault="00AB0218" w:rsidP="004041E6">
      <w:pPr>
        <w:spacing w:line="360" w:lineRule="auto"/>
        <w:ind w:right="-32"/>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2B2B904B"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203407359"/>
            <w:r w:rsidR="004979B8" w:rsidRPr="004979B8">
              <w:rPr>
                <w:rFonts w:ascii="Calibri" w:hAnsi="Calibri" w:cs="Arial"/>
                <w:bCs/>
                <w:color w:val="000000" w:themeColor="text1"/>
                <w:sz w:val="22"/>
                <w:szCs w:val="22"/>
              </w:rPr>
              <w:t>Senior Financial Accountant</w:t>
            </w:r>
            <w:bookmarkEnd w:id="0"/>
          </w:p>
          <w:p w14:paraId="55A974E1" w14:textId="0D9DDC5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bookmarkStart w:id="1" w:name="_Hlk203407062"/>
            <w:r w:rsidR="004979B8">
              <w:rPr>
                <w:rFonts w:ascii="Calibri" w:hAnsi="Calibri" w:cs="Arial"/>
                <w:bCs/>
                <w:color w:val="000000" w:themeColor="text1"/>
                <w:sz w:val="22"/>
                <w:szCs w:val="22"/>
              </w:rPr>
              <w:t xml:space="preserve">Professional Accountant Grade </w:t>
            </w:r>
            <w:r w:rsidR="008236CD">
              <w:rPr>
                <w:rFonts w:ascii="Calibri" w:hAnsi="Calibri" w:cs="Arial"/>
                <w:bCs/>
                <w:color w:val="000000" w:themeColor="text1"/>
                <w:sz w:val="22"/>
                <w:szCs w:val="22"/>
              </w:rPr>
              <w:t>II</w:t>
            </w:r>
          </w:p>
          <w:bookmarkEnd w:id="1"/>
          <w:p w14:paraId="60F5C90F" w14:textId="1BFEC0C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979B8" w:rsidRPr="004979B8">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4F0CF492"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C5CC9">
              <w:rPr>
                <w:rFonts w:ascii="Calibri" w:hAnsi="Calibri" w:cs="Arial"/>
                <w:color w:val="000000" w:themeColor="text1"/>
                <w:sz w:val="22"/>
                <w:szCs w:val="22"/>
              </w:rPr>
              <w:t xml:space="preserve">Finance Manager </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59563C0C" w14:textId="77777777" w:rsidR="001243CD" w:rsidRDefault="0080272F" w:rsidP="001243C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D4EC2" w:rsidRPr="00CD4EC2">
              <w:rPr>
                <w:rFonts w:asciiTheme="minorHAnsi" w:eastAsiaTheme="minorHAnsi" w:hAnsiTheme="minorHAnsi" w:cstheme="minorBidi"/>
                <w:color w:val="000000" w:themeColor="text1"/>
                <w:sz w:val="22"/>
                <w:szCs w:val="22"/>
                <w:lang w:val="en-IE" w:eastAsia="en-US"/>
              </w:rPr>
              <w:t>€7</w:t>
            </w:r>
            <w:r w:rsidR="002335BE">
              <w:rPr>
                <w:rFonts w:asciiTheme="minorHAnsi" w:eastAsiaTheme="minorHAnsi" w:hAnsiTheme="minorHAnsi" w:cstheme="minorBidi"/>
                <w:color w:val="000000" w:themeColor="text1"/>
                <w:sz w:val="22"/>
                <w:szCs w:val="22"/>
                <w:lang w:val="en-IE" w:eastAsia="en-US"/>
              </w:rPr>
              <w:t>4,701</w:t>
            </w:r>
            <w:r w:rsidR="001243CD">
              <w:rPr>
                <w:rFonts w:asciiTheme="minorHAnsi" w:eastAsiaTheme="minorHAnsi" w:hAnsiTheme="minorHAnsi" w:cstheme="minorBidi"/>
                <w:color w:val="000000" w:themeColor="text1"/>
                <w:sz w:val="22"/>
                <w:szCs w:val="22"/>
                <w:lang w:val="en-IE" w:eastAsia="en-US"/>
              </w:rPr>
              <w:t xml:space="preserve"> (effective from 1 August 2025 in line with</w:t>
            </w:r>
          </w:p>
          <w:p w14:paraId="5C4A73B2" w14:textId="77777777" w:rsidR="001243CD" w:rsidRPr="000F2327" w:rsidRDefault="001243CD" w:rsidP="001243C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0ADC79F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bookmarkStart w:id="2" w:name="_Hlk203407416"/>
            <w:r w:rsidR="00CD4EC2">
              <w:rPr>
                <w:rFonts w:ascii="Calibri" w:hAnsi="Calibri"/>
                <w:b/>
                <w:spacing w:val="-2"/>
                <w:sz w:val="22"/>
                <w:szCs w:val="22"/>
              </w:rPr>
              <w:t>15 August 2025</w:t>
            </w:r>
            <w:bookmarkEnd w:id="2"/>
          </w:p>
          <w:p w14:paraId="049439F1" w14:textId="376810B3"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CD4EC2" w:rsidRPr="00CD4EC2">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4041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4041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4041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4041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4041E6">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46174ADE" w14:textId="5301483C" w:rsidR="00CD4EC2" w:rsidRPr="00CD4EC2" w:rsidRDefault="00CD4EC2" w:rsidP="00CD4EC2">
      <w:pPr>
        <w:spacing w:line="360" w:lineRule="auto"/>
        <w:ind w:right="-32"/>
        <w:jc w:val="both"/>
        <w:rPr>
          <w:rFonts w:asciiTheme="minorHAnsi" w:hAnsiTheme="minorHAnsi" w:cstheme="minorHAnsi"/>
          <w:sz w:val="22"/>
          <w:szCs w:val="22"/>
          <w:lang w:val="en-IE" w:eastAsia="en-US"/>
        </w:rPr>
      </w:pPr>
      <w:r>
        <w:rPr>
          <w:rFonts w:asciiTheme="minorHAnsi" w:hAnsiTheme="minorHAnsi" w:cstheme="minorHAnsi"/>
          <w:sz w:val="22"/>
          <w:szCs w:val="22"/>
          <w:lang w:val="en-IE" w:eastAsia="en-US"/>
        </w:rPr>
        <w:t>T</w:t>
      </w:r>
      <w:r w:rsidRPr="00CD4EC2">
        <w:rPr>
          <w:rFonts w:asciiTheme="minorHAnsi" w:hAnsiTheme="minorHAnsi" w:cstheme="minorHAnsi"/>
          <w:sz w:val="22"/>
          <w:szCs w:val="22"/>
          <w:lang w:val="en-IE" w:eastAsia="en-US"/>
        </w:rPr>
        <w:t xml:space="preserve">he National Transport Authority wishes to establish a panel of suitably experienced and qualified </w:t>
      </w:r>
      <w:r w:rsidRPr="004979B8">
        <w:rPr>
          <w:rFonts w:ascii="Calibri" w:hAnsi="Calibri" w:cs="Arial"/>
          <w:bCs/>
          <w:color w:val="000000" w:themeColor="text1"/>
          <w:sz w:val="22"/>
          <w:szCs w:val="22"/>
        </w:rPr>
        <w:t>Senior Financial Accountant</w:t>
      </w:r>
      <w:r>
        <w:rPr>
          <w:rFonts w:asciiTheme="minorHAnsi" w:hAnsiTheme="minorHAnsi" w:cstheme="minorHAnsi"/>
          <w:sz w:val="22"/>
          <w:szCs w:val="22"/>
          <w:lang w:val="en-IE" w:eastAsia="en-US"/>
        </w:rPr>
        <w:t xml:space="preserve">s </w:t>
      </w:r>
      <w:r w:rsidRPr="00CD4EC2">
        <w:rPr>
          <w:rFonts w:asciiTheme="minorHAnsi" w:hAnsiTheme="minorHAnsi" w:cstheme="minorHAnsi"/>
          <w:sz w:val="22"/>
          <w:szCs w:val="22"/>
          <w:lang w:val="en-IE" w:eastAsia="en-US"/>
        </w:rPr>
        <w:t>from which</w:t>
      </w:r>
      <w:r>
        <w:rPr>
          <w:rFonts w:asciiTheme="minorHAnsi" w:hAnsiTheme="minorHAnsi" w:cstheme="minorHAnsi"/>
          <w:sz w:val="22"/>
          <w:szCs w:val="22"/>
          <w:lang w:val="en-IE" w:eastAsia="en-US"/>
        </w:rPr>
        <w:t xml:space="preserve"> 2 immediate</w:t>
      </w:r>
      <w:r w:rsidRPr="00CD4EC2">
        <w:rPr>
          <w:rFonts w:asciiTheme="minorHAnsi" w:hAnsiTheme="minorHAnsi" w:cstheme="minorHAnsi"/>
          <w:sz w:val="22"/>
          <w:szCs w:val="22"/>
          <w:lang w:val="en-IE" w:eastAsia="en-US"/>
        </w:rPr>
        <w:t xml:space="preserve"> vacancies</w:t>
      </w:r>
      <w:r w:rsidR="004041E6">
        <w:rPr>
          <w:rFonts w:asciiTheme="minorHAnsi" w:hAnsiTheme="minorHAnsi" w:cstheme="minorHAnsi"/>
          <w:sz w:val="22"/>
          <w:szCs w:val="22"/>
          <w:lang w:val="en-IE" w:eastAsia="en-US"/>
        </w:rPr>
        <w:t>,</w:t>
      </w:r>
      <w:r w:rsidRPr="00CD4EC2">
        <w:rPr>
          <w:rFonts w:asciiTheme="minorHAnsi" w:hAnsiTheme="minorHAnsi" w:cstheme="minorHAnsi"/>
          <w:sz w:val="22"/>
          <w:szCs w:val="22"/>
          <w:lang w:val="en-IE" w:eastAsia="en-US"/>
        </w:rPr>
        <w:t xml:space="preserve"> </w:t>
      </w:r>
      <w:r>
        <w:rPr>
          <w:rFonts w:asciiTheme="minorHAnsi" w:hAnsiTheme="minorHAnsi" w:cstheme="minorHAnsi"/>
          <w:sz w:val="22"/>
          <w:szCs w:val="22"/>
          <w:lang w:val="en-IE" w:eastAsia="en-US"/>
        </w:rPr>
        <w:t>and relevant vacancies as</w:t>
      </w:r>
      <w:r w:rsidRPr="00CD4EC2">
        <w:rPr>
          <w:rFonts w:asciiTheme="minorHAnsi" w:hAnsiTheme="minorHAnsi" w:cstheme="minorHAnsi"/>
          <w:sz w:val="22"/>
          <w:szCs w:val="22"/>
          <w:lang w:val="en-IE" w:eastAsia="en-US"/>
        </w:rPr>
        <w:t xml:space="preserve"> they arise</w:t>
      </w:r>
      <w:r w:rsidR="004041E6">
        <w:rPr>
          <w:rFonts w:asciiTheme="minorHAnsi" w:hAnsiTheme="minorHAnsi" w:cstheme="minorHAnsi"/>
          <w:sz w:val="22"/>
          <w:szCs w:val="22"/>
          <w:lang w:val="en-IE" w:eastAsia="en-US"/>
        </w:rPr>
        <w:t>,</w:t>
      </w:r>
      <w:r>
        <w:rPr>
          <w:rFonts w:asciiTheme="minorHAnsi" w:hAnsiTheme="minorHAnsi" w:cstheme="minorHAnsi"/>
          <w:sz w:val="22"/>
          <w:szCs w:val="22"/>
          <w:lang w:val="en-IE" w:eastAsia="en-US"/>
        </w:rPr>
        <w:t xml:space="preserve"> </w:t>
      </w:r>
      <w:r w:rsidRPr="00CD4EC2">
        <w:rPr>
          <w:rFonts w:asciiTheme="minorHAnsi" w:hAnsiTheme="minorHAnsi" w:cstheme="minorHAnsi"/>
          <w:sz w:val="22"/>
          <w:szCs w:val="22"/>
          <w:lang w:val="en-IE" w:eastAsia="en-US"/>
        </w:rPr>
        <w:t xml:space="preserve">may be filled. The panel will be live for one year and may be extended for a further year. </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60FC17D9" w14:textId="77777777" w:rsidR="009A71FC" w:rsidRDefault="009A71FC" w:rsidP="00E6233C">
      <w:pPr>
        <w:spacing w:line="360" w:lineRule="auto"/>
        <w:ind w:right="-32"/>
        <w:jc w:val="both"/>
        <w:rPr>
          <w:rFonts w:ascii="Calibri" w:hAnsi="Calibri" w:cs="Arial"/>
          <w:b/>
          <w:color w:val="000000" w:themeColor="text1"/>
          <w:sz w:val="24"/>
          <w:szCs w:val="26"/>
          <w:lang w:val="en-IE"/>
        </w:rPr>
      </w:pPr>
    </w:p>
    <w:p w14:paraId="1F32F8BF" w14:textId="5022C568" w:rsidR="00446481" w:rsidRPr="00CD4EC2" w:rsidRDefault="004D5DF5" w:rsidP="00E6233C">
      <w:pPr>
        <w:spacing w:line="360" w:lineRule="auto"/>
        <w:ind w:right="-32"/>
        <w:jc w:val="both"/>
        <w:rPr>
          <w:rFonts w:ascii="Calibri" w:hAnsi="Calibri" w:cs="Arial"/>
          <w:b/>
          <w:color w:val="000000" w:themeColor="text1"/>
          <w:sz w:val="26"/>
          <w:szCs w:val="26"/>
          <w:lang w:val="en-IE"/>
        </w:rPr>
      </w:pPr>
      <w:r w:rsidRPr="00CD4EC2">
        <w:rPr>
          <w:rFonts w:ascii="Calibri" w:hAnsi="Calibri" w:cs="Arial"/>
          <w:b/>
          <w:color w:val="000000" w:themeColor="text1"/>
          <w:sz w:val="24"/>
          <w:szCs w:val="26"/>
          <w:lang w:val="en-IE"/>
        </w:rPr>
        <w:lastRenderedPageBreak/>
        <w:t>D</w:t>
      </w:r>
      <w:r w:rsidR="000F2327" w:rsidRPr="00CD4EC2">
        <w:rPr>
          <w:rFonts w:ascii="Calibri" w:hAnsi="Calibri" w:cs="Arial"/>
          <w:b/>
          <w:color w:val="000000" w:themeColor="text1"/>
          <w:sz w:val="24"/>
          <w:szCs w:val="26"/>
          <w:lang w:val="en-IE"/>
        </w:rPr>
        <w:t>uties</w:t>
      </w:r>
      <w:r w:rsidRPr="00CD4EC2">
        <w:rPr>
          <w:rFonts w:ascii="Calibri" w:hAnsi="Calibri" w:cs="Arial"/>
          <w:b/>
          <w:color w:val="000000" w:themeColor="text1"/>
          <w:sz w:val="24"/>
          <w:szCs w:val="26"/>
          <w:lang w:val="en-IE"/>
        </w:rPr>
        <w:t xml:space="preserve"> </w:t>
      </w:r>
      <w:r w:rsidR="000F2327" w:rsidRPr="00CD4EC2">
        <w:rPr>
          <w:rFonts w:ascii="Calibri" w:hAnsi="Calibri" w:cs="Arial"/>
          <w:b/>
          <w:color w:val="000000" w:themeColor="text1"/>
          <w:sz w:val="24"/>
          <w:szCs w:val="26"/>
          <w:lang w:val="en-IE"/>
        </w:rPr>
        <w:t>and</w:t>
      </w:r>
      <w:r w:rsidRPr="00CD4EC2">
        <w:rPr>
          <w:rFonts w:ascii="Calibri" w:hAnsi="Calibri" w:cs="Arial"/>
          <w:b/>
          <w:color w:val="000000" w:themeColor="text1"/>
          <w:sz w:val="24"/>
          <w:szCs w:val="26"/>
          <w:lang w:val="en-IE"/>
        </w:rPr>
        <w:t xml:space="preserve"> </w:t>
      </w:r>
      <w:r w:rsidR="000F2327" w:rsidRPr="00CD4EC2">
        <w:rPr>
          <w:rFonts w:ascii="Calibri" w:hAnsi="Calibri" w:cs="Arial"/>
          <w:b/>
          <w:color w:val="000000" w:themeColor="text1"/>
          <w:sz w:val="24"/>
          <w:szCs w:val="26"/>
          <w:lang w:val="en-IE"/>
        </w:rPr>
        <w:t>Responsibilities</w:t>
      </w:r>
    </w:p>
    <w:p w14:paraId="2EC67D22" w14:textId="21FBABA8" w:rsidR="00CD4EC2" w:rsidRPr="009D7BAF" w:rsidRDefault="00CD4EC2" w:rsidP="00CD4EC2">
      <w:pPr>
        <w:spacing w:after="200" w:line="360" w:lineRule="auto"/>
        <w:ind w:right="-32"/>
        <w:jc w:val="both"/>
        <w:rPr>
          <w:rFonts w:asciiTheme="minorHAnsi" w:eastAsiaTheme="minorHAnsi" w:hAnsiTheme="minorHAnsi" w:cstheme="minorHAnsi"/>
          <w:sz w:val="22"/>
          <w:szCs w:val="22"/>
          <w:lang w:val="en-IE" w:eastAsia="en-IE"/>
        </w:rPr>
      </w:pPr>
      <w:r w:rsidRPr="009D7BAF">
        <w:rPr>
          <w:rFonts w:asciiTheme="minorHAnsi" w:eastAsiaTheme="minorHAnsi" w:hAnsiTheme="minorHAnsi" w:cstheme="minorHAnsi"/>
          <w:sz w:val="22"/>
          <w:szCs w:val="22"/>
          <w:lang w:val="en-IE" w:eastAsia="en-IE"/>
        </w:rPr>
        <w:t>The National Transport Authority wishes to establish a Senior Financial Accountant</w:t>
      </w:r>
      <w:r w:rsidR="000E430A">
        <w:rPr>
          <w:rFonts w:asciiTheme="minorHAnsi" w:eastAsiaTheme="minorHAnsi" w:hAnsiTheme="minorHAnsi" w:cstheme="minorHAnsi"/>
          <w:sz w:val="22"/>
          <w:szCs w:val="22"/>
          <w:lang w:val="en-IE" w:eastAsia="en-IE"/>
        </w:rPr>
        <w:t xml:space="preserve"> (ACC2) </w:t>
      </w:r>
      <w:r w:rsidRPr="009D7BAF">
        <w:rPr>
          <w:rFonts w:asciiTheme="minorHAnsi" w:eastAsiaTheme="minorHAnsi" w:hAnsiTheme="minorHAnsi" w:cstheme="minorHAnsi"/>
          <w:sz w:val="22"/>
          <w:szCs w:val="22"/>
          <w:lang w:val="en-IE" w:eastAsia="en-IE"/>
        </w:rPr>
        <w:t xml:space="preserve">panel from which candidates may be drawn </w:t>
      </w:r>
      <w:r>
        <w:rPr>
          <w:rFonts w:asciiTheme="minorHAnsi" w:eastAsiaTheme="minorHAnsi" w:hAnsiTheme="minorHAnsi" w:cstheme="minorHAnsi"/>
          <w:sz w:val="22"/>
          <w:szCs w:val="22"/>
          <w:lang w:val="en-IE" w:eastAsia="en-IE"/>
        </w:rPr>
        <w:t xml:space="preserve">for 2 immediate vacancies and </w:t>
      </w:r>
      <w:r w:rsidRPr="009D7BAF">
        <w:rPr>
          <w:rFonts w:asciiTheme="minorHAnsi" w:eastAsiaTheme="minorHAnsi" w:hAnsiTheme="minorHAnsi" w:cstheme="minorHAnsi"/>
          <w:sz w:val="22"/>
          <w:szCs w:val="22"/>
          <w:lang w:val="en-IE" w:eastAsia="en-IE"/>
        </w:rPr>
        <w:t xml:space="preserve">as relevant vacancies arise across the NTA Finance function.  Roles are envisaged to become available across the </w:t>
      </w:r>
      <w:r w:rsidR="00CC5CC9">
        <w:rPr>
          <w:rFonts w:asciiTheme="minorHAnsi" w:eastAsiaTheme="minorHAnsi" w:hAnsiTheme="minorHAnsi" w:cstheme="minorHAnsi"/>
          <w:sz w:val="22"/>
          <w:szCs w:val="22"/>
          <w:lang w:val="en-IE" w:eastAsia="en-IE"/>
        </w:rPr>
        <w:t>F</w:t>
      </w:r>
      <w:r w:rsidRPr="009D7BAF">
        <w:rPr>
          <w:rFonts w:asciiTheme="minorHAnsi" w:eastAsiaTheme="minorHAnsi" w:hAnsiTheme="minorHAnsi" w:cstheme="minorHAnsi"/>
          <w:sz w:val="22"/>
          <w:szCs w:val="22"/>
          <w:lang w:val="en-IE" w:eastAsia="en-IE"/>
        </w:rPr>
        <w:t xml:space="preserve">inance team. These roles may include: </w:t>
      </w:r>
    </w:p>
    <w:p w14:paraId="0FBB5054" w14:textId="2A1CB811" w:rsidR="00CD4EC2" w:rsidRPr="004041E6" w:rsidRDefault="00CD4EC2" w:rsidP="004041E6">
      <w:pPr>
        <w:pStyle w:val="ListParagraph"/>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Management and </w:t>
      </w:r>
      <w:r w:rsidR="00CC5CC9" w:rsidRPr="004041E6">
        <w:rPr>
          <w:rFonts w:asciiTheme="minorHAnsi" w:hAnsiTheme="minorHAnsi" w:cstheme="minorHAnsi"/>
          <w:color w:val="000000" w:themeColor="text1"/>
          <w:sz w:val="22"/>
          <w:szCs w:val="22"/>
          <w:lang w:val="en-IE"/>
        </w:rPr>
        <w:t>F</w:t>
      </w:r>
      <w:r w:rsidRPr="004041E6">
        <w:rPr>
          <w:rFonts w:asciiTheme="minorHAnsi" w:hAnsiTheme="minorHAnsi" w:cstheme="minorHAnsi"/>
          <w:color w:val="000000" w:themeColor="text1"/>
          <w:sz w:val="22"/>
          <w:szCs w:val="22"/>
          <w:lang w:val="en-IE"/>
        </w:rPr>
        <w:t xml:space="preserve">inancial </w:t>
      </w:r>
      <w:r w:rsidR="00CC5CC9" w:rsidRPr="004041E6">
        <w:rPr>
          <w:rFonts w:asciiTheme="minorHAnsi" w:hAnsiTheme="minorHAnsi" w:cstheme="minorHAnsi"/>
          <w:color w:val="000000" w:themeColor="text1"/>
          <w:sz w:val="22"/>
          <w:szCs w:val="22"/>
          <w:lang w:val="en-IE"/>
        </w:rPr>
        <w:t>R</w:t>
      </w:r>
      <w:r w:rsidRPr="004041E6">
        <w:rPr>
          <w:rFonts w:asciiTheme="minorHAnsi" w:hAnsiTheme="minorHAnsi" w:cstheme="minorHAnsi"/>
          <w:color w:val="000000" w:themeColor="text1"/>
          <w:sz w:val="22"/>
          <w:szCs w:val="22"/>
          <w:lang w:val="en-IE"/>
        </w:rPr>
        <w:t xml:space="preserve">eporting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ccountant</w:t>
      </w:r>
    </w:p>
    <w:p w14:paraId="20056B3A" w14:textId="4E087D44" w:rsidR="00CD4EC2" w:rsidRPr="004041E6" w:rsidRDefault="00CD4EC2" w:rsidP="004041E6">
      <w:pPr>
        <w:pStyle w:val="ListParagraph"/>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Financial </w:t>
      </w:r>
      <w:r w:rsidR="00CC5CC9" w:rsidRPr="004041E6">
        <w:rPr>
          <w:rFonts w:asciiTheme="minorHAnsi" w:hAnsiTheme="minorHAnsi" w:cstheme="minorHAnsi"/>
          <w:color w:val="000000" w:themeColor="text1"/>
          <w:sz w:val="22"/>
          <w:szCs w:val="22"/>
          <w:lang w:val="en-IE"/>
        </w:rPr>
        <w:t>A</w:t>
      </w:r>
      <w:r w:rsidR="000E430A" w:rsidRPr="004041E6">
        <w:rPr>
          <w:rFonts w:asciiTheme="minorHAnsi" w:hAnsiTheme="minorHAnsi" w:cstheme="minorHAnsi"/>
          <w:color w:val="000000" w:themeColor="text1"/>
          <w:sz w:val="22"/>
          <w:szCs w:val="22"/>
          <w:lang w:val="en-IE"/>
        </w:rPr>
        <w:t>n</w:t>
      </w:r>
      <w:r w:rsidRPr="004041E6">
        <w:rPr>
          <w:rFonts w:asciiTheme="minorHAnsi" w:hAnsiTheme="minorHAnsi" w:cstheme="minorHAnsi"/>
          <w:color w:val="000000" w:themeColor="text1"/>
          <w:sz w:val="22"/>
          <w:szCs w:val="22"/>
          <w:lang w:val="en-IE"/>
        </w:rPr>
        <w:t xml:space="preserve">alyst and </w:t>
      </w:r>
      <w:r w:rsidR="00CC5CC9" w:rsidRPr="004041E6">
        <w:rPr>
          <w:rFonts w:asciiTheme="minorHAnsi" w:hAnsiTheme="minorHAnsi" w:cstheme="minorHAnsi"/>
          <w:color w:val="000000" w:themeColor="text1"/>
          <w:sz w:val="22"/>
          <w:szCs w:val="22"/>
          <w:lang w:val="en-IE"/>
        </w:rPr>
        <w:t>B</w:t>
      </w:r>
      <w:r w:rsidRPr="004041E6">
        <w:rPr>
          <w:rFonts w:asciiTheme="minorHAnsi" w:hAnsiTheme="minorHAnsi" w:cstheme="minorHAnsi"/>
          <w:color w:val="000000" w:themeColor="text1"/>
          <w:sz w:val="22"/>
          <w:szCs w:val="22"/>
          <w:lang w:val="en-IE"/>
        </w:rPr>
        <w:t xml:space="preserve">usiness </w:t>
      </w:r>
      <w:r w:rsidR="00CC5CC9" w:rsidRPr="004041E6">
        <w:rPr>
          <w:rFonts w:asciiTheme="minorHAnsi" w:hAnsiTheme="minorHAnsi" w:cstheme="minorHAnsi"/>
          <w:color w:val="000000" w:themeColor="text1"/>
          <w:sz w:val="22"/>
          <w:szCs w:val="22"/>
          <w:lang w:val="en-IE"/>
        </w:rPr>
        <w:t>Pa</w:t>
      </w:r>
      <w:r w:rsidRPr="004041E6">
        <w:rPr>
          <w:rFonts w:asciiTheme="minorHAnsi" w:hAnsiTheme="minorHAnsi" w:cstheme="minorHAnsi"/>
          <w:color w:val="000000" w:themeColor="text1"/>
          <w:sz w:val="22"/>
          <w:szCs w:val="22"/>
          <w:lang w:val="en-IE"/>
        </w:rPr>
        <w:t>rtner</w:t>
      </w:r>
    </w:p>
    <w:p w14:paraId="0AEF5934" w14:textId="6396CA9E" w:rsidR="00CD4EC2" w:rsidRPr="004041E6" w:rsidRDefault="00CD4EC2" w:rsidP="004041E6">
      <w:pPr>
        <w:pStyle w:val="ListParagraph"/>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Budget </w:t>
      </w:r>
      <w:r w:rsidR="00CC5CC9" w:rsidRPr="004041E6">
        <w:rPr>
          <w:rFonts w:asciiTheme="minorHAnsi" w:hAnsiTheme="minorHAnsi" w:cstheme="minorHAnsi"/>
          <w:color w:val="000000" w:themeColor="text1"/>
          <w:sz w:val="22"/>
          <w:szCs w:val="22"/>
          <w:lang w:val="en-IE"/>
        </w:rPr>
        <w:t>C</w:t>
      </w:r>
      <w:r w:rsidRPr="004041E6">
        <w:rPr>
          <w:rFonts w:asciiTheme="minorHAnsi" w:hAnsiTheme="minorHAnsi" w:cstheme="minorHAnsi"/>
          <w:color w:val="000000" w:themeColor="text1"/>
          <w:sz w:val="22"/>
          <w:szCs w:val="22"/>
          <w:lang w:val="en-IE"/>
        </w:rPr>
        <w:t xml:space="preserve">onsolidation and </w:t>
      </w:r>
      <w:r w:rsidR="00CC5CC9" w:rsidRPr="004041E6">
        <w:rPr>
          <w:rFonts w:asciiTheme="minorHAnsi" w:hAnsiTheme="minorHAnsi" w:cstheme="minorHAnsi"/>
          <w:color w:val="000000" w:themeColor="text1"/>
          <w:sz w:val="22"/>
          <w:szCs w:val="22"/>
          <w:lang w:val="en-IE"/>
        </w:rPr>
        <w:t>C</w:t>
      </w:r>
      <w:r w:rsidRPr="004041E6">
        <w:rPr>
          <w:rFonts w:asciiTheme="minorHAnsi" w:hAnsiTheme="minorHAnsi" w:cstheme="minorHAnsi"/>
          <w:color w:val="000000" w:themeColor="text1"/>
          <w:sz w:val="22"/>
          <w:szCs w:val="22"/>
          <w:lang w:val="en-IE"/>
        </w:rPr>
        <w:t xml:space="preserve">oordination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 xml:space="preserve">ccountant </w:t>
      </w:r>
    </w:p>
    <w:p w14:paraId="1B3DDE29" w14:textId="3363F43C" w:rsidR="00CD4EC2" w:rsidRPr="004041E6" w:rsidRDefault="00CD4EC2" w:rsidP="004041E6">
      <w:pPr>
        <w:pStyle w:val="ListParagraph"/>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Treasury and </w:t>
      </w:r>
      <w:r w:rsidR="00CC5CC9" w:rsidRPr="004041E6">
        <w:rPr>
          <w:rFonts w:asciiTheme="minorHAnsi" w:hAnsiTheme="minorHAnsi" w:cstheme="minorHAnsi"/>
          <w:color w:val="000000" w:themeColor="text1"/>
          <w:sz w:val="22"/>
          <w:szCs w:val="22"/>
          <w:lang w:val="en-IE"/>
        </w:rPr>
        <w:t>Re</w:t>
      </w:r>
      <w:r w:rsidRPr="004041E6">
        <w:rPr>
          <w:rFonts w:asciiTheme="minorHAnsi" w:hAnsiTheme="minorHAnsi" w:cstheme="minorHAnsi"/>
          <w:color w:val="000000" w:themeColor="text1"/>
          <w:sz w:val="22"/>
          <w:szCs w:val="22"/>
          <w:lang w:val="en-IE"/>
        </w:rPr>
        <w:t xml:space="preserve">conciliation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ccountant</w:t>
      </w:r>
    </w:p>
    <w:p w14:paraId="2F807C33" w14:textId="716D2DB8" w:rsidR="00CD4EC2" w:rsidRPr="004041E6" w:rsidRDefault="00CD4EC2" w:rsidP="004041E6">
      <w:pPr>
        <w:pStyle w:val="ListParagraph"/>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Finance </w:t>
      </w:r>
      <w:r w:rsidR="00CC5CC9" w:rsidRPr="004041E6">
        <w:rPr>
          <w:rFonts w:asciiTheme="minorHAnsi" w:hAnsiTheme="minorHAnsi" w:cstheme="minorHAnsi"/>
          <w:color w:val="000000" w:themeColor="text1"/>
          <w:sz w:val="22"/>
          <w:szCs w:val="22"/>
          <w:lang w:val="en-IE"/>
        </w:rPr>
        <w:t>S</w:t>
      </w:r>
      <w:r w:rsidRPr="004041E6">
        <w:rPr>
          <w:rFonts w:asciiTheme="minorHAnsi" w:hAnsiTheme="minorHAnsi" w:cstheme="minorHAnsi"/>
          <w:color w:val="000000" w:themeColor="text1"/>
          <w:sz w:val="22"/>
          <w:szCs w:val="22"/>
          <w:lang w:val="en-IE"/>
        </w:rPr>
        <w:t xml:space="preserve">ystems </w:t>
      </w:r>
      <w:r w:rsidR="00CC5CC9" w:rsidRPr="004041E6">
        <w:rPr>
          <w:rFonts w:asciiTheme="minorHAnsi" w:hAnsiTheme="minorHAnsi" w:cstheme="minorHAnsi"/>
          <w:color w:val="000000" w:themeColor="text1"/>
          <w:sz w:val="22"/>
          <w:szCs w:val="22"/>
          <w:lang w:val="en-IE"/>
        </w:rPr>
        <w:t>G</w:t>
      </w:r>
      <w:r w:rsidRPr="004041E6">
        <w:rPr>
          <w:rFonts w:asciiTheme="minorHAnsi" w:hAnsiTheme="minorHAnsi" w:cstheme="minorHAnsi"/>
          <w:color w:val="000000" w:themeColor="text1"/>
          <w:sz w:val="22"/>
          <w:szCs w:val="22"/>
          <w:lang w:val="en-IE"/>
        </w:rPr>
        <w:t xml:space="preserve">overnance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 xml:space="preserve">ccountant and </w:t>
      </w:r>
      <w:r w:rsidR="00CC5CC9" w:rsidRPr="004041E6">
        <w:rPr>
          <w:rFonts w:asciiTheme="minorHAnsi" w:hAnsiTheme="minorHAnsi" w:cstheme="minorHAnsi"/>
          <w:color w:val="000000" w:themeColor="text1"/>
          <w:sz w:val="22"/>
          <w:szCs w:val="22"/>
          <w:lang w:val="en-IE"/>
        </w:rPr>
        <w:t>Fi</w:t>
      </w:r>
      <w:r w:rsidRPr="004041E6">
        <w:rPr>
          <w:rFonts w:asciiTheme="minorHAnsi" w:hAnsiTheme="minorHAnsi" w:cstheme="minorHAnsi"/>
          <w:color w:val="000000" w:themeColor="text1"/>
          <w:sz w:val="22"/>
          <w:szCs w:val="22"/>
          <w:lang w:val="en-IE"/>
        </w:rPr>
        <w:t xml:space="preserve">nance </w:t>
      </w:r>
      <w:r w:rsidR="00CC5CC9" w:rsidRPr="004041E6">
        <w:rPr>
          <w:rFonts w:asciiTheme="minorHAnsi" w:hAnsiTheme="minorHAnsi" w:cstheme="minorHAnsi"/>
          <w:color w:val="000000" w:themeColor="text1"/>
          <w:sz w:val="22"/>
          <w:szCs w:val="22"/>
          <w:lang w:val="en-IE"/>
        </w:rPr>
        <w:t>B</w:t>
      </w:r>
      <w:r w:rsidRPr="004041E6">
        <w:rPr>
          <w:rFonts w:asciiTheme="minorHAnsi" w:hAnsiTheme="minorHAnsi" w:cstheme="minorHAnsi"/>
          <w:color w:val="000000" w:themeColor="text1"/>
          <w:sz w:val="22"/>
          <w:szCs w:val="22"/>
          <w:lang w:val="en-IE"/>
        </w:rPr>
        <w:t xml:space="preserve">usiness </w:t>
      </w:r>
      <w:r w:rsidR="00CC5CC9" w:rsidRPr="004041E6">
        <w:rPr>
          <w:rFonts w:asciiTheme="minorHAnsi" w:hAnsiTheme="minorHAnsi" w:cstheme="minorHAnsi"/>
          <w:color w:val="000000" w:themeColor="text1"/>
          <w:sz w:val="22"/>
          <w:szCs w:val="22"/>
          <w:lang w:val="en-IE"/>
        </w:rPr>
        <w:t>P</w:t>
      </w:r>
      <w:r w:rsidRPr="004041E6">
        <w:rPr>
          <w:rFonts w:asciiTheme="minorHAnsi" w:hAnsiTheme="minorHAnsi" w:cstheme="minorHAnsi"/>
          <w:color w:val="000000" w:themeColor="text1"/>
          <w:sz w:val="22"/>
          <w:szCs w:val="22"/>
          <w:lang w:val="en-IE"/>
        </w:rPr>
        <w:t xml:space="preserve">rocess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ccountant</w:t>
      </w:r>
    </w:p>
    <w:p w14:paraId="6F2977EE" w14:textId="1EF0DAD3" w:rsidR="00CD4EC2" w:rsidRPr="004041E6" w:rsidRDefault="00CD4EC2" w:rsidP="004041E6">
      <w:pPr>
        <w:pStyle w:val="ListParagraph"/>
        <w:widowControl w:val="0"/>
        <w:numPr>
          <w:ilvl w:val="0"/>
          <w:numId w:val="8"/>
        </w:numPr>
        <w:kinsoku w:val="0"/>
        <w:overflowPunct w:val="0"/>
        <w:autoSpaceDE w:val="0"/>
        <w:autoSpaceDN w:val="0"/>
        <w:adjustRightInd w:val="0"/>
        <w:spacing w:after="240"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Ticketing and </w:t>
      </w:r>
      <w:r w:rsidR="00CC5CC9" w:rsidRPr="004041E6">
        <w:rPr>
          <w:rFonts w:asciiTheme="minorHAnsi" w:hAnsiTheme="minorHAnsi" w:cstheme="minorHAnsi"/>
          <w:color w:val="000000" w:themeColor="text1"/>
          <w:sz w:val="22"/>
          <w:szCs w:val="22"/>
          <w:lang w:val="en-IE"/>
        </w:rPr>
        <w:t>C</w:t>
      </w:r>
      <w:r w:rsidRPr="004041E6">
        <w:rPr>
          <w:rFonts w:asciiTheme="minorHAnsi" w:hAnsiTheme="minorHAnsi" w:cstheme="minorHAnsi"/>
          <w:color w:val="000000" w:themeColor="text1"/>
          <w:sz w:val="22"/>
          <w:szCs w:val="22"/>
          <w:lang w:val="en-IE"/>
        </w:rPr>
        <w:t xml:space="preserve">ontrols </w:t>
      </w:r>
      <w:r w:rsidR="00CC5CC9" w:rsidRPr="004041E6">
        <w:rPr>
          <w:rFonts w:asciiTheme="minorHAnsi" w:hAnsiTheme="minorHAnsi" w:cstheme="minorHAnsi"/>
          <w:color w:val="000000" w:themeColor="text1"/>
          <w:sz w:val="22"/>
          <w:szCs w:val="22"/>
          <w:lang w:val="en-IE"/>
        </w:rPr>
        <w:t>R</w:t>
      </w:r>
      <w:r w:rsidRPr="004041E6">
        <w:rPr>
          <w:rFonts w:asciiTheme="minorHAnsi" w:hAnsiTheme="minorHAnsi" w:cstheme="minorHAnsi"/>
          <w:color w:val="000000" w:themeColor="text1"/>
          <w:sz w:val="22"/>
          <w:szCs w:val="22"/>
          <w:lang w:val="en-IE"/>
        </w:rPr>
        <w:t xml:space="preserve">econciliation </w:t>
      </w:r>
      <w:r w:rsidR="00CC5CC9" w:rsidRPr="004041E6">
        <w:rPr>
          <w:rFonts w:asciiTheme="minorHAnsi" w:hAnsiTheme="minorHAnsi" w:cstheme="minorHAnsi"/>
          <w:color w:val="000000" w:themeColor="text1"/>
          <w:sz w:val="22"/>
          <w:szCs w:val="22"/>
          <w:lang w:val="en-IE"/>
        </w:rPr>
        <w:t>A</w:t>
      </w:r>
      <w:r w:rsidRPr="004041E6">
        <w:rPr>
          <w:rFonts w:asciiTheme="minorHAnsi" w:hAnsiTheme="minorHAnsi" w:cstheme="minorHAnsi"/>
          <w:color w:val="000000" w:themeColor="text1"/>
          <w:sz w:val="22"/>
          <w:szCs w:val="22"/>
          <w:lang w:val="en-IE"/>
        </w:rPr>
        <w:t>ccountant</w:t>
      </w:r>
    </w:p>
    <w:p w14:paraId="33960ADE" w14:textId="1E2BA85D" w:rsidR="000E430A" w:rsidRDefault="00CD4EC2" w:rsidP="00CD4EC2">
      <w:pPr>
        <w:spacing w:line="360" w:lineRule="auto"/>
        <w:ind w:right="-32"/>
        <w:jc w:val="both"/>
        <w:rPr>
          <w:rFonts w:asciiTheme="minorHAnsi" w:eastAsiaTheme="minorHAnsi" w:hAnsiTheme="minorHAnsi" w:cstheme="minorHAnsi"/>
          <w:sz w:val="22"/>
          <w:szCs w:val="22"/>
          <w:lang w:val="en-IE" w:eastAsia="en-IE"/>
        </w:rPr>
      </w:pPr>
      <w:r w:rsidRPr="009D7BAF">
        <w:rPr>
          <w:rFonts w:asciiTheme="minorHAnsi" w:eastAsiaTheme="minorHAnsi" w:hAnsiTheme="minorHAnsi" w:cstheme="minorHAnsi"/>
          <w:sz w:val="22"/>
          <w:szCs w:val="22"/>
          <w:lang w:val="en-IE" w:eastAsia="en-IE"/>
        </w:rPr>
        <w:t xml:space="preserve">Appointees will have a key role in creating a positive and open working environment, and they will proactively contribute to an ethos of continuous improvement within the wider NTA </w:t>
      </w:r>
      <w:r w:rsidR="000E430A">
        <w:rPr>
          <w:rFonts w:asciiTheme="minorHAnsi" w:eastAsiaTheme="minorHAnsi" w:hAnsiTheme="minorHAnsi" w:cstheme="minorHAnsi"/>
          <w:sz w:val="22"/>
          <w:szCs w:val="22"/>
          <w:lang w:val="en-IE" w:eastAsia="en-IE"/>
        </w:rPr>
        <w:t>F</w:t>
      </w:r>
      <w:r w:rsidRPr="009D7BAF">
        <w:rPr>
          <w:rFonts w:asciiTheme="minorHAnsi" w:eastAsiaTheme="minorHAnsi" w:hAnsiTheme="minorHAnsi" w:cstheme="minorHAnsi"/>
          <w:sz w:val="22"/>
          <w:szCs w:val="22"/>
          <w:lang w:val="en-IE" w:eastAsia="en-IE"/>
        </w:rPr>
        <w:t xml:space="preserve">inance function.  The sections below indicate the range of duties and responsibilities associated with the positions; </w:t>
      </w:r>
      <w:r w:rsidR="000E430A" w:rsidRPr="009D7BAF">
        <w:rPr>
          <w:rFonts w:asciiTheme="minorHAnsi" w:eastAsiaTheme="minorHAnsi" w:hAnsiTheme="minorHAnsi" w:cstheme="minorHAnsi"/>
          <w:sz w:val="22"/>
          <w:szCs w:val="22"/>
          <w:lang w:val="en-IE" w:eastAsia="en-IE"/>
        </w:rPr>
        <w:t>however,</w:t>
      </w:r>
      <w:r w:rsidRPr="009D7BAF">
        <w:rPr>
          <w:rFonts w:asciiTheme="minorHAnsi" w:eastAsiaTheme="minorHAnsi" w:hAnsiTheme="minorHAnsi" w:cstheme="minorHAnsi"/>
          <w:sz w:val="22"/>
          <w:szCs w:val="22"/>
          <w:lang w:val="en-IE" w:eastAsia="en-IE"/>
        </w:rPr>
        <w:t xml:space="preserve"> these will be more tailored according to the business area where successful candidates are placed.</w:t>
      </w:r>
    </w:p>
    <w:p w14:paraId="2CFCC73A" w14:textId="77777777" w:rsidR="000E430A" w:rsidRPr="000E430A" w:rsidRDefault="000E430A" w:rsidP="00CD4EC2">
      <w:pPr>
        <w:spacing w:line="360" w:lineRule="auto"/>
        <w:ind w:right="-32"/>
        <w:jc w:val="both"/>
        <w:rPr>
          <w:rFonts w:asciiTheme="minorHAnsi" w:eastAsiaTheme="minorHAnsi" w:hAnsiTheme="minorHAnsi" w:cstheme="minorHAnsi"/>
          <w:sz w:val="22"/>
          <w:szCs w:val="22"/>
          <w:lang w:val="en-IE" w:eastAsia="en-IE"/>
        </w:rPr>
      </w:pPr>
    </w:p>
    <w:p w14:paraId="3E3B4D8E" w14:textId="77777777" w:rsidR="00CD4EC2" w:rsidRPr="000E430A" w:rsidRDefault="00CD4EC2" w:rsidP="00CD4EC2">
      <w:pPr>
        <w:spacing w:line="360" w:lineRule="auto"/>
        <w:ind w:right="-32"/>
        <w:jc w:val="both"/>
        <w:rPr>
          <w:rFonts w:asciiTheme="minorHAnsi" w:eastAsiaTheme="minorHAnsi" w:hAnsiTheme="minorHAnsi" w:cstheme="minorHAnsi"/>
          <w:b/>
          <w:iCs/>
          <w:color w:val="000000" w:themeColor="text1"/>
          <w:sz w:val="22"/>
          <w:szCs w:val="22"/>
          <w:lang w:val="en-IE" w:eastAsia="en-US"/>
        </w:rPr>
      </w:pPr>
      <w:r w:rsidRPr="000E430A">
        <w:rPr>
          <w:rFonts w:asciiTheme="minorHAnsi" w:eastAsiaTheme="minorHAnsi" w:hAnsiTheme="minorHAnsi" w:cstheme="minorHAnsi"/>
          <w:b/>
          <w:iCs/>
          <w:color w:val="000000" w:themeColor="text1"/>
          <w:sz w:val="22"/>
          <w:szCs w:val="22"/>
          <w:lang w:val="en-IE" w:eastAsia="en-US"/>
        </w:rPr>
        <w:t>Core Responsibilities:</w:t>
      </w:r>
    </w:p>
    <w:p w14:paraId="0C4FDAEF" w14:textId="6E8ECCED" w:rsidR="000E430A" w:rsidRPr="009D7BAF" w:rsidRDefault="00CD4EC2" w:rsidP="00CD4EC2">
      <w:pPr>
        <w:spacing w:line="360" w:lineRule="auto"/>
        <w:ind w:right="-32"/>
        <w:jc w:val="both"/>
        <w:rPr>
          <w:rFonts w:asciiTheme="minorHAnsi" w:eastAsiaTheme="minorHAnsi" w:hAnsiTheme="minorHAnsi" w:cstheme="minorHAnsi"/>
          <w:color w:val="000000" w:themeColor="text1"/>
          <w:sz w:val="22"/>
          <w:szCs w:val="22"/>
          <w:lang w:val="en-IE" w:eastAsia="en-US"/>
        </w:rPr>
      </w:pPr>
      <w:r w:rsidRPr="009D7BAF">
        <w:rPr>
          <w:rFonts w:asciiTheme="minorHAnsi" w:eastAsiaTheme="minorHAnsi" w:hAnsiTheme="minorHAnsi" w:cstheme="minorHAnsi"/>
          <w:color w:val="000000" w:themeColor="text1"/>
          <w:sz w:val="22"/>
          <w:szCs w:val="22"/>
          <w:lang w:val="en-IE" w:eastAsia="en-US"/>
        </w:rPr>
        <w:t xml:space="preserve">The core responsibilities may include some or </w:t>
      </w:r>
      <w:proofErr w:type="gramStart"/>
      <w:r w:rsidRPr="009D7BAF">
        <w:rPr>
          <w:rFonts w:asciiTheme="minorHAnsi" w:eastAsiaTheme="minorHAnsi" w:hAnsiTheme="minorHAnsi" w:cstheme="minorHAnsi"/>
          <w:color w:val="000000" w:themeColor="text1"/>
          <w:sz w:val="22"/>
          <w:szCs w:val="22"/>
          <w:lang w:val="en-IE" w:eastAsia="en-US"/>
        </w:rPr>
        <w:t>all of</w:t>
      </w:r>
      <w:proofErr w:type="gramEnd"/>
      <w:r w:rsidRPr="009D7BAF">
        <w:rPr>
          <w:rFonts w:asciiTheme="minorHAnsi" w:eastAsiaTheme="minorHAnsi" w:hAnsiTheme="minorHAnsi" w:cstheme="minorHAnsi"/>
          <w:color w:val="000000" w:themeColor="text1"/>
          <w:sz w:val="22"/>
          <w:szCs w:val="22"/>
          <w:lang w:val="en-IE" w:eastAsia="en-US"/>
        </w:rPr>
        <w:t xml:space="preserve"> the following: </w:t>
      </w:r>
    </w:p>
    <w:p w14:paraId="200DCB0C"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Manage and develop members of the NTA Finance team within your </w:t>
      </w:r>
      <w:proofErr w:type="gramStart"/>
      <w:r w:rsidRPr="004041E6">
        <w:rPr>
          <w:rFonts w:asciiTheme="minorHAnsi" w:eastAsiaTheme="minorHAnsi" w:hAnsiTheme="minorHAnsi" w:cstheme="minorHAnsi"/>
          <w:sz w:val="22"/>
          <w:szCs w:val="22"/>
          <w:lang w:val="en-IE" w:eastAsia="en-US"/>
        </w:rPr>
        <w:t>area;</w:t>
      </w:r>
      <w:proofErr w:type="gramEnd"/>
    </w:p>
    <w:p w14:paraId="4C33456E"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Ensure the timely and accurate completion of the month end management reporting and business partnering to the Executive and as required for the Board, Audit and Risk Committee and the Department of </w:t>
      </w:r>
      <w:proofErr w:type="gramStart"/>
      <w:r w:rsidRPr="004041E6">
        <w:rPr>
          <w:rFonts w:asciiTheme="minorHAnsi" w:eastAsiaTheme="minorHAnsi" w:hAnsiTheme="minorHAnsi" w:cstheme="minorHAnsi"/>
          <w:sz w:val="22"/>
          <w:szCs w:val="22"/>
          <w:lang w:val="en-IE" w:eastAsia="en-US"/>
        </w:rPr>
        <w:t>Transport;</w:t>
      </w:r>
      <w:proofErr w:type="gramEnd"/>
    </w:p>
    <w:p w14:paraId="65FB5E08"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Preparation of annual Financial Statements and audit files for audit by the Comptroller and Auditor </w:t>
      </w:r>
      <w:proofErr w:type="gramStart"/>
      <w:r w:rsidRPr="004041E6">
        <w:rPr>
          <w:rFonts w:asciiTheme="minorHAnsi" w:eastAsiaTheme="minorHAnsi" w:hAnsiTheme="minorHAnsi" w:cstheme="minorHAnsi"/>
          <w:sz w:val="22"/>
          <w:szCs w:val="22"/>
          <w:lang w:val="en-IE" w:eastAsia="en-US"/>
        </w:rPr>
        <w:t>General;</w:t>
      </w:r>
      <w:proofErr w:type="gramEnd"/>
    </w:p>
    <w:p w14:paraId="77534746"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Prepare financial analysis, provide reporting expertise and financial support to the business and act as Strategic Business Partner providing insight and challenge to the business to drive a value for money </w:t>
      </w:r>
      <w:proofErr w:type="gramStart"/>
      <w:r w:rsidRPr="004041E6">
        <w:rPr>
          <w:rFonts w:asciiTheme="minorHAnsi" w:eastAsiaTheme="minorHAnsi" w:hAnsiTheme="minorHAnsi" w:cstheme="minorHAnsi"/>
          <w:sz w:val="22"/>
          <w:szCs w:val="22"/>
          <w:lang w:val="en-IE" w:eastAsia="en-US"/>
        </w:rPr>
        <w:t>ethos;</w:t>
      </w:r>
      <w:proofErr w:type="gramEnd"/>
    </w:p>
    <w:p w14:paraId="50E2379F"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Assisting in the preparation and interrogation of inputs for various business units into the annual budgeting and forecasting </w:t>
      </w:r>
      <w:proofErr w:type="gramStart"/>
      <w:r w:rsidRPr="004041E6">
        <w:rPr>
          <w:rFonts w:asciiTheme="minorHAnsi" w:eastAsiaTheme="minorHAnsi" w:hAnsiTheme="minorHAnsi" w:cstheme="minorHAnsi"/>
          <w:sz w:val="22"/>
          <w:szCs w:val="22"/>
          <w:lang w:val="en-IE" w:eastAsia="en-US"/>
        </w:rPr>
        <w:t>processes;</w:t>
      </w:r>
      <w:proofErr w:type="gramEnd"/>
    </w:p>
    <w:p w14:paraId="117CBDE2"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US" w:eastAsia="en-US"/>
        </w:rPr>
      </w:pPr>
      <w:r w:rsidRPr="004041E6">
        <w:rPr>
          <w:rFonts w:asciiTheme="minorHAnsi" w:eastAsiaTheme="minorHAnsi" w:hAnsiTheme="minorHAnsi" w:cstheme="minorHAnsi"/>
          <w:sz w:val="22"/>
          <w:szCs w:val="22"/>
          <w:lang w:val="en-US" w:eastAsia="en-US"/>
        </w:rPr>
        <w:t xml:space="preserve">Develop and report high-quality financial management reports, financial analysis and key performance </w:t>
      </w:r>
      <w:proofErr w:type="gramStart"/>
      <w:r w:rsidRPr="004041E6">
        <w:rPr>
          <w:rFonts w:asciiTheme="minorHAnsi" w:eastAsiaTheme="minorHAnsi" w:hAnsiTheme="minorHAnsi" w:cstheme="minorHAnsi"/>
          <w:sz w:val="22"/>
          <w:szCs w:val="22"/>
          <w:lang w:val="en-US" w:eastAsia="en-US"/>
        </w:rPr>
        <w:t>indicators;</w:t>
      </w:r>
      <w:proofErr w:type="gramEnd"/>
    </w:p>
    <w:p w14:paraId="798D48E3"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Completion of weekly, monthly and annual controls and assist in development and enhancement of control procedures and matrices, ensuring controls are maintained to the highest </w:t>
      </w:r>
      <w:proofErr w:type="gramStart"/>
      <w:r w:rsidRPr="004041E6">
        <w:rPr>
          <w:rFonts w:asciiTheme="minorHAnsi" w:eastAsiaTheme="minorHAnsi" w:hAnsiTheme="minorHAnsi" w:cstheme="minorHAnsi"/>
          <w:sz w:val="22"/>
          <w:szCs w:val="22"/>
          <w:lang w:val="en-IE" w:eastAsia="en-US"/>
        </w:rPr>
        <w:t>standards;</w:t>
      </w:r>
      <w:proofErr w:type="gramEnd"/>
    </w:p>
    <w:p w14:paraId="3C3218BD"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hAnsiTheme="minorHAnsi" w:cstheme="minorHAnsi"/>
          <w:sz w:val="22"/>
          <w:szCs w:val="22"/>
          <w:lang w:val="en-IE" w:eastAsia="en-US"/>
        </w:rPr>
        <w:t xml:space="preserve">Provide new insights and identify opportunities for efficiency </w:t>
      </w:r>
      <w:proofErr w:type="gramStart"/>
      <w:r w:rsidRPr="004041E6">
        <w:rPr>
          <w:rFonts w:asciiTheme="minorHAnsi" w:hAnsiTheme="minorHAnsi" w:cstheme="minorHAnsi"/>
          <w:sz w:val="22"/>
          <w:szCs w:val="22"/>
          <w:lang w:val="en-IE" w:eastAsia="en-US"/>
        </w:rPr>
        <w:t>improvements;</w:t>
      </w:r>
      <w:proofErr w:type="gramEnd"/>
    </w:p>
    <w:p w14:paraId="68EBD044"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eastAsia="en-US"/>
        </w:rPr>
        <w:t xml:space="preserve">Prepare both contractor and internal staff headcount reports to meet all relevant government reporting obligations and support workforce </w:t>
      </w:r>
      <w:proofErr w:type="gramStart"/>
      <w:r w:rsidRPr="004041E6">
        <w:rPr>
          <w:rFonts w:asciiTheme="minorHAnsi" w:eastAsiaTheme="minorHAnsi" w:hAnsiTheme="minorHAnsi" w:cstheme="minorHAnsi"/>
          <w:sz w:val="22"/>
          <w:szCs w:val="22"/>
          <w:lang w:eastAsia="en-US"/>
        </w:rPr>
        <w:t>planning;</w:t>
      </w:r>
      <w:proofErr w:type="gramEnd"/>
    </w:p>
    <w:p w14:paraId="39A1B717"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Maintain a robust control environment ensuring continuous improvement of processes and escalation of risks and issues to Finance Managers in a timely </w:t>
      </w:r>
      <w:proofErr w:type="gramStart"/>
      <w:r w:rsidRPr="004041E6">
        <w:rPr>
          <w:rFonts w:asciiTheme="minorHAnsi" w:eastAsiaTheme="minorHAnsi" w:hAnsiTheme="minorHAnsi" w:cstheme="minorHAnsi"/>
          <w:sz w:val="22"/>
          <w:szCs w:val="22"/>
          <w:lang w:val="en-IE" w:eastAsia="en-US"/>
        </w:rPr>
        <w:t>manner;</w:t>
      </w:r>
      <w:proofErr w:type="gramEnd"/>
    </w:p>
    <w:p w14:paraId="0BF9C6E6" w14:textId="77777777" w:rsidR="00CD4EC2" w:rsidRPr="004041E6" w:rsidRDefault="00CD4EC2" w:rsidP="004041E6">
      <w:pPr>
        <w:pStyle w:val="ListParagraph"/>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lastRenderedPageBreak/>
        <w:t xml:space="preserve">Ensure high-quality and up-to-date policy and procedure documents are </w:t>
      </w:r>
      <w:proofErr w:type="gramStart"/>
      <w:r w:rsidRPr="004041E6">
        <w:rPr>
          <w:rFonts w:asciiTheme="minorHAnsi" w:hAnsiTheme="minorHAnsi" w:cstheme="minorHAnsi"/>
          <w:color w:val="000000" w:themeColor="text1"/>
          <w:sz w:val="22"/>
          <w:szCs w:val="22"/>
          <w:lang w:val="en-IE"/>
        </w:rPr>
        <w:t>maintained;</w:t>
      </w:r>
      <w:proofErr w:type="gramEnd"/>
    </w:p>
    <w:p w14:paraId="08501B5B" w14:textId="77777777" w:rsidR="00CD4EC2" w:rsidRPr="004041E6" w:rsidRDefault="00CD4EC2" w:rsidP="004041E6">
      <w:pPr>
        <w:pStyle w:val="ListParagraph"/>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Ensure that the Fixed Asset Register is kept up-to-date, accurate and complete.  Also ensure that it is maintained in a clear and concise </w:t>
      </w:r>
      <w:proofErr w:type="gramStart"/>
      <w:r w:rsidRPr="004041E6">
        <w:rPr>
          <w:rFonts w:asciiTheme="minorHAnsi" w:hAnsiTheme="minorHAnsi" w:cstheme="minorHAnsi"/>
          <w:color w:val="000000" w:themeColor="text1"/>
          <w:sz w:val="22"/>
          <w:szCs w:val="22"/>
          <w:lang w:val="en-IE"/>
        </w:rPr>
        <w:t>manner;</w:t>
      </w:r>
      <w:proofErr w:type="gramEnd"/>
    </w:p>
    <w:p w14:paraId="04363593"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Work with the reporting and systems implementation teams to migrate excel reports and templates into the reporting tool and expand and generate a detailed monthly review pack for the Financial </w:t>
      </w:r>
      <w:proofErr w:type="gramStart"/>
      <w:r w:rsidRPr="004041E6">
        <w:rPr>
          <w:rFonts w:asciiTheme="minorHAnsi" w:eastAsiaTheme="minorHAnsi" w:hAnsiTheme="minorHAnsi" w:cstheme="minorHAnsi"/>
          <w:sz w:val="22"/>
          <w:szCs w:val="22"/>
          <w:lang w:val="en-IE" w:eastAsia="en-US"/>
        </w:rPr>
        <w:t>Controller;</w:t>
      </w:r>
      <w:proofErr w:type="gramEnd"/>
    </w:p>
    <w:p w14:paraId="2EB1EEC4"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Provide analysis and support to the Finance Managers and the Financial Controller as </w:t>
      </w:r>
      <w:proofErr w:type="gramStart"/>
      <w:r w:rsidRPr="004041E6">
        <w:rPr>
          <w:rFonts w:asciiTheme="minorHAnsi" w:eastAsiaTheme="minorHAnsi" w:hAnsiTheme="minorHAnsi" w:cstheme="minorHAnsi"/>
          <w:sz w:val="22"/>
          <w:szCs w:val="22"/>
          <w:lang w:val="en-IE" w:eastAsia="en-US"/>
        </w:rPr>
        <w:t>required;</w:t>
      </w:r>
      <w:proofErr w:type="gramEnd"/>
    </w:p>
    <w:p w14:paraId="7B21AF0A"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eastAsiaTheme="minorHAnsi" w:hAnsiTheme="minorHAnsi" w:cstheme="minorHAnsi"/>
          <w:sz w:val="22"/>
          <w:szCs w:val="22"/>
          <w:lang w:val="en-IE" w:eastAsia="en-US"/>
        </w:rPr>
        <w:t xml:space="preserve">Coordination with various stakeholders including both finance and non-finance personnel – both internal and </w:t>
      </w:r>
      <w:proofErr w:type="gramStart"/>
      <w:r w:rsidRPr="004041E6">
        <w:rPr>
          <w:rFonts w:asciiTheme="minorHAnsi" w:eastAsiaTheme="minorHAnsi" w:hAnsiTheme="minorHAnsi" w:cstheme="minorHAnsi"/>
          <w:sz w:val="22"/>
          <w:szCs w:val="22"/>
          <w:lang w:val="en-IE" w:eastAsia="en-US"/>
        </w:rPr>
        <w:t>external;</w:t>
      </w:r>
      <w:proofErr w:type="gramEnd"/>
      <w:r w:rsidRPr="004041E6">
        <w:rPr>
          <w:rFonts w:asciiTheme="minorHAnsi" w:eastAsiaTheme="minorHAnsi" w:hAnsiTheme="minorHAnsi" w:cstheme="minorHAnsi"/>
          <w:sz w:val="22"/>
          <w:szCs w:val="22"/>
          <w:lang w:val="en-IE" w:eastAsia="en-US"/>
        </w:rPr>
        <w:t xml:space="preserve"> </w:t>
      </w:r>
    </w:p>
    <w:p w14:paraId="56450AAB" w14:textId="77777777" w:rsidR="00CD4EC2" w:rsidRPr="004041E6" w:rsidRDefault="00CD4EC2" w:rsidP="004041E6">
      <w:pPr>
        <w:pStyle w:val="ListParagraph"/>
        <w:widowControl w:val="0"/>
        <w:numPr>
          <w:ilvl w:val="0"/>
          <w:numId w:val="9"/>
        </w:numPr>
        <w:tabs>
          <w:tab w:val="left" w:pos="6804"/>
        </w:tabs>
        <w:kinsoku w:val="0"/>
        <w:overflowPunct w:val="0"/>
        <w:autoSpaceDE w:val="0"/>
        <w:autoSpaceDN w:val="0"/>
        <w:adjustRightInd w:val="0"/>
        <w:spacing w:line="360" w:lineRule="auto"/>
        <w:ind w:right="95"/>
        <w:jc w:val="both"/>
        <w:rPr>
          <w:rFonts w:asciiTheme="minorHAnsi" w:eastAsiaTheme="minorHAnsi" w:hAnsiTheme="minorHAnsi" w:cstheme="minorHAnsi"/>
          <w:color w:val="000000"/>
          <w:sz w:val="22"/>
          <w:szCs w:val="22"/>
          <w:lang w:val="en-IE" w:eastAsia="en-US"/>
        </w:rPr>
      </w:pPr>
      <w:r w:rsidRPr="004041E6">
        <w:rPr>
          <w:rFonts w:asciiTheme="minorHAnsi" w:eastAsiaTheme="minorHAnsi" w:hAnsiTheme="minorHAnsi" w:cstheme="minorHAnsi"/>
          <w:color w:val="000000"/>
          <w:sz w:val="22"/>
          <w:szCs w:val="22"/>
          <w:lang w:val="en-IE" w:eastAsia="en-US"/>
        </w:rPr>
        <w:t xml:space="preserve">Maintain open communications with Finance management, keeping them informed of any relevant issues or queries; and </w:t>
      </w:r>
    </w:p>
    <w:p w14:paraId="31B71BA9" w14:textId="77777777" w:rsidR="00CD4EC2" w:rsidRPr="004041E6" w:rsidRDefault="00CD4EC2" w:rsidP="004041E6">
      <w:pPr>
        <w:pStyle w:val="ListParagraph"/>
        <w:numPr>
          <w:ilvl w:val="0"/>
          <w:numId w:val="9"/>
        </w:numPr>
        <w:spacing w:line="360" w:lineRule="auto"/>
        <w:jc w:val="both"/>
        <w:rPr>
          <w:rFonts w:asciiTheme="minorHAnsi" w:eastAsiaTheme="minorHAnsi" w:hAnsiTheme="minorHAnsi" w:cstheme="minorHAnsi"/>
          <w:sz w:val="22"/>
          <w:szCs w:val="22"/>
          <w:lang w:val="en-IE" w:eastAsia="en-US"/>
        </w:rPr>
      </w:pPr>
      <w:r w:rsidRPr="004041E6">
        <w:rPr>
          <w:rFonts w:asciiTheme="minorHAnsi" w:hAnsiTheme="minorHAnsi" w:cstheme="minorHAnsi"/>
          <w:sz w:val="22"/>
          <w:szCs w:val="22"/>
          <w:lang w:val="en-IE" w:eastAsia="en-US"/>
        </w:rPr>
        <w:t>Assist with other ad hoc assignments and generally support the work of the NTA.</w:t>
      </w:r>
    </w:p>
    <w:p w14:paraId="58ACFE8E" w14:textId="77777777" w:rsidR="00CD4EC2" w:rsidRPr="009D7BAF" w:rsidRDefault="00CD4EC2" w:rsidP="00CD4EC2">
      <w:pPr>
        <w:spacing w:line="360" w:lineRule="auto"/>
        <w:ind w:left="357"/>
        <w:contextualSpacing/>
        <w:jc w:val="both"/>
        <w:rPr>
          <w:rFonts w:asciiTheme="minorHAnsi" w:eastAsiaTheme="minorHAnsi" w:hAnsiTheme="minorHAnsi" w:cstheme="minorHAnsi"/>
          <w:sz w:val="22"/>
          <w:szCs w:val="22"/>
          <w:lang w:val="en-IE" w:eastAsia="en-US"/>
        </w:rPr>
      </w:pPr>
    </w:p>
    <w:p w14:paraId="7FAE7775" w14:textId="77777777" w:rsidR="00CD4EC2" w:rsidRPr="000E430A" w:rsidRDefault="00CD4EC2" w:rsidP="00CD4EC2">
      <w:pPr>
        <w:spacing w:line="360" w:lineRule="auto"/>
        <w:ind w:right="-32"/>
        <w:jc w:val="both"/>
        <w:rPr>
          <w:rFonts w:asciiTheme="minorHAnsi" w:eastAsiaTheme="minorHAnsi" w:hAnsiTheme="minorHAnsi" w:cstheme="minorHAnsi"/>
          <w:b/>
          <w:iCs/>
          <w:color w:val="000000" w:themeColor="text1"/>
          <w:sz w:val="22"/>
          <w:szCs w:val="22"/>
          <w:lang w:val="en-IE" w:eastAsia="en-US"/>
        </w:rPr>
      </w:pPr>
      <w:r w:rsidRPr="000E430A">
        <w:rPr>
          <w:rFonts w:asciiTheme="minorHAnsi" w:eastAsiaTheme="minorHAnsi" w:hAnsiTheme="minorHAnsi" w:cstheme="minorHAnsi"/>
          <w:b/>
          <w:iCs/>
          <w:color w:val="000000" w:themeColor="text1"/>
          <w:sz w:val="22"/>
          <w:szCs w:val="22"/>
          <w:lang w:val="en-IE" w:eastAsia="en-US"/>
        </w:rPr>
        <w:t>Other Responsibilities:</w:t>
      </w:r>
    </w:p>
    <w:p w14:paraId="6329B698"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Building strong internal business partner </w:t>
      </w:r>
      <w:proofErr w:type="gramStart"/>
      <w:r w:rsidRPr="004041E6">
        <w:rPr>
          <w:rFonts w:asciiTheme="minorHAnsi" w:hAnsiTheme="minorHAnsi" w:cstheme="minorHAnsi"/>
          <w:color w:val="000000" w:themeColor="text1"/>
          <w:sz w:val="22"/>
          <w:szCs w:val="22"/>
          <w:lang w:val="en-IE"/>
        </w:rPr>
        <w:t>relationships;</w:t>
      </w:r>
      <w:proofErr w:type="gramEnd"/>
      <w:r w:rsidRPr="004041E6">
        <w:rPr>
          <w:rFonts w:asciiTheme="minorHAnsi" w:hAnsiTheme="minorHAnsi" w:cstheme="minorHAnsi"/>
          <w:color w:val="000000" w:themeColor="text1"/>
          <w:sz w:val="22"/>
          <w:szCs w:val="22"/>
          <w:lang w:val="en-IE"/>
        </w:rPr>
        <w:t xml:space="preserve">    </w:t>
      </w:r>
    </w:p>
    <w:p w14:paraId="524EBF0F"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Performing financial analysis including Return on Investment </w:t>
      </w:r>
      <w:proofErr w:type="gramStart"/>
      <w:r w:rsidRPr="004041E6">
        <w:rPr>
          <w:rFonts w:asciiTheme="minorHAnsi" w:hAnsiTheme="minorHAnsi" w:cstheme="minorHAnsi"/>
          <w:color w:val="000000" w:themeColor="text1"/>
          <w:sz w:val="22"/>
          <w:szCs w:val="22"/>
          <w:lang w:val="en-IE"/>
        </w:rPr>
        <w:t>calculations;</w:t>
      </w:r>
      <w:proofErr w:type="gramEnd"/>
    </w:p>
    <w:p w14:paraId="3204741F"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Conducting periodic risk assessments within the Finance </w:t>
      </w:r>
      <w:proofErr w:type="gramStart"/>
      <w:r w:rsidRPr="004041E6">
        <w:rPr>
          <w:rFonts w:asciiTheme="minorHAnsi" w:hAnsiTheme="minorHAnsi" w:cstheme="minorHAnsi"/>
          <w:color w:val="000000" w:themeColor="text1"/>
          <w:sz w:val="22"/>
          <w:szCs w:val="22"/>
          <w:lang w:val="en-IE"/>
        </w:rPr>
        <w:t>area;</w:t>
      </w:r>
      <w:proofErr w:type="gramEnd"/>
      <w:r w:rsidRPr="004041E6">
        <w:rPr>
          <w:rFonts w:asciiTheme="minorHAnsi" w:hAnsiTheme="minorHAnsi" w:cstheme="minorHAnsi"/>
          <w:color w:val="000000" w:themeColor="text1"/>
          <w:sz w:val="22"/>
          <w:szCs w:val="22"/>
          <w:lang w:val="en-IE"/>
        </w:rPr>
        <w:t xml:space="preserve">  </w:t>
      </w:r>
    </w:p>
    <w:p w14:paraId="6FE7A2A6"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Provide support for administration of the financial accounting and grant management </w:t>
      </w:r>
      <w:proofErr w:type="gramStart"/>
      <w:r w:rsidRPr="004041E6">
        <w:rPr>
          <w:rFonts w:asciiTheme="minorHAnsi" w:hAnsiTheme="minorHAnsi" w:cstheme="minorHAnsi"/>
          <w:color w:val="000000" w:themeColor="text1"/>
          <w:sz w:val="22"/>
          <w:szCs w:val="22"/>
          <w:lang w:val="en-IE"/>
        </w:rPr>
        <w:t>systems;</w:t>
      </w:r>
      <w:proofErr w:type="gramEnd"/>
    </w:p>
    <w:p w14:paraId="2457AEE5"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 xml:space="preserve">Assist with any systems development or implementation within areas of </w:t>
      </w:r>
      <w:proofErr w:type="gramStart"/>
      <w:r w:rsidRPr="004041E6">
        <w:rPr>
          <w:rFonts w:asciiTheme="minorHAnsi" w:hAnsiTheme="minorHAnsi" w:cstheme="minorHAnsi"/>
          <w:color w:val="000000" w:themeColor="text1"/>
          <w:sz w:val="22"/>
          <w:szCs w:val="22"/>
          <w:lang w:val="en-IE"/>
        </w:rPr>
        <w:t>responsibility;</w:t>
      </w:r>
      <w:proofErr w:type="gramEnd"/>
    </w:p>
    <w:p w14:paraId="52DD52F1"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Assist with the various audits and reviews that take place throughout the year; and</w:t>
      </w:r>
    </w:p>
    <w:p w14:paraId="0FC3D9E5" w14:textId="77777777" w:rsidR="00CD4EC2" w:rsidRPr="004041E6" w:rsidRDefault="00CD4EC2" w:rsidP="004041E6">
      <w:pPr>
        <w:pStyle w:val="ListParagraph"/>
        <w:widowControl w:val="0"/>
        <w:numPr>
          <w:ilvl w:val="0"/>
          <w:numId w:val="1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041E6">
        <w:rPr>
          <w:rFonts w:asciiTheme="minorHAnsi" w:hAnsiTheme="minorHAnsi" w:cstheme="minorHAnsi"/>
          <w:color w:val="000000" w:themeColor="text1"/>
          <w:sz w:val="22"/>
          <w:szCs w:val="22"/>
          <w:lang w:val="en-IE"/>
        </w:rPr>
        <w:t>Other ad-hoc duties as required.</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1A18D9A4"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w:t>
      </w:r>
      <w:r w:rsidRPr="000E430A">
        <w:rPr>
          <w:rFonts w:asciiTheme="minorHAnsi" w:hAnsiTheme="minorHAnsi" w:cstheme="minorHAnsi"/>
          <w:sz w:val="22"/>
          <w:szCs w:val="22"/>
        </w:rPr>
        <w:t xml:space="preserve">ns </w:t>
      </w:r>
      <w:r w:rsidRPr="00D75834">
        <w:rPr>
          <w:rFonts w:asciiTheme="minorHAnsi" w:hAnsiTheme="minorHAnsi" w:cstheme="minorHAnsi"/>
          <w:sz w:val="22"/>
          <w:szCs w:val="22"/>
        </w:rPr>
        <w:t>are based on the current organisational requirements and may be changed from time to time. The person</w:t>
      </w:r>
      <w:r w:rsidRPr="000E430A">
        <w:rPr>
          <w:rFonts w:asciiTheme="minorHAnsi" w:hAnsiTheme="minorHAnsi" w:cstheme="minorHAnsi"/>
          <w:sz w:val="22"/>
          <w:szCs w:val="22"/>
        </w:rPr>
        <w:t xml:space="preserve">s </w:t>
      </w:r>
      <w:r w:rsidRPr="00D75834">
        <w:rPr>
          <w:rFonts w:asciiTheme="minorHAnsi" w:hAnsiTheme="minorHAnsi" w:cstheme="minorHAnsi"/>
          <w:sz w:val="22"/>
          <w:szCs w:val="22"/>
        </w:rPr>
        <w:t>appointed require</w:t>
      </w:r>
      <w:r w:rsidR="000E430A">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0E430A">
        <w:rPr>
          <w:rFonts w:asciiTheme="minorHAnsi" w:hAnsiTheme="minorHAnsi" w:cstheme="minorHAnsi"/>
          <w:b/>
          <w:bCs/>
          <w:kern w:val="32"/>
          <w:sz w:val="24"/>
          <w:szCs w:val="26"/>
        </w:rPr>
        <w:t>E</w:t>
      </w:r>
      <w:r w:rsidR="00A6561C" w:rsidRPr="000E430A">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211ABEE5"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eastAsiaTheme="minorHAnsi" w:hAnsiTheme="minorHAnsi" w:cstheme="minorHAnsi"/>
          <w:color w:val="000000"/>
          <w:sz w:val="22"/>
          <w:szCs w:val="22"/>
          <w:lang w:val="en-IE" w:eastAsia="en-US"/>
        </w:rPr>
      </w:pPr>
      <w:r w:rsidRPr="009D7BAF">
        <w:rPr>
          <w:rFonts w:asciiTheme="minorHAnsi" w:eastAsia="Calibri" w:hAnsiTheme="minorHAnsi" w:cstheme="minorHAnsi"/>
          <w:color w:val="000000"/>
          <w:sz w:val="22"/>
          <w:szCs w:val="22"/>
          <w:lang w:val="en-IE" w:eastAsia="en-US"/>
        </w:rPr>
        <w:t xml:space="preserve">Have </w:t>
      </w:r>
      <w:r>
        <w:rPr>
          <w:rFonts w:asciiTheme="minorHAnsi" w:eastAsia="Calibri" w:hAnsiTheme="minorHAnsi" w:cstheme="minorHAnsi"/>
          <w:color w:val="000000"/>
          <w:sz w:val="22"/>
          <w:szCs w:val="22"/>
          <w:lang w:val="en-IE" w:eastAsia="en-US"/>
        </w:rPr>
        <w:t xml:space="preserve">a </w:t>
      </w:r>
      <w:r w:rsidRPr="009D7BAF">
        <w:rPr>
          <w:rFonts w:asciiTheme="minorHAnsi" w:eastAsia="Calibri" w:hAnsiTheme="minorHAnsi" w:cstheme="minorHAnsi"/>
          <w:color w:val="000000"/>
          <w:sz w:val="22"/>
          <w:szCs w:val="22"/>
          <w:lang w:val="en-IE" w:eastAsia="en-US"/>
        </w:rPr>
        <w:t xml:space="preserve">professional accountancy qualification and be admitted to membership of a recognised professional body of </w:t>
      </w:r>
      <w:proofErr w:type="gramStart"/>
      <w:r w:rsidRPr="009D7BAF">
        <w:rPr>
          <w:rFonts w:asciiTheme="minorHAnsi" w:eastAsia="Calibri" w:hAnsiTheme="minorHAnsi" w:cstheme="minorHAnsi"/>
          <w:color w:val="000000"/>
          <w:sz w:val="22"/>
          <w:szCs w:val="22"/>
          <w:lang w:val="en-IE" w:eastAsia="en-US"/>
        </w:rPr>
        <w:t>accountants;</w:t>
      </w:r>
      <w:proofErr w:type="gramEnd"/>
    </w:p>
    <w:p w14:paraId="1A1A12D6"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eastAsiaTheme="minorHAnsi" w:hAnsiTheme="minorHAnsi" w:cstheme="minorHAnsi"/>
          <w:color w:val="000000"/>
          <w:sz w:val="22"/>
          <w:szCs w:val="22"/>
          <w:lang w:val="en-IE" w:eastAsia="en-US"/>
        </w:rPr>
      </w:pPr>
      <w:r w:rsidRPr="009D7BAF">
        <w:rPr>
          <w:rFonts w:asciiTheme="minorHAnsi" w:eastAsia="Calibri" w:hAnsiTheme="minorHAnsi" w:cstheme="minorHAnsi"/>
          <w:color w:val="000000"/>
          <w:sz w:val="22"/>
          <w:szCs w:val="22"/>
          <w:lang w:val="en-IE" w:eastAsia="en-US"/>
        </w:rPr>
        <w:t xml:space="preserve">Have </w:t>
      </w:r>
      <w:r w:rsidRPr="009D7BAF">
        <w:rPr>
          <w:rFonts w:asciiTheme="minorHAnsi" w:eastAsiaTheme="minorHAnsi" w:hAnsiTheme="minorHAnsi" w:cstheme="minorHAnsi"/>
          <w:color w:val="000000"/>
          <w:sz w:val="22"/>
          <w:szCs w:val="22"/>
          <w:lang w:val="en-IE" w:eastAsia="en-US"/>
        </w:rPr>
        <w:t xml:space="preserve">a minimum of 5 </w:t>
      </w:r>
      <w:r w:rsidRPr="009D7BAF">
        <w:rPr>
          <w:rFonts w:asciiTheme="minorHAnsi" w:eastAsia="Calibri" w:hAnsiTheme="minorHAnsi" w:cstheme="minorHAnsi"/>
          <w:color w:val="000000"/>
          <w:sz w:val="22"/>
          <w:szCs w:val="22"/>
          <w:lang w:val="en-IE" w:eastAsia="en-US"/>
        </w:rPr>
        <w:t xml:space="preserve">years’ relevant experience in </w:t>
      </w:r>
      <w:r w:rsidRPr="009D7BAF">
        <w:rPr>
          <w:rFonts w:asciiTheme="minorHAnsi" w:eastAsiaTheme="minorHAnsi" w:hAnsiTheme="minorHAnsi" w:cstheme="minorHAnsi"/>
          <w:color w:val="000000"/>
          <w:sz w:val="22"/>
          <w:szCs w:val="22"/>
          <w:lang w:val="en-IE" w:eastAsia="en-US"/>
        </w:rPr>
        <w:t>the preparation of management accounts, reconciliations, business partnering and financial forecasting</w:t>
      </w:r>
      <w:r w:rsidRPr="009D7BAF">
        <w:rPr>
          <w:rFonts w:asciiTheme="minorHAnsi" w:eastAsia="Calibri" w:hAnsiTheme="minorHAnsi" w:cstheme="minorHAnsi"/>
          <w:color w:val="000000"/>
          <w:sz w:val="22"/>
          <w:szCs w:val="22"/>
          <w:lang w:val="en-IE" w:eastAsia="en-US"/>
        </w:rPr>
        <w:t>, with</w:t>
      </w:r>
      <w:r w:rsidRPr="009D7BAF">
        <w:rPr>
          <w:rFonts w:asciiTheme="minorHAnsi" w:eastAsiaTheme="minorHAnsi" w:hAnsiTheme="minorHAnsi" w:cstheme="minorHAnsi"/>
          <w:color w:val="000000"/>
          <w:sz w:val="22"/>
          <w:szCs w:val="22"/>
          <w:lang w:val="en-IE" w:eastAsia="en-US"/>
        </w:rPr>
        <w:t xml:space="preserve"> 2 of those years’ managing projects or </w:t>
      </w:r>
      <w:proofErr w:type="gramStart"/>
      <w:r w:rsidRPr="009D7BAF">
        <w:rPr>
          <w:rFonts w:asciiTheme="minorHAnsi" w:eastAsiaTheme="minorHAnsi" w:hAnsiTheme="minorHAnsi" w:cstheme="minorHAnsi"/>
          <w:color w:val="000000"/>
          <w:sz w:val="22"/>
          <w:szCs w:val="22"/>
          <w:lang w:val="en-IE" w:eastAsia="en-US"/>
        </w:rPr>
        <w:t>people;</w:t>
      </w:r>
      <w:proofErr w:type="gramEnd"/>
    </w:p>
    <w:p w14:paraId="755165B2"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eastAsiaTheme="minorHAnsi" w:hAnsiTheme="minorHAnsi" w:cstheme="minorHAnsi"/>
          <w:sz w:val="22"/>
          <w:szCs w:val="22"/>
          <w:lang w:val="en-IE" w:eastAsia="en-US"/>
        </w:rPr>
      </w:pPr>
      <w:r w:rsidRPr="009D7BAF">
        <w:rPr>
          <w:rFonts w:asciiTheme="minorHAnsi" w:eastAsia="Calibri" w:hAnsiTheme="minorHAnsi" w:cstheme="minorHAnsi"/>
          <w:sz w:val="22"/>
          <w:szCs w:val="22"/>
          <w:lang w:val="en-IE" w:eastAsia="en-US"/>
        </w:rPr>
        <w:lastRenderedPageBreak/>
        <w:t xml:space="preserve">Have a proven ability to organise and manage a range of work activities while delivering results successfully and in a timely </w:t>
      </w:r>
      <w:proofErr w:type="gramStart"/>
      <w:r w:rsidRPr="009D7BAF">
        <w:rPr>
          <w:rFonts w:asciiTheme="minorHAnsi" w:eastAsia="Calibri" w:hAnsiTheme="minorHAnsi" w:cstheme="minorHAnsi"/>
          <w:sz w:val="22"/>
          <w:szCs w:val="22"/>
          <w:lang w:val="en-IE" w:eastAsia="en-US"/>
        </w:rPr>
        <w:t>manner;</w:t>
      </w:r>
      <w:proofErr w:type="gramEnd"/>
    </w:p>
    <w:p w14:paraId="4EB74238"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9D7BAF">
        <w:rPr>
          <w:rFonts w:asciiTheme="minorHAnsi" w:eastAsiaTheme="minorHAnsi" w:hAnsiTheme="minorHAnsi" w:cstheme="minorHAnsi"/>
          <w:sz w:val="22"/>
          <w:szCs w:val="22"/>
          <w:lang w:val="en-IE" w:eastAsia="en-US"/>
        </w:rPr>
        <w:t xml:space="preserve">Ability to communicate and interact effectively with </w:t>
      </w:r>
      <w:proofErr w:type="gramStart"/>
      <w:r w:rsidRPr="009D7BAF">
        <w:rPr>
          <w:rFonts w:asciiTheme="minorHAnsi" w:eastAsiaTheme="minorHAnsi" w:hAnsiTheme="minorHAnsi" w:cstheme="minorHAnsi"/>
          <w:sz w:val="22"/>
          <w:szCs w:val="22"/>
          <w:lang w:val="en-IE" w:eastAsia="en-US"/>
        </w:rPr>
        <w:t>stakeholders</w:t>
      </w:r>
      <w:r w:rsidRPr="009D7BAF">
        <w:rPr>
          <w:rFonts w:asciiTheme="minorHAnsi" w:eastAsia="Calibri" w:hAnsiTheme="minorHAnsi" w:cstheme="minorHAnsi"/>
          <w:color w:val="000000"/>
          <w:sz w:val="22"/>
          <w:szCs w:val="22"/>
          <w:lang w:val="en-IE" w:eastAsia="en-US"/>
        </w:rPr>
        <w:t>;</w:t>
      </w:r>
      <w:proofErr w:type="gramEnd"/>
    </w:p>
    <w:p w14:paraId="67742F30"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9D7BAF">
        <w:rPr>
          <w:rFonts w:asciiTheme="minorHAnsi" w:eastAsia="Calibri" w:hAnsiTheme="minorHAnsi" w:cstheme="minorHAnsi"/>
          <w:color w:val="000000"/>
          <w:sz w:val="22"/>
          <w:szCs w:val="22"/>
          <w:lang w:val="en-IE" w:eastAsia="en-US"/>
        </w:rPr>
        <w:t xml:space="preserve">Demonstrate strong attention to detail, including through the application process for this </w:t>
      </w:r>
      <w:proofErr w:type="gramStart"/>
      <w:r w:rsidRPr="009D7BAF">
        <w:rPr>
          <w:rFonts w:asciiTheme="minorHAnsi" w:eastAsia="Calibri" w:hAnsiTheme="minorHAnsi" w:cstheme="minorHAnsi"/>
          <w:color w:val="000000"/>
          <w:sz w:val="22"/>
          <w:szCs w:val="22"/>
          <w:lang w:val="en-IE" w:eastAsia="en-US"/>
        </w:rPr>
        <w:t>position;</w:t>
      </w:r>
      <w:proofErr w:type="gramEnd"/>
      <w:r w:rsidRPr="009D7BAF">
        <w:rPr>
          <w:rFonts w:asciiTheme="minorHAnsi" w:eastAsia="Calibri" w:hAnsiTheme="minorHAnsi" w:cstheme="minorHAnsi"/>
          <w:color w:val="000000"/>
          <w:sz w:val="22"/>
          <w:szCs w:val="22"/>
          <w:lang w:val="en-IE" w:eastAsia="en-US"/>
        </w:rPr>
        <w:t xml:space="preserve"> </w:t>
      </w:r>
    </w:p>
    <w:p w14:paraId="6F434443" w14:textId="77777777" w:rsidR="000E430A" w:rsidRPr="009D7BAF" w:rsidRDefault="000E430A" w:rsidP="004041E6">
      <w:pPr>
        <w:numPr>
          <w:ilvl w:val="0"/>
          <w:numId w:val="7"/>
        </w:numPr>
        <w:spacing w:line="360" w:lineRule="auto"/>
        <w:jc w:val="both"/>
        <w:rPr>
          <w:rFonts w:asciiTheme="minorHAnsi" w:hAnsiTheme="minorHAnsi" w:cstheme="minorHAnsi"/>
          <w:bCs/>
          <w:sz w:val="22"/>
          <w:szCs w:val="22"/>
          <w:lang w:val="en-IE"/>
        </w:rPr>
      </w:pPr>
      <w:r w:rsidRPr="00414B64">
        <w:rPr>
          <w:rFonts w:asciiTheme="minorHAnsi" w:hAnsiTheme="minorHAnsi" w:cstheme="minorHAnsi"/>
          <w:bCs/>
          <w:sz w:val="22"/>
          <w:szCs w:val="22"/>
        </w:rPr>
        <w:t xml:space="preserve">Have </w:t>
      </w:r>
      <w:r>
        <w:rPr>
          <w:rFonts w:asciiTheme="minorHAnsi" w:hAnsiTheme="minorHAnsi" w:cstheme="minorHAnsi"/>
          <w:bCs/>
          <w:sz w:val="22"/>
          <w:szCs w:val="22"/>
        </w:rPr>
        <w:t>previous</w:t>
      </w:r>
      <w:r w:rsidRPr="00414B64">
        <w:rPr>
          <w:rFonts w:asciiTheme="minorHAnsi" w:hAnsiTheme="minorHAnsi" w:cstheme="minorHAnsi"/>
          <w:bCs/>
          <w:sz w:val="22"/>
          <w:szCs w:val="22"/>
        </w:rPr>
        <w:t xml:space="preserve"> experience working with the financial modules of Microsoft Business Central or similar finance technologies</w:t>
      </w:r>
      <w:r>
        <w:rPr>
          <w:rFonts w:asciiTheme="minorHAnsi" w:hAnsiTheme="minorHAnsi" w:cstheme="minorHAnsi"/>
          <w:bCs/>
          <w:sz w:val="22"/>
          <w:szCs w:val="22"/>
        </w:rPr>
        <w:t>; and</w:t>
      </w:r>
    </w:p>
    <w:p w14:paraId="029EB9E7" w14:textId="77777777" w:rsidR="000E430A" w:rsidRPr="009D7BAF" w:rsidRDefault="000E430A" w:rsidP="004041E6">
      <w:pPr>
        <w:numPr>
          <w:ilvl w:val="0"/>
          <w:numId w:val="7"/>
        </w:numPr>
        <w:tabs>
          <w:tab w:val="left" w:pos="8364"/>
        </w:tabs>
        <w:spacing w:after="200" w:line="360" w:lineRule="auto"/>
        <w:ind w:right="109"/>
        <w:contextualSpacing/>
        <w:jc w:val="both"/>
        <w:rPr>
          <w:rFonts w:asciiTheme="minorHAnsi" w:hAnsiTheme="minorHAnsi" w:cstheme="minorHAnsi"/>
          <w:b/>
          <w:i/>
          <w:color w:val="000000"/>
          <w:sz w:val="22"/>
          <w:szCs w:val="22"/>
          <w:u w:val="single"/>
        </w:rPr>
      </w:pPr>
      <w:r w:rsidRPr="009D7BAF">
        <w:rPr>
          <w:rFonts w:asciiTheme="minorHAnsi" w:eastAsia="Calibri" w:hAnsiTheme="minorHAnsi" w:cstheme="minorHAnsi"/>
          <w:sz w:val="22"/>
          <w:szCs w:val="22"/>
          <w:lang w:val="en-IE" w:eastAsia="en-US"/>
        </w:rPr>
        <w:t>Demonstrate strong analytical and problem-solving skills.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7E75D1">
        <w:rPr>
          <w:rFonts w:asciiTheme="minorHAnsi" w:hAnsiTheme="minorHAnsi" w:cstheme="minorHAnsi"/>
          <w:b/>
          <w:color w:val="000000" w:themeColor="text1"/>
          <w:sz w:val="24"/>
          <w:szCs w:val="26"/>
        </w:rPr>
        <w:t>D</w:t>
      </w:r>
      <w:r w:rsidR="00A6561C" w:rsidRPr="007E75D1">
        <w:rPr>
          <w:rFonts w:asciiTheme="minorHAnsi" w:hAnsiTheme="minorHAnsi" w:cstheme="minorHAnsi"/>
          <w:b/>
          <w:color w:val="000000" w:themeColor="text1"/>
          <w:sz w:val="24"/>
          <w:szCs w:val="26"/>
        </w:rPr>
        <w:t xml:space="preserve">esirable </w:t>
      </w:r>
      <w:r w:rsidR="00A47731" w:rsidRPr="007E75D1">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25EE6FDE" w14:textId="77777777" w:rsidR="007E75D1" w:rsidRPr="009D7BAF" w:rsidRDefault="007E75D1" w:rsidP="004041E6">
      <w:pPr>
        <w:numPr>
          <w:ilvl w:val="0"/>
          <w:numId w:val="7"/>
        </w:numPr>
        <w:spacing w:line="360" w:lineRule="auto"/>
        <w:contextualSpacing/>
        <w:jc w:val="both"/>
        <w:rPr>
          <w:rFonts w:asciiTheme="minorHAnsi" w:eastAsia="Calibri" w:hAnsiTheme="minorHAnsi" w:cstheme="minorHAnsi"/>
          <w:color w:val="000000" w:themeColor="text1"/>
          <w:sz w:val="22"/>
          <w:szCs w:val="22"/>
          <w:lang w:val="en-IE" w:eastAsia="en-US"/>
        </w:rPr>
      </w:pPr>
      <w:r w:rsidRPr="009D7BAF">
        <w:rPr>
          <w:rFonts w:asciiTheme="minorHAnsi" w:eastAsia="Calibri" w:hAnsiTheme="minorHAnsi" w:cstheme="minorHAnsi"/>
          <w:color w:val="000000" w:themeColor="text1"/>
          <w:sz w:val="22"/>
          <w:szCs w:val="22"/>
          <w:lang w:val="en-IE" w:eastAsia="en-US"/>
        </w:rPr>
        <w:t>Hold a minimum of a NFQ Level 7 qualification in finance, business, or related discipline</w:t>
      </w:r>
      <w:r>
        <w:rPr>
          <w:rFonts w:asciiTheme="minorHAnsi" w:eastAsia="Calibri" w:hAnsiTheme="minorHAnsi" w:cstheme="minorHAnsi"/>
          <w:color w:val="000000" w:themeColor="text1"/>
          <w:sz w:val="22"/>
          <w:szCs w:val="22"/>
          <w:lang w:val="en-IE" w:eastAsia="en-US"/>
        </w:rPr>
        <w:t xml:space="preserve"> other than the accounting </w:t>
      </w:r>
      <w:proofErr w:type="gramStart"/>
      <w:r>
        <w:rPr>
          <w:rFonts w:asciiTheme="minorHAnsi" w:eastAsia="Calibri" w:hAnsiTheme="minorHAnsi" w:cstheme="minorHAnsi"/>
          <w:color w:val="000000" w:themeColor="text1"/>
          <w:sz w:val="22"/>
          <w:szCs w:val="22"/>
          <w:lang w:val="en-IE" w:eastAsia="en-US"/>
        </w:rPr>
        <w:t>qualification</w:t>
      </w:r>
      <w:r w:rsidRPr="009D7BAF">
        <w:rPr>
          <w:rFonts w:asciiTheme="minorHAnsi" w:eastAsia="Calibri" w:hAnsiTheme="minorHAnsi" w:cstheme="minorHAnsi"/>
          <w:color w:val="000000" w:themeColor="text1"/>
          <w:sz w:val="22"/>
          <w:szCs w:val="22"/>
          <w:lang w:val="en-IE" w:eastAsia="en-US"/>
        </w:rPr>
        <w:t>;</w:t>
      </w:r>
      <w:proofErr w:type="gramEnd"/>
    </w:p>
    <w:p w14:paraId="474664C0" w14:textId="77777777" w:rsidR="007E75D1" w:rsidRDefault="007E75D1" w:rsidP="004041E6">
      <w:pPr>
        <w:numPr>
          <w:ilvl w:val="0"/>
          <w:numId w:val="7"/>
        </w:numPr>
        <w:spacing w:line="360" w:lineRule="auto"/>
        <w:jc w:val="both"/>
        <w:rPr>
          <w:rFonts w:asciiTheme="minorHAnsi" w:hAnsiTheme="minorHAnsi" w:cstheme="minorHAnsi"/>
          <w:bCs/>
          <w:sz w:val="22"/>
          <w:szCs w:val="22"/>
          <w:lang w:val="en-IE"/>
        </w:rPr>
      </w:pPr>
      <w:r w:rsidRPr="009D7BAF">
        <w:rPr>
          <w:rFonts w:asciiTheme="minorHAnsi" w:hAnsiTheme="minorHAnsi" w:cstheme="minorHAnsi"/>
          <w:bCs/>
          <w:sz w:val="22"/>
          <w:szCs w:val="22"/>
          <w:lang w:val="en-IE"/>
        </w:rPr>
        <w:t xml:space="preserve">Have knowledge of practices/procedures of the public sector and particularly public sector accounting </w:t>
      </w:r>
      <w:proofErr w:type="gramStart"/>
      <w:r w:rsidRPr="009D7BAF">
        <w:rPr>
          <w:rFonts w:asciiTheme="minorHAnsi" w:hAnsiTheme="minorHAnsi" w:cstheme="minorHAnsi"/>
          <w:bCs/>
          <w:sz w:val="22"/>
          <w:szCs w:val="22"/>
          <w:lang w:val="en-IE"/>
        </w:rPr>
        <w:t>procedures;</w:t>
      </w:r>
      <w:proofErr w:type="gramEnd"/>
    </w:p>
    <w:p w14:paraId="7293F011" w14:textId="77777777" w:rsidR="007E75D1" w:rsidRPr="009D7BAF" w:rsidRDefault="007E75D1" w:rsidP="004041E6">
      <w:pPr>
        <w:numPr>
          <w:ilvl w:val="0"/>
          <w:numId w:val="7"/>
        </w:numPr>
        <w:spacing w:line="360" w:lineRule="auto"/>
        <w:jc w:val="both"/>
        <w:rPr>
          <w:rFonts w:asciiTheme="minorHAnsi" w:hAnsiTheme="minorHAnsi" w:cstheme="minorHAnsi"/>
          <w:sz w:val="22"/>
          <w:szCs w:val="22"/>
          <w:lang w:val="en-IE"/>
        </w:rPr>
      </w:pPr>
      <w:proofErr w:type="gramStart"/>
      <w:r w:rsidRPr="009D7BAF">
        <w:rPr>
          <w:rFonts w:asciiTheme="minorHAnsi" w:hAnsiTheme="minorHAnsi" w:cstheme="minorHAnsi"/>
          <w:sz w:val="22"/>
          <w:szCs w:val="22"/>
          <w:lang w:val="en-IE"/>
        </w:rPr>
        <w:t>Have the ability to</w:t>
      </w:r>
      <w:proofErr w:type="gramEnd"/>
      <w:r w:rsidRPr="009D7BAF">
        <w:rPr>
          <w:rFonts w:asciiTheme="minorHAnsi" w:hAnsiTheme="minorHAnsi" w:cstheme="minorHAnsi"/>
          <w:sz w:val="22"/>
          <w:szCs w:val="22"/>
          <w:lang w:val="en-IE"/>
        </w:rPr>
        <w:t xml:space="preserve"> work on own initiative, as part of a team and as leader of a group; and</w:t>
      </w:r>
    </w:p>
    <w:p w14:paraId="306D9F9B" w14:textId="77777777" w:rsidR="007E75D1" w:rsidRPr="009D7BAF" w:rsidRDefault="007E75D1" w:rsidP="004041E6">
      <w:pPr>
        <w:numPr>
          <w:ilvl w:val="0"/>
          <w:numId w:val="7"/>
        </w:numPr>
        <w:spacing w:line="360" w:lineRule="auto"/>
        <w:jc w:val="both"/>
        <w:rPr>
          <w:rFonts w:asciiTheme="minorHAnsi" w:hAnsiTheme="minorHAnsi" w:cstheme="minorHAnsi"/>
          <w:sz w:val="22"/>
          <w:szCs w:val="22"/>
          <w:lang w:val="en-IE"/>
        </w:rPr>
      </w:pPr>
      <w:r>
        <w:rPr>
          <w:rFonts w:asciiTheme="minorHAnsi" w:hAnsiTheme="minorHAnsi" w:cstheme="minorHAnsi"/>
          <w:sz w:val="22"/>
          <w:szCs w:val="22"/>
          <w:lang w:val="en-IE"/>
        </w:rPr>
        <w:t>Be able</w:t>
      </w:r>
      <w:r w:rsidRPr="009D7BAF">
        <w:rPr>
          <w:rFonts w:asciiTheme="minorHAnsi" w:hAnsiTheme="minorHAnsi" w:cstheme="minorHAnsi"/>
          <w:sz w:val="22"/>
          <w:szCs w:val="22"/>
          <w:lang w:val="en-IE"/>
        </w:rPr>
        <w:t xml:space="preserve"> </w:t>
      </w:r>
      <w:r w:rsidRPr="009D7BAF">
        <w:rPr>
          <w:rFonts w:asciiTheme="minorHAnsi" w:hAnsiTheme="minorHAnsi" w:cstheme="minorHAnsi"/>
          <w:bCs/>
          <w:sz w:val="22"/>
          <w:szCs w:val="22"/>
          <w:lang w:val="en-IE"/>
        </w:rPr>
        <w:t>to organise and prioritise workloads to meet deadlines.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7E75D1" w:rsidRDefault="007A1FEC" w:rsidP="00E6233C">
      <w:pPr>
        <w:spacing w:line="360" w:lineRule="auto"/>
        <w:ind w:right="-32"/>
        <w:jc w:val="both"/>
        <w:rPr>
          <w:rFonts w:ascii="Calibri" w:hAnsi="Calibri" w:cs="Arial"/>
          <w:b/>
          <w:color w:val="000000" w:themeColor="text1"/>
          <w:sz w:val="24"/>
          <w:szCs w:val="24"/>
        </w:rPr>
      </w:pPr>
      <w:r w:rsidRPr="007E75D1">
        <w:rPr>
          <w:rFonts w:ascii="Calibri" w:hAnsi="Calibri" w:cs="Arial"/>
          <w:b/>
          <w:color w:val="000000" w:themeColor="text1"/>
          <w:sz w:val="24"/>
          <w:szCs w:val="24"/>
        </w:rPr>
        <w:t>R</w:t>
      </w:r>
      <w:r w:rsidR="00805C30" w:rsidRPr="007E75D1">
        <w:rPr>
          <w:rFonts w:ascii="Calibri" w:hAnsi="Calibri" w:cs="Arial"/>
          <w:b/>
          <w:color w:val="000000" w:themeColor="text1"/>
          <w:sz w:val="24"/>
          <w:szCs w:val="24"/>
        </w:rPr>
        <w:t>emuneration</w:t>
      </w:r>
    </w:p>
    <w:p w14:paraId="7A7C652C" w14:textId="39773477" w:rsidR="000C4777" w:rsidRPr="007E75D1" w:rsidRDefault="00690EB0" w:rsidP="00E6233C">
      <w:pPr>
        <w:spacing w:line="360" w:lineRule="auto"/>
        <w:ind w:right="-32"/>
        <w:jc w:val="both"/>
        <w:rPr>
          <w:rFonts w:ascii="Calibri" w:hAnsi="Calibri" w:cs="Arial"/>
          <w:color w:val="000000" w:themeColor="text1"/>
          <w:sz w:val="22"/>
          <w:szCs w:val="22"/>
        </w:rPr>
      </w:pPr>
      <w:r w:rsidRPr="007E75D1">
        <w:rPr>
          <w:rFonts w:ascii="Calibri" w:hAnsi="Calibri" w:cs="Arial"/>
          <w:b/>
          <w:color w:val="000000" w:themeColor="text1"/>
          <w:sz w:val="22"/>
          <w:szCs w:val="22"/>
        </w:rPr>
        <w:t>Salary Grade:</w:t>
      </w:r>
      <w:r w:rsidRPr="007E75D1">
        <w:rPr>
          <w:rFonts w:ascii="Calibri" w:hAnsi="Calibri" w:cs="Arial"/>
          <w:b/>
          <w:color w:val="000000" w:themeColor="text1"/>
          <w:sz w:val="22"/>
          <w:szCs w:val="22"/>
        </w:rPr>
        <w:tab/>
      </w:r>
      <w:r w:rsidRPr="007E75D1">
        <w:rPr>
          <w:rFonts w:ascii="Calibri" w:hAnsi="Calibri" w:cs="Arial"/>
          <w:b/>
          <w:color w:val="000000" w:themeColor="text1"/>
          <w:sz w:val="22"/>
          <w:szCs w:val="22"/>
        </w:rPr>
        <w:tab/>
      </w:r>
      <w:r w:rsidR="00F63274" w:rsidRPr="007E75D1">
        <w:rPr>
          <w:rFonts w:ascii="Calibri" w:hAnsi="Calibri" w:cs="Arial"/>
          <w:b/>
          <w:color w:val="000000" w:themeColor="text1"/>
          <w:sz w:val="22"/>
          <w:szCs w:val="22"/>
        </w:rPr>
        <w:tab/>
      </w:r>
      <w:r w:rsidR="007E75D1" w:rsidRPr="007E75D1">
        <w:rPr>
          <w:rFonts w:ascii="Calibri" w:hAnsi="Calibri" w:cs="Arial"/>
          <w:b/>
          <w:color w:val="000000" w:themeColor="text1"/>
          <w:sz w:val="22"/>
          <w:szCs w:val="22"/>
        </w:rPr>
        <w:t xml:space="preserve">Professional Accountant Grade </w:t>
      </w:r>
      <w:r w:rsidR="002F4FAC">
        <w:rPr>
          <w:rFonts w:ascii="Calibri" w:hAnsi="Calibri" w:cs="Arial"/>
          <w:b/>
          <w:color w:val="000000" w:themeColor="text1"/>
          <w:sz w:val="22"/>
          <w:szCs w:val="22"/>
        </w:rPr>
        <w:t>II</w:t>
      </w:r>
    </w:p>
    <w:p w14:paraId="114248E4" w14:textId="3EBA1FB6" w:rsidR="00A171F1" w:rsidRPr="000F2327" w:rsidRDefault="00D8645F" w:rsidP="007E75D1">
      <w:pPr>
        <w:spacing w:line="360" w:lineRule="auto"/>
        <w:ind w:left="2880" w:right="-32" w:hanging="2880"/>
        <w:jc w:val="both"/>
        <w:rPr>
          <w:rFonts w:asciiTheme="minorHAnsi" w:hAnsiTheme="minorHAnsi"/>
          <w:b/>
          <w:color w:val="000000" w:themeColor="text1"/>
          <w:sz w:val="22"/>
          <w:szCs w:val="22"/>
          <w:highlight w:val="yellow"/>
        </w:rPr>
      </w:pPr>
      <w:r w:rsidRPr="007E75D1">
        <w:rPr>
          <w:rFonts w:ascii="Calibri" w:hAnsi="Calibri" w:cs="Arial"/>
          <w:b/>
          <w:color w:val="000000" w:themeColor="text1"/>
          <w:sz w:val="22"/>
          <w:szCs w:val="22"/>
        </w:rPr>
        <w:t>Salary Scale</w:t>
      </w:r>
      <w:r w:rsidR="00CF7A81" w:rsidRPr="007E75D1">
        <w:rPr>
          <w:rFonts w:ascii="Calibri" w:hAnsi="Calibri" w:cs="Arial"/>
          <w:b/>
          <w:color w:val="000000" w:themeColor="text1"/>
          <w:sz w:val="22"/>
          <w:szCs w:val="22"/>
        </w:rPr>
        <w:t>:</w:t>
      </w:r>
      <w:r w:rsidR="00F63274" w:rsidRPr="007E75D1">
        <w:rPr>
          <w:rFonts w:ascii="Calibri" w:hAnsi="Calibri" w:cs="Arial"/>
          <w:b/>
          <w:color w:val="000000" w:themeColor="text1"/>
          <w:sz w:val="22"/>
          <w:szCs w:val="22"/>
        </w:rPr>
        <w:tab/>
      </w:r>
      <w:r w:rsidR="007E75D1" w:rsidRPr="007E75D1">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74</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701</w:t>
      </w:r>
      <w:r w:rsidR="007E75D1">
        <w:rPr>
          <w:rFonts w:asciiTheme="minorHAnsi" w:hAnsiTheme="minorHAnsi"/>
          <w:b/>
          <w:color w:val="000000" w:themeColor="text1"/>
          <w:sz w:val="22"/>
          <w:szCs w:val="22"/>
        </w:rPr>
        <w:t xml:space="preserve">, </w:t>
      </w:r>
      <w:r w:rsidR="007E75D1" w:rsidRPr="007E75D1">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76</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408</w:t>
      </w:r>
      <w:r w:rsidR="007E75D1">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2335BE" w:rsidRPr="002335BE">
        <w:rPr>
          <w:rFonts w:asciiTheme="minorHAnsi" w:hAnsiTheme="minorHAnsi"/>
          <w:b/>
          <w:color w:val="000000" w:themeColor="text1"/>
          <w:sz w:val="22"/>
          <w:szCs w:val="22"/>
        </w:rPr>
        <w:t>78</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110</w:t>
      </w:r>
      <w:r w:rsidR="007E75D1">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2335BE" w:rsidRPr="002335BE">
        <w:rPr>
          <w:rFonts w:asciiTheme="minorHAnsi" w:hAnsiTheme="minorHAnsi"/>
          <w:b/>
          <w:color w:val="000000" w:themeColor="text1"/>
          <w:sz w:val="22"/>
          <w:szCs w:val="22"/>
        </w:rPr>
        <w:t>79</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821</w:t>
      </w:r>
      <w:r w:rsidR="007E75D1">
        <w:rPr>
          <w:rFonts w:asciiTheme="minorHAnsi" w:hAnsiTheme="minorHAnsi"/>
          <w:b/>
          <w:color w:val="000000" w:themeColor="text1"/>
          <w:sz w:val="22"/>
          <w:szCs w:val="22"/>
        </w:rPr>
        <w:t xml:space="preserve">, </w:t>
      </w:r>
      <w:r w:rsidR="007E75D1" w:rsidRPr="007E75D1">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81</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527</w:t>
      </w:r>
      <w:r w:rsidR="007E75D1">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2335BE" w:rsidRPr="002335BE">
        <w:rPr>
          <w:rFonts w:asciiTheme="minorHAnsi" w:hAnsiTheme="minorHAnsi"/>
          <w:b/>
          <w:color w:val="000000" w:themeColor="text1"/>
          <w:sz w:val="22"/>
          <w:szCs w:val="22"/>
        </w:rPr>
        <w:t>81</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981</w:t>
      </w:r>
      <w:r w:rsidR="007E75D1">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2335BE" w:rsidRPr="002335BE">
        <w:rPr>
          <w:rFonts w:asciiTheme="minorHAnsi" w:hAnsiTheme="minorHAnsi"/>
          <w:b/>
          <w:color w:val="000000" w:themeColor="text1"/>
          <w:sz w:val="22"/>
          <w:szCs w:val="22"/>
        </w:rPr>
        <w:t>83</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662</w:t>
      </w:r>
      <w:r w:rsidR="007E75D1">
        <w:rPr>
          <w:rFonts w:asciiTheme="minorHAnsi" w:hAnsiTheme="minorHAnsi"/>
          <w:b/>
          <w:color w:val="000000" w:themeColor="text1"/>
          <w:sz w:val="22"/>
          <w:szCs w:val="22"/>
        </w:rPr>
        <w:t xml:space="preserve">, </w:t>
      </w:r>
      <w:r w:rsidR="007E75D1" w:rsidRPr="007E75D1">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85</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408</w:t>
      </w:r>
      <w:r w:rsidR="007E75D1">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2335BE" w:rsidRPr="002335BE">
        <w:rPr>
          <w:rFonts w:asciiTheme="minorHAnsi" w:hAnsiTheme="minorHAnsi"/>
          <w:b/>
          <w:color w:val="000000" w:themeColor="text1"/>
          <w:sz w:val="22"/>
          <w:szCs w:val="22"/>
        </w:rPr>
        <w:t>88</w:t>
      </w:r>
      <w:r w:rsidR="002335BE">
        <w:rPr>
          <w:rFonts w:asciiTheme="minorHAnsi" w:hAnsiTheme="minorHAnsi"/>
          <w:b/>
          <w:color w:val="000000" w:themeColor="text1"/>
          <w:sz w:val="22"/>
          <w:szCs w:val="22"/>
        </w:rPr>
        <w:t>,</w:t>
      </w:r>
      <w:r w:rsidR="002335BE" w:rsidRPr="002335BE">
        <w:rPr>
          <w:rFonts w:asciiTheme="minorHAnsi" w:hAnsiTheme="minorHAnsi"/>
          <w:b/>
          <w:color w:val="000000" w:themeColor="text1"/>
          <w:sz w:val="22"/>
          <w:szCs w:val="22"/>
        </w:rPr>
        <w:t>250</w:t>
      </w:r>
      <w:r w:rsidR="002335BE">
        <w:rPr>
          <w:rFonts w:asciiTheme="minorHAnsi" w:hAnsiTheme="minorHAnsi"/>
          <w:b/>
          <w:color w:val="000000" w:themeColor="text1"/>
          <w:sz w:val="22"/>
          <w:szCs w:val="22"/>
        </w:rPr>
        <w:t xml:space="preserve"> (LSI</w:t>
      </w:r>
      <w:r w:rsidR="00FC15AC">
        <w:rPr>
          <w:rFonts w:asciiTheme="minorHAnsi" w:hAnsiTheme="minorHAnsi"/>
          <w:b/>
          <w:color w:val="000000" w:themeColor="text1"/>
          <w:sz w:val="22"/>
          <w:szCs w:val="22"/>
        </w:rPr>
        <w:t xml:space="preserve"> </w:t>
      </w:r>
      <w:r w:rsidR="002335BE">
        <w:rPr>
          <w:rFonts w:asciiTheme="minorHAnsi" w:hAnsiTheme="minorHAnsi"/>
          <w:b/>
          <w:color w:val="000000" w:themeColor="text1"/>
          <w:sz w:val="22"/>
          <w:szCs w:val="22"/>
        </w:rPr>
        <w:t>1)</w:t>
      </w:r>
      <w:r w:rsidR="00C13FCA">
        <w:rPr>
          <w:rFonts w:asciiTheme="minorHAnsi" w:hAnsiTheme="minorHAnsi"/>
          <w:b/>
          <w:color w:val="000000" w:themeColor="text1"/>
          <w:sz w:val="22"/>
          <w:szCs w:val="22"/>
        </w:rPr>
        <w:t>,</w:t>
      </w:r>
      <w:r w:rsidR="007E75D1" w:rsidRPr="007E75D1">
        <w:rPr>
          <w:rFonts w:asciiTheme="minorHAnsi" w:hAnsiTheme="minorHAnsi"/>
          <w:b/>
          <w:color w:val="000000" w:themeColor="text1"/>
          <w:sz w:val="22"/>
          <w:szCs w:val="22"/>
        </w:rPr>
        <w:t xml:space="preserve"> €</w:t>
      </w:r>
      <w:r w:rsidR="00C13FCA" w:rsidRPr="00C13FCA">
        <w:rPr>
          <w:rFonts w:asciiTheme="minorHAnsi" w:hAnsiTheme="minorHAnsi"/>
          <w:b/>
          <w:color w:val="000000" w:themeColor="text1"/>
          <w:sz w:val="22"/>
          <w:szCs w:val="22"/>
        </w:rPr>
        <w:t>91</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100</w:t>
      </w:r>
      <w:r w:rsidR="00C13FCA">
        <w:rPr>
          <w:rFonts w:asciiTheme="minorHAnsi" w:hAnsiTheme="minorHAnsi"/>
          <w:b/>
          <w:color w:val="000000" w:themeColor="text1"/>
          <w:sz w:val="22"/>
          <w:szCs w:val="22"/>
        </w:rPr>
        <w:t xml:space="preserve"> (LSI</w:t>
      </w:r>
      <w:r w:rsidR="00FC15AC">
        <w:rPr>
          <w:rFonts w:asciiTheme="minorHAnsi" w:hAnsiTheme="minorHAnsi"/>
          <w:b/>
          <w:color w:val="000000" w:themeColor="text1"/>
          <w:sz w:val="22"/>
          <w:szCs w:val="22"/>
        </w:rPr>
        <w:t xml:space="preserve"> </w:t>
      </w:r>
      <w:r w:rsidR="00C13FCA">
        <w:rPr>
          <w:rFonts w:asciiTheme="minorHAnsi" w:hAnsiTheme="minorHAnsi"/>
          <w:b/>
          <w:color w:val="000000" w:themeColor="text1"/>
          <w:sz w:val="22"/>
          <w:szCs w:val="22"/>
        </w:rPr>
        <w:t>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6FE4B144" w14:textId="57B7D227" w:rsidR="007E75D1" w:rsidRDefault="007E75D1" w:rsidP="00E6233C">
      <w:pPr>
        <w:spacing w:line="360" w:lineRule="auto"/>
        <w:ind w:left="2880" w:right="-32"/>
        <w:jc w:val="both"/>
        <w:rPr>
          <w:rFonts w:asciiTheme="minorHAnsi" w:hAnsiTheme="minorHAnsi"/>
          <w:b/>
          <w:color w:val="000000" w:themeColor="text1"/>
          <w:sz w:val="22"/>
          <w:szCs w:val="22"/>
        </w:rPr>
      </w:pP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71</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072</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72</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700</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74</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313</w:t>
      </w:r>
      <w:r>
        <w:rPr>
          <w:rFonts w:asciiTheme="minorHAnsi" w:hAnsiTheme="minorHAnsi"/>
          <w:b/>
          <w:color w:val="000000" w:themeColor="text1"/>
          <w:sz w:val="22"/>
          <w:szCs w:val="22"/>
        </w:rPr>
        <w:t>,</w:t>
      </w:r>
      <w:r w:rsidRPr="007E75D1">
        <w:rPr>
          <w:rFonts w:asciiTheme="minorHAnsi" w:hAnsiTheme="minorHAnsi"/>
          <w:b/>
          <w:color w:val="000000" w:themeColor="text1"/>
          <w:sz w:val="22"/>
          <w:szCs w:val="22"/>
        </w:rPr>
        <w:t xml:space="preserve"> €</w:t>
      </w:r>
      <w:r w:rsidR="00C13FCA" w:rsidRPr="00C13FCA">
        <w:rPr>
          <w:rFonts w:asciiTheme="minorHAnsi" w:hAnsiTheme="minorHAnsi"/>
          <w:b/>
          <w:color w:val="000000" w:themeColor="text1"/>
          <w:sz w:val="22"/>
          <w:szCs w:val="22"/>
        </w:rPr>
        <w:t>75</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941</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77</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562</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79</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183</w:t>
      </w:r>
      <w:r>
        <w:rPr>
          <w:rFonts w:asciiTheme="minorHAnsi" w:hAnsiTheme="minorHAnsi"/>
          <w:b/>
          <w:color w:val="000000" w:themeColor="text1"/>
          <w:sz w:val="22"/>
          <w:szCs w:val="22"/>
        </w:rPr>
        <w:t>,</w:t>
      </w:r>
      <w:r w:rsidRPr="007E75D1">
        <w:rPr>
          <w:rFonts w:asciiTheme="minorHAnsi" w:hAnsiTheme="minorHAnsi"/>
          <w:b/>
          <w:color w:val="000000" w:themeColor="text1"/>
          <w:sz w:val="22"/>
          <w:szCs w:val="22"/>
        </w:rPr>
        <w:t xml:space="preserve"> €</w:t>
      </w:r>
      <w:r w:rsidR="00C13FCA" w:rsidRPr="00C13FCA">
        <w:rPr>
          <w:rFonts w:asciiTheme="minorHAnsi" w:hAnsiTheme="minorHAnsi"/>
          <w:b/>
          <w:color w:val="000000" w:themeColor="text1"/>
          <w:sz w:val="22"/>
          <w:szCs w:val="22"/>
        </w:rPr>
        <w:t>80</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798</w:t>
      </w:r>
      <w:r>
        <w:rPr>
          <w:rFonts w:asciiTheme="minorHAnsi" w:hAnsiTheme="minorHAnsi"/>
          <w:b/>
          <w:color w:val="000000" w:themeColor="text1"/>
          <w:sz w:val="22"/>
          <w:szCs w:val="22"/>
        </w:rPr>
        <w:t>,</w:t>
      </w:r>
      <w:r w:rsidRPr="007E75D1">
        <w:rPr>
          <w:rFonts w:asciiTheme="minorHAnsi" w:hAnsiTheme="minorHAnsi"/>
          <w:b/>
          <w:color w:val="000000" w:themeColor="text1"/>
          <w:sz w:val="22"/>
          <w:szCs w:val="22"/>
        </w:rPr>
        <w:t xml:space="preserve"> €</w:t>
      </w:r>
      <w:r w:rsidR="00C13FCA" w:rsidRPr="00C13FCA">
        <w:rPr>
          <w:rFonts w:asciiTheme="minorHAnsi" w:hAnsiTheme="minorHAnsi"/>
          <w:b/>
          <w:color w:val="000000" w:themeColor="text1"/>
          <w:sz w:val="22"/>
          <w:szCs w:val="22"/>
        </w:rPr>
        <w:t>82</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436</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83</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836</w:t>
      </w:r>
      <w:r w:rsidR="00C13FCA">
        <w:rPr>
          <w:rFonts w:asciiTheme="minorHAnsi" w:hAnsiTheme="minorHAnsi"/>
          <w:b/>
          <w:color w:val="000000" w:themeColor="text1"/>
          <w:sz w:val="22"/>
          <w:szCs w:val="22"/>
        </w:rPr>
        <w:t xml:space="preserve"> (LSI</w:t>
      </w:r>
      <w:r w:rsidR="00FC15AC">
        <w:rPr>
          <w:rFonts w:asciiTheme="minorHAnsi" w:hAnsiTheme="minorHAnsi"/>
          <w:b/>
          <w:color w:val="000000" w:themeColor="text1"/>
          <w:sz w:val="22"/>
          <w:szCs w:val="22"/>
        </w:rPr>
        <w:t xml:space="preserve"> </w:t>
      </w:r>
      <w:r w:rsidR="00C13FCA">
        <w:rPr>
          <w:rFonts w:asciiTheme="minorHAnsi" w:hAnsiTheme="minorHAnsi"/>
          <w:b/>
          <w:color w:val="000000" w:themeColor="text1"/>
          <w:sz w:val="22"/>
          <w:szCs w:val="22"/>
        </w:rPr>
        <w:t>1)</w:t>
      </w:r>
      <w:r>
        <w:rPr>
          <w:rFonts w:asciiTheme="minorHAnsi" w:hAnsiTheme="minorHAnsi"/>
          <w:b/>
          <w:color w:val="000000" w:themeColor="text1"/>
          <w:sz w:val="22"/>
          <w:szCs w:val="22"/>
        </w:rPr>
        <w:t xml:space="preserve">, </w:t>
      </w:r>
      <w:r w:rsidRPr="007E75D1">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86</w:t>
      </w:r>
      <w:r w:rsidR="00C13FCA">
        <w:rPr>
          <w:rFonts w:asciiTheme="minorHAnsi" w:hAnsiTheme="minorHAnsi"/>
          <w:b/>
          <w:color w:val="000000" w:themeColor="text1"/>
          <w:sz w:val="22"/>
          <w:szCs w:val="22"/>
        </w:rPr>
        <w:t>,</w:t>
      </w:r>
      <w:r w:rsidR="00C13FCA" w:rsidRPr="00C13FCA">
        <w:rPr>
          <w:rFonts w:asciiTheme="minorHAnsi" w:hAnsiTheme="minorHAnsi"/>
          <w:b/>
          <w:color w:val="000000" w:themeColor="text1"/>
          <w:sz w:val="22"/>
          <w:szCs w:val="22"/>
        </w:rPr>
        <w:t>539</w:t>
      </w:r>
      <w:r w:rsidR="00C13FCA">
        <w:rPr>
          <w:rFonts w:asciiTheme="minorHAnsi" w:hAnsiTheme="minorHAnsi"/>
          <w:b/>
          <w:color w:val="000000" w:themeColor="text1"/>
          <w:sz w:val="22"/>
          <w:szCs w:val="22"/>
        </w:rPr>
        <w:t xml:space="preserve"> (LSI</w:t>
      </w:r>
      <w:r w:rsidR="00FC15AC">
        <w:rPr>
          <w:rFonts w:asciiTheme="minorHAnsi" w:hAnsiTheme="minorHAnsi"/>
          <w:b/>
          <w:color w:val="000000" w:themeColor="text1"/>
          <w:sz w:val="22"/>
          <w:szCs w:val="22"/>
        </w:rPr>
        <w:t xml:space="preserve"> </w:t>
      </w:r>
      <w:r w:rsidR="00C13FCA">
        <w:rPr>
          <w:rFonts w:asciiTheme="minorHAnsi" w:hAnsiTheme="minorHAnsi"/>
          <w:b/>
          <w:color w:val="000000" w:themeColor="text1"/>
          <w:sz w:val="22"/>
          <w:szCs w:val="22"/>
        </w:rPr>
        <w:t>2)</w:t>
      </w:r>
    </w:p>
    <w:p w14:paraId="09AD519E" w14:textId="0214B808"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72A57A11"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7E75D1">
        <w:rPr>
          <w:rFonts w:ascii="Calibri" w:hAnsi="Calibri" w:cs="Arial"/>
          <w:b/>
          <w:color w:val="000000" w:themeColor="text1"/>
          <w:sz w:val="22"/>
          <w:szCs w:val="22"/>
        </w:rPr>
        <w:lastRenderedPageBreak/>
        <w:t>Annual Leave</w:t>
      </w:r>
      <w:r w:rsidR="007469D5" w:rsidRPr="007E75D1">
        <w:rPr>
          <w:rFonts w:ascii="Calibri" w:hAnsi="Calibri" w:cs="Arial"/>
          <w:b/>
          <w:color w:val="000000" w:themeColor="text1"/>
          <w:sz w:val="22"/>
          <w:szCs w:val="22"/>
        </w:rPr>
        <w:t>:</w:t>
      </w:r>
      <w:r w:rsidRPr="007E75D1">
        <w:rPr>
          <w:rFonts w:ascii="Calibri" w:hAnsi="Calibri" w:cs="Arial"/>
          <w:b/>
          <w:color w:val="000000" w:themeColor="text1"/>
          <w:sz w:val="22"/>
          <w:szCs w:val="22"/>
        </w:rPr>
        <w:tab/>
      </w:r>
      <w:r w:rsidR="007E75D1" w:rsidRPr="007E75D1">
        <w:rPr>
          <w:rFonts w:ascii="Calibri" w:hAnsi="Calibri" w:cs="Arial"/>
          <w:color w:val="000000" w:themeColor="text1"/>
          <w:sz w:val="22"/>
          <w:szCs w:val="22"/>
        </w:rPr>
        <w:t>27</w:t>
      </w:r>
      <w:r w:rsidR="002332B4" w:rsidRPr="007E75D1">
        <w:rPr>
          <w:rFonts w:ascii="Calibri" w:hAnsi="Calibri" w:cs="Arial"/>
          <w:color w:val="000000" w:themeColor="text1"/>
          <w:sz w:val="22"/>
          <w:szCs w:val="22"/>
        </w:rPr>
        <w:t xml:space="preserve"> </w:t>
      </w:r>
      <w:r w:rsidRPr="007E75D1">
        <w:rPr>
          <w:rFonts w:ascii="Calibri" w:hAnsi="Calibri" w:cs="Arial"/>
          <w:color w:val="000000" w:themeColor="text1"/>
          <w:sz w:val="22"/>
          <w:szCs w:val="22"/>
        </w:rPr>
        <w:t>days per annum. This leave</w:t>
      </w:r>
      <w:r w:rsidRPr="000F2327">
        <w:rPr>
          <w:rFonts w:ascii="Calibri" w:hAnsi="Calibri" w:cs="Arial"/>
          <w:color w:val="000000" w:themeColor="text1"/>
          <w:sz w:val="22"/>
          <w:szCs w:val="22"/>
        </w:rPr>
        <w:t xml:space="preser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4041E6">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4041E6">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4041E6">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125DA74F" w14:textId="77777777" w:rsidR="00336A5B" w:rsidRPr="000F2327" w:rsidRDefault="00336A5B" w:rsidP="004041E6">
      <w:pPr>
        <w:spacing w:line="360" w:lineRule="auto"/>
        <w:ind w:right="-32"/>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59976995"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r w:rsidR="004A2F6B">
        <w:rPr>
          <w:rFonts w:asciiTheme="minorHAnsi" w:hAnsiTheme="minorHAnsi" w:cstheme="minorHAnsi"/>
          <w:bCs/>
          <w:color w:val="000000" w:themeColor="text1"/>
          <w:sz w:val="22"/>
          <w:szCs w:val="22"/>
        </w:rPr>
        <w:t>application,</w:t>
      </w:r>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7C8AEFC1"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7E75D1" w:rsidRPr="00CD4EC2">
        <w:rPr>
          <w:rFonts w:ascii="Calibri" w:hAnsi="Calibri"/>
          <w:b/>
          <w:spacing w:val="-2"/>
          <w:sz w:val="22"/>
          <w:szCs w:val="22"/>
        </w:rPr>
        <w:t>ntacareers@rsmireland.ie</w:t>
      </w:r>
      <w:r w:rsidR="007E75D1"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A9CD041" w:rsidR="00045BAB" w:rsidRPr="000F2327" w:rsidRDefault="00045BAB" w:rsidP="004041E6">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7E75D1" w:rsidRPr="004979B8">
        <w:rPr>
          <w:rFonts w:ascii="Calibri" w:hAnsi="Calibri" w:cs="Arial"/>
          <w:bCs/>
          <w:color w:val="000000" w:themeColor="text1"/>
          <w:sz w:val="22"/>
          <w:szCs w:val="22"/>
        </w:rPr>
        <w:t>Senior Financial Accountant</w:t>
      </w:r>
      <w:r w:rsidR="007E75D1" w:rsidRPr="000F2327">
        <w:rPr>
          <w:rFonts w:ascii="Calibri" w:hAnsi="Calibri" w:cs="Arial"/>
          <w:color w:val="000000" w:themeColor="text1"/>
          <w:sz w:val="22"/>
          <w:szCs w:val="22"/>
        </w:rPr>
        <w:t>;</w:t>
      </w:r>
      <w:r w:rsidR="007E75D1" w:rsidRPr="000F2327" w:rsidDel="00FB7D6E">
        <w:rPr>
          <w:rFonts w:ascii="Calibri" w:hAnsi="Calibri" w:cs="Arial"/>
          <w:color w:val="000000" w:themeColor="text1"/>
          <w:sz w:val="22"/>
          <w:szCs w:val="22"/>
          <w:lang w:val="en-IE"/>
        </w:rPr>
        <w:t xml:space="preserve"> </w:t>
      </w:r>
      <w:r w:rsidR="007E75D1" w:rsidRPr="000F2327">
        <w:rPr>
          <w:rFonts w:ascii="Calibri" w:hAnsi="Calibri" w:cs="Arial"/>
          <w:color w:val="000000" w:themeColor="text1"/>
          <w:sz w:val="22"/>
          <w:szCs w:val="22"/>
          <w:lang w:val="en-IE"/>
        </w:rPr>
        <w:t>and</w:t>
      </w:r>
    </w:p>
    <w:p w14:paraId="10AB0F30" w14:textId="2565E595" w:rsidR="004433F2" w:rsidRPr="007E75D1" w:rsidRDefault="00A323E0" w:rsidP="004041E6">
      <w:pPr>
        <w:numPr>
          <w:ilvl w:val="0"/>
          <w:numId w:val="6"/>
        </w:numPr>
        <w:tabs>
          <w:tab w:val="num" w:pos="1080"/>
          <w:tab w:val="left" w:pos="1701"/>
        </w:tabs>
        <w:spacing w:line="360" w:lineRule="auto"/>
        <w:ind w:right="-32"/>
        <w:jc w:val="both"/>
        <w:rPr>
          <w:rFonts w:ascii="Calibri" w:hAnsi="Calibri" w:cs="Arial"/>
          <w:bCs/>
          <w:color w:val="000000" w:themeColor="text1"/>
          <w:sz w:val="22"/>
          <w:szCs w:val="22"/>
        </w:rPr>
      </w:pPr>
      <w:r w:rsidRPr="007E75D1">
        <w:rPr>
          <w:rFonts w:ascii="Calibri" w:hAnsi="Calibri" w:cs="Arial"/>
          <w:color w:val="000000" w:themeColor="text1"/>
          <w:sz w:val="22"/>
          <w:szCs w:val="22"/>
          <w:lang w:val="en-IE"/>
        </w:rPr>
        <w:t>A comprehensive CV</w:t>
      </w:r>
      <w:r w:rsidR="0082581A" w:rsidRPr="007E75D1">
        <w:rPr>
          <w:rFonts w:ascii="Calibri" w:hAnsi="Calibri" w:cs="Arial"/>
          <w:color w:val="000000" w:themeColor="text1"/>
          <w:sz w:val="22"/>
          <w:szCs w:val="22"/>
          <w:lang w:val="en-IE"/>
        </w:rPr>
        <w:t xml:space="preserve"> (not to exceed 3 pages)</w:t>
      </w:r>
      <w:r w:rsidR="007E75D1">
        <w:rPr>
          <w:rFonts w:ascii="Calibri" w:hAnsi="Calibri" w:cs="Arial"/>
          <w:color w:val="000000" w:themeColor="text1"/>
          <w:sz w:val="22"/>
          <w:szCs w:val="22"/>
          <w:lang w:val="en-IE"/>
        </w:rPr>
        <w:t>.</w:t>
      </w:r>
    </w:p>
    <w:p w14:paraId="1FB698EB" w14:textId="77777777" w:rsidR="007E75D1" w:rsidRPr="007E75D1" w:rsidRDefault="007E75D1" w:rsidP="007E75D1">
      <w:pPr>
        <w:tabs>
          <w:tab w:val="left" w:pos="1701"/>
        </w:tabs>
        <w:spacing w:line="360" w:lineRule="auto"/>
        <w:ind w:left="502" w:right="-32"/>
        <w:jc w:val="both"/>
        <w:rPr>
          <w:rFonts w:ascii="Calibri" w:hAnsi="Calibri" w:cs="Arial"/>
          <w:bCs/>
          <w:color w:val="000000" w:themeColor="text1"/>
          <w:sz w:val="22"/>
          <w:szCs w:val="22"/>
        </w:rPr>
      </w:pPr>
    </w:p>
    <w:p w14:paraId="0D726900" w14:textId="42599684"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Please note that omission of any or part of the</w:t>
      </w:r>
      <w:r w:rsidR="007E75D1">
        <w:rPr>
          <w:rFonts w:ascii="Calibri" w:hAnsi="Calibri" w:cs="Arial"/>
          <w:bCs/>
          <w:color w:val="000000" w:themeColor="text1"/>
          <w:sz w:val="22"/>
          <w:szCs w:val="22"/>
        </w:rPr>
        <w:t xml:space="preserve"> 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045F7E91"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7E75D1">
        <w:rPr>
          <w:rFonts w:ascii="Calibri" w:hAnsi="Calibri" w:cs="Arial"/>
          <w:b/>
          <w:color w:val="000000" w:themeColor="text1"/>
          <w:sz w:val="22"/>
          <w:szCs w:val="22"/>
        </w:rPr>
        <w:t xml:space="preserve"> </w:t>
      </w:r>
      <w:r w:rsidR="007E75D1" w:rsidRPr="007E75D1">
        <w:rPr>
          <w:rFonts w:ascii="Calibri" w:hAnsi="Calibri" w:cs="Arial"/>
          <w:b/>
          <w:color w:val="000000" w:themeColor="text1"/>
          <w:sz w:val="22"/>
          <w:szCs w:val="22"/>
        </w:rPr>
        <w:t>15 August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64824D60"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7E75D1" w:rsidRPr="00CD4EC2">
        <w:rPr>
          <w:rFonts w:ascii="Calibri" w:hAnsi="Calibri"/>
          <w:b/>
          <w:spacing w:val="-2"/>
          <w:sz w:val="22"/>
          <w:szCs w:val="22"/>
        </w:rPr>
        <w:t>ntacareers@rsmireland.ie</w:t>
      </w:r>
      <w:r w:rsidR="00F67F91" w:rsidRPr="000F2327">
        <w:rPr>
          <w:rFonts w:asciiTheme="minorHAnsi" w:hAnsiTheme="minorHAnsi" w:cstheme="minorHAnsi"/>
          <w:b/>
          <w:smallCaps/>
          <w:sz w:val="22"/>
          <w:szCs w:val="22"/>
          <w:lang w:val="en-IE"/>
        </w:rPr>
        <w:t>.</w:t>
      </w:r>
    </w:p>
    <w:p w14:paraId="17B76A24" w14:textId="75DF44C6" w:rsidR="00CE4FE7" w:rsidRPr="000F2327" w:rsidRDefault="00CE4FE7" w:rsidP="00F67F91">
      <w:pPr>
        <w:rPr>
          <w:rFonts w:ascii="Calibri" w:eastAsia="Calibri" w:hAnsi="Calibri" w:cs="Arial"/>
          <w:b/>
          <w:color w:val="000000" w:themeColor="text1"/>
          <w:sz w:val="32"/>
          <w:szCs w:val="32"/>
          <w:lang w:val="en-IE"/>
        </w:rPr>
      </w:pPr>
    </w:p>
    <w:p w14:paraId="726F984E" w14:textId="63CF1859" w:rsidR="00B26CA5" w:rsidRPr="00D75834" w:rsidRDefault="007E75D1" w:rsidP="008A0B4E">
      <w:pPr>
        <w:spacing w:line="360" w:lineRule="auto"/>
        <w:ind w:right="-32"/>
        <w:jc w:val="center"/>
        <w:rPr>
          <w:rFonts w:asciiTheme="minorHAnsi" w:eastAsia="Calibri" w:hAnsiTheme="minorHAnsi" w:cstheme="minorHAnsi"/>
          <w:b/>
          <w:color w:val="000000" w:themeColor="text1"/>
          <w:sz w:val="32"/>
          <w:szCs w:val="32"/>
          <w:lang w:val="en-IE"/>
        </w:rPr>
      </w:pPr>
      <w:r w:rsidRPr="007E75D1">
        <w:rPr>
          <w:rFonts w:asciiTheme="minorHAnsi" w:eastAsia="Calibri" w:hAnsiTheme="minorHAnsi" w:cstheme="minorHAnsi"/>
          <w:b/>
          <w:color w:val="000000" w:themeColor="text1"/>
          <w:sz w:val="32"/>
          <w:szCs w:val="32"/>
          <w:lang w:val="en-IE"/>
        </w:rPr>
        <w:lastRenderedPageBreak/>
        <w:t xml:space="preserve">Senior Financial Accountant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7E75D1" w:rsidRPr="002D2DED" w14:paraId="6887C795" w14:textId="77777777" w:rsidTr="00FE7C40">
        <w:tc>
          <w:tcPr>
            <w:tcW w:w="1843" w:type="dxa"/>
            <w:vMerge w:val="restart"/>
            <w:tcBorders>
              <w:top w:val="nil"/>
              <w:left w:val="nil"/>
              <w:bottom w:val="nil"/>
              <w:right w:val="nil"/>
            </w:tcBorders>
            <w:shd w:val="clear" w:color="auto" w:fill="ED7D31"/>
          </w:tcPr>
          <w:p w14:paraId="426FB354"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523F7C13"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7E75D1" w:rsidRPr="002D2DED" w14:paraId="119F5D3E" w14:textId="77777777" w:rsidTr="00FE7C40">
        <w:tc>
          <w:tcPr>
            <w:tcW w:w="1843" w:type="dxa"/>
            <w:vMerge/>
            <w:tcBorders>
              <w:top w:val="nil"/>
              <w:left w:val="nil"/>
              <w:bottom w:val="nil"/>
              <w:right w:val="nil"/>
            </w:tcBorders>
            <w:shd w:val="clear" w:color="auto" w:fill="ED7D31"/>
          </w:tcPr>
          <w:p w14:paraId="3C00816F"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A726526" w14:textId="4B8D1302"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r w:rsidR="00CC5CC9">
              <w:rPr>
                <w:rFonts w:ascii="Calibri" w:eastAsia="Calibri" w:hAnsi="Calibri" w:cs="Arial"/>
                <w:color w:val="000000"/>
                <w:sz w:val="17"/>
                <w:szCs w:val="17"/>
                <w:lang w:val="en-IE"/>
              </w:rPr>
              <w:t>m</w:t>
            </w:r>
          </w:p>
        </w:tc>
      </w:tr>
      <w:tr w:rsidR="007E75D1" w:rsidRPr="002D2DED" w14:paraId="44E26ECF" w14:textId="77777777" w:rsidTr="00FE7C40">
        <w:tc>
          <w:tcPr>
            <w:tcW w:w="1843" w:type="dxa"/>
            <w:vMerge/>
            <w:tcBorders>
              <w:top w:val="nil"/>
              <w:left w:val="nil"/>
              <w:bottom w:val="nil"/>
              <w:right w:val="nil"/>
            </w:tcBorders>
            <w:shd w:val="clear" w:color="auto" w:fill="ED7D31"/>
          </w:tcPr>
          <w:p w14:paraId="29C8BF8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567A99B"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7E75D1" w:rsidRPr="002D2DED" w14:paraId="786E0D5C" w14:textId="77777777" w:rsidTr="00FE7C40">
        <w:tc>
          <w:tcPr>
            <w:tcW w:w="1843" w:type="dxa"/>
            <w:vMerge/>
            <w:tcBorders>
              <w:top w:val="nil"/>
              <w:left w:val="nil"/>
              <w:bottom w:val="nil"/>
              <w:right w:val="nil"/>
            </w:tcBorders>
            <w:shd w:val="clear" w:color="auto" w:fill="ED7D31"/>
          </w:tcPr>
          <w:p w14:paraId="3DC1CA53"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E7BA4CC"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7E75D1" w:rsidRPr="002D2DED" w14:paraId="47F10783" w14:textId="77777777" w:rsidTr="00FE7C40">
        <w:tc>
          <w:tcPr>
            <w:tcW w:w="1843" w:type="dxa"/>
            <w:vMerge/>
            <w:tcBorders>
              <w:top w:val="nil"/>
              <w:left w:val="nil"/>
              <w:bottom w:val="nil"/>
              <w:right w:val="nil"/>
            </w:tcBorders>
            <w:shd w:val="clear" w:color="auto" w:fill="ED7D31"/>
          </w:tcPr>
          <w:p w14:paraId="310367CD"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AB1F42B" w14:textId="06BA57F9"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Places high importance on staff development, training and maximising skills &amp; capacity of team</w:t>
            </w:r>
          </w:p>
        </w:tc>
      </w:tr>
      <w:tr w:rsidR="007E75D1" w:rsidRPr="002D2DED" w14:paraId="01E8A9FF" w14:textId="77777777" w:rsidTr="00FE7C40">
        <w:tc>
          <w:tcPr>
            <w:tcW w:w="1843" w:type="dxa"/>
            <w:tcBorders>
              <w:top w:val="nil"/>
              <w:left w:val="nil"/>
              <w:bottom w:val="nil"/>
              <w:right w:val="nil"/>
            </w:tcBorders>
            <w:shd w:val="clear" w:color="auto" w:fill="ED7D31"/>
          </w:tcPr>
          <w:p w14:paraId="04BA0A08"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01F756C"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7E75D1" w:rsidRPr="002D2DED" w14:paraId="2883BD3F" w14:textId="77777777" w:rsidTr="00FE7C40">
        <w:tc>
          <w:tcPr>
            <w:tcW w:w="1843" w:type="dxa"/>
            <w:vMerge w:val="restart"/>
            <w:tcBorders>
              <w:top w:val="nil"/>
              <w:left w:val="single" w:sz="4" w:space="0" w:color="FFFFFF"/>
              <w:right w:val="single" w:sz="4" w:space="0" w:color="FFFFFF"/>
            </w:tcBorders>
            <w:shd w:val="clear" w:color="auto" w:fill="4472C4"/>
          </w:tcPr>
          <w:p w14:paraId="55CE558E"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67B51216"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7E75D1" w:rsidRPr="002D2DED" w14:paraId="3909270E" w14:textId="77777777" w:rsidTr="00FE7C40">
        <w:tc>
          <w:tcPr>
            <w:tcW w:w="1843" w:type="dxa"/>
            <w:vMerge/>
            <w:tcBorders>
              <w:left w:val="single" w:sz="4" w:space="0" w:color="FFFFFF"/>
              <w:right w:val="single" w:sz="4" w:space="0" w:color="FFFFFF"/>
            </w:tcBorders>
            <w:shd w:val="clear" w:color="auto" w:fill="4472C4"/>
          </w:tcPr>
          <w:p w14:paraId="60FFD8E6"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230E68A"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7E75D1" w:rsidRPr="002D2DED" w14:paraId="44B79FB2" w14:textId="77777777" w:rsidTr="00FE7C40">
        <w:tc>
          <w:tcPr>
            <w:tcW w:w="1843" w:type="dxa"/>
            <w:vMerge/>
            <w:tcBorders>
              <w:left w:val="single" w:sz="4" w:space="0" w:color="FFFFFF"/>
              <w:right w:val="single" w:sz="4" w:space="0" w:color="FFFFFF"/>
            </w:tcBorders>
            <w:shd w:val="clear" w:color="auto" w:fill="4472C4"/>
          </w:tcPr>
          <w:p w14:paraId="2F2C25A5"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4BACF173"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7E75D1" w:rsidRPr="002D2DED" w14:paraId="1468A0C8" w14:textId="77777777" w:rsidTr="00FE7C40">
        <w:tc>
          <w:tcPr>
            <w:tcW w:w="1843" w:type="dxa"/>
            <w:vMerge/>
            <w:tcBorders>
              <w:left w:val="single" w:sz="4" w:space="0" w:color="FFFFFF"/>
              <w:right w:val="single" w:sz="4" w:space="0" w:color="FFFFFF"/>
            </w:tcBorders>
            <w:shd w:val="clear" w:color="auto" w:fill="4472C4"/>
          </w:tcPr>
          <w:p w14:paraId="53763E1D"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A39BF30"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7E75D1" w:rsidRPr="002D2DED" w14:paraId="28156D8B" w14:textId="77777777" w:rsidTr="00FE7C40">
        <w:tc>
          <w:tcPr>
            <w:tcW w:w="1843" w:type="dxa"/>
            <w:vMerge/>
            <w:tcBorders>
              <w:left w:val="single" w:sz="4" w:space="0" w:color="FFFFFF"/>
              <w:bottom w:val="nil"/>
              <w:right w:val="single" w:sz="4" w:space="0" w:color="FFFFFF"/>
            </w:tcBorders>
            <w:shd w:val="clear" w:color="auto" w:fill="4472C4"/>
          </w:tcPr>
          <w:p w14:paraId="0CECD461"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749C37CB"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7E75D1" w:rsidRPr="002D2DED" w14:paraId="25D11215" w14:textId="77777777" w:rsidTr="00FE7C40">
        <w:tc>
          <w:tcPr>
            <w:tcW w:w="1843" w:type="dxa"/>
            <w:vMerge w:val="restart"/>
            <w:tcBorders>
              <w:top w:val="nil"/>
              <w:left w:val="nil"/>
              <w:right w:val="nil"/>
            </w:tcBorders>
            <w:shd w:val="clear" w:color="auto" w:fill="C0504D"/>
          </w:tcPr>
          <w:p w14:paraId="59183EA4"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12280EEB"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7E75D1" w:rsidRPr="002D2DED" w14:paraId="3156D67A" w14:textId="77777777" w:rsidTr="00FE7C40">
        <w:tc>
          <w:tcPr>
            <w:tcW w:w="1843" w:type="dxa"/>
            <w:vMerge/>
            <w:tcBorders>
              <w:left w:val="nil"/>
              <w:right w:val="nil"/>
            </w:tcBorders>
            <w:shd w:val="clear" w:color="auto" w:fill="C0504D"/>
          </w:tcPr>
          <w:p w14:paraId="60AF78C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6B88F1B"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7E75D1" w:rsidRPr="002D2DED" w14:paraId="1F4E10F7" w14:textId="77777777" w:rsidTr="00FE7C40">
        <w:tc>
          <w:tcPr>
            <w:tcW w:w="1843" w:type="dxa"/>
            <w:vMerge/>
            <w:tcBorders>
              <w:left w:val="nil"/>
              <w:right w:val="nil"/>
            </w:tcBorders>
            <w:shd w:val="clear" w:color="auto" w:fill="C0504D"/>
          </w:tcPr>
          <w:p w14:paraId="6B6ECDBA"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4D73662"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7E75D1" w:rsidRPr="002D2DED" w14:paraId="72394BF9" w14:textId="77777777" w:rsidTr="00FE7C40">
        <w:tc>
          <w:tcPr>
            <w:tcW w:w="1843" w:type="dxa"/>
            <w:vMerge/>
            <w:tcBorders>
              <w:left w:val="nil"/>
              <w:right w:val="nil"/>
            </w:tcBorders>
            <w:shd w:val="clear" w:color="auto" w:fill="C0504D"/>
          </w:tcPr>
          <w:p w14:paraId="10ED9286"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51ADA67"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7E75D1" w:rsidRPr="002D2DED" w14:paraId="07E763D1" w14:textId="77777777" w:rsidTr="00FE7C40">
        <w:tc>
          <w:tcPr>
            <w:tcW w:w="1843" w:type="dxa"/>
            <w:vMerge/>
            <w:tcBorders>
              <w:left w:val="nil"/>
              <w:right w:val="nil"/>
            </w:tcBorders>
            <w:shd w:val="clear" w:color="auto" w:fill="C0504D"/>
          </w:tcPr>
          <w:p w14:paraId="1B249641"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5A50CC2"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7E75D1" w:rsidRPr="002D2DED" w14:paraId="4F5AE799" w14:textId="77777777" w:rsidTr="00FE7C40">
        <w:tc>
          <w:tcPr>
            <w:tcW w:w="1843" w:type="dxa"/>
            <w:vMerge/>
            <w:tcBorders>
              <w:left w:val="nil"/>
              <w:right w:val="nil"/>
            </w:tcBorders>
            <w:shd w:val="clear" w:color="auto" w:fill="C0504D"/>
          </w:tcPr>
          <w:p w14:paraId="52ED0DA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B30EF58"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7E75D1" w:rsidRPr="002D2DED" w14:paraId="5B45CAE1" w14:textId="77777777" w:rsidTr="00FE7C40">
        <w:tc>
          <w:tcPr>
            <w:tcW w:w="1843" w:type="dxa"/>
            <w:vMerge/>
            <w:tcBorders>
              <w:left w:val="nil"/>
              <w:right w:val="nil"/>
            </w:tcBorders>
            <w:shd w:val="clear" w:color="auto" w:fill="C0504D"/>
          </w:tcPr>
          <w:p w14:paraId="6D73B05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A402E88"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7E75D1" w:rsidRPr="002D2DED" w14:paraId="7550C203" w14:textId="77777777" w:rsidTr="00FE7C40">
        <w:tc>
          <w:tcPr>
            <w:tcW w:w="1843" w:type="dxa"/>
            <w:vMerge/>
            <w:tcBorders>
              <w:left w:val="nil"/>
              <w:right w:val="nil"/>
            </w:tcBorders>
            <w:shd w:val="clear" w:color="auto" w:fill="C0504D"/>
          </w:tcPr>
          <w:p w14:paraId="1F8511C7"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4F07B252"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7E75D1" w:rsidRPr="002D2DED" w14:paraId="49E85830" w14:textId="77777777" w:rsidTr="00FE7C40">
        <w:tc>
          <w:tcPr>
            <w:tcW w:w="1843" w:type="dxa"/>
            <w:vMerge/>
            <w:tcBorders>
              <w:left w:val="single" w:sz="4" w:space="0" w:color="FFFFFF"/>
              <w:bottom w:val="nil"/>
              <w:right w:val="single" w:sz="4" w:space="0" w:color="FFFFFF"/>
            </w:tcBorders>
            <w:shd w:val="clear" w:color="auto" w:fill="C0504D"/>
          </w:tcPr>
          <w:p w14:paraId="362FDF35"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6592C04E"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7E75D1" w:rsidRPr="002D2DED" w14:paraId="697F6C65" w14:textId="77777777" w:rsidTr="00FE7C40">
        <w:tc>
          <w:tcPr>
            <w:tcW w:w="1843" w:type="dxa"/>
            <w:vMerge w:val="restart"/>
            <w:tcBorders>
              <w:top w:val="nil"/>
              <w:left w:val="nil"/>
              <w:right w:val="nil"/>
            </w:tcBorders>
            <w:shd w:val="clear" w:color="auto" w:fill="4BACC6"/>
          </w:tcPr>
          <w:p w14:paraId="718BF9D5"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21FC5CC3"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7E75D1" w:rsidRPr="002D2DED" w14:paraId="6D503385" w14:textId="77777777" w:rsidTr="00FE7C40">
        <w:tc>
          <w:tcPr>
            <w:tcW w:w="1843" w:type="dxa"/>
            <w:vMerge/>
            <w:tcBorders>
              <w:left w:val="nil"/>
              <w:right w:val="nil"/>
            </w:tcBorders>
            <w:shd w:val="clear" w:color="auto" w:fill="4BACC6"/>
          </w:tcPr>
          <w:p w14:paraId="586E4A70"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A2A8C2C"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7E75D1" w:rsidRPr="002D2DED" w14:paraId="38D5816C" w14:textId="77777777" w:rsidTr="00FE7C40">
        <w:tc>
          <w:tcPr>
            <w:tcW w:w="1843" w:type="dxa"/>
            <w:vMerge/>
            <w:tcBorders>
              <w:left w:val="nil"/>
              <w:right w:val="nil"/>
            </w:tcBorders>
            <w:shd w:val="clear" w:color="auto" w:fill="4BACC6"/>
          </w:tcPr>
          <w:p w14:paraId="38D576B8"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0383EFE"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7E75D1" w:rsidRPr="002D2DED" w14:paraId="4C3F46F0" w14:textId="77777777" w:rsidTr="00FE7C40">
        <w:tc>
          <w:tcPr>
            <w:tcW w:w="1843" w:type="dxa"/>
            <w:vMerge/>
            <w:tcBorders>
              <w:left w:val="nil"/>
              <w:right w:val="nil"/>
            </w:tcBorders>
            <w:shd w:val="clear" w:color="auto" w:fill="4BACC6"/>
          </w:tcPr>
          <w:p w14:paraId="71D2DC7B"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1614921"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7E75D1" w:rsidRPr="002D2DED" w14:paraId="25F214FA" w14:textId="77777777" w:rsidTr="00FE7C40">
        <w:tc>
          <w:tcPr>
            <w:tcW w:w="1843" w:type="dxa"/>
            <w:vMerge/>
            <w:tcBorders>
              <w:left w:val="nil"/>
              <w:right w:val="nil"/>
            </w:tcBorders>
            <w:shd w:val="clear" w:color="auto" w:fill="4BACC6"/>
          </w:tcPr>
          <w:p w14:paraId="329137C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814EDC3"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7E75D1" w:rsidRPr="002D2DED" w14:paraId="071F1890" w14:textId="77777777" w:rsidTr="00FE7C40">
        <w:tc>
          <w:tcPr>
            <w:tcW w:w="1843" w:type="dxa"/>
            <w:vMerge/>
            <w:tcBorders>
              <w:left w:val="nil"/>
              <w:bottom w:val="nil"/>
              <w:right w:val="nil"/>
            </w:tcBorders>
            <w:shd w:val="clear" w:color="auto" w:fill="4BACC6"/>
          </w:tcPr>
          <w:p w14:paraId="531B8B11"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2B2F99E"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7E75D1" w:rsidRPr="002D2DED" w14:paraId="4FCD3D70" w14:textId="77777777" w:rsidTr="00FE7C40">
        <w:tc>
          <w:tcPr>
            <w:tcW w:w="1843" w:type="dxa"/>
            <w:tcBorders>
              <w:top w:val="nil"/>
              <w:left w:val="nil"/>
              <w:bottom w:val="nil"/>
              <w:right w:val="nil"/>
            </w:tcBorders>
            <w:shd w:val="clear" w:color="auto" w:fill="4BACC6"/>
          </w:tcPr>
          <w:p w14:paraId="4EFE10F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3DCFC71"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7E75D1" w:rsidRPr="002D2DED" w14:paraId="6F1FF496" w14:textId="77777777" w:rsidTr="00FE7C40">
        <w:trPr>
          <w:trHeight w:val="547"/>
        </w:trPr>
        <w:tc>
          <w:tcPr>
            <w:tcW w:w="1843" w:type="dxa"/>
            <w:vMerge w:val="restart"/>
            <w:tcBorders>
              <w:top w:val="nil"/>
              <w:left w:val="single" w:sz="4" w:space="0" w:color="FFFFFF"/>
              <w:right w:val="single" w:sz="4" w:space="0" w:color="FFFFFF"/>
            </w:tcBorders>
            <w:shd w:val="clear" w:color="auto" w:fill="9BBB59"/>
          </w:tcPr>
          <w:p w14:paraId="0FBAC8FB"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0BBD101E"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7E75D1" w:rsidRPr="002D2DED" w14:paraId="19F461E9" w14:textId="77777777" w:rsidTr="00FE7C40">
        <w:trPr>
          <w:trHeight w:val="428"/>
        </w:trPr>
        <w:tc>
          <w:tcPr>
            <w:tcW w:w="1843" w:type="dxa"/>
            <w:vMerge/>
            <w:tcBorders>
              <w:left w:val="single" w:sz="4" w:space="0" w:color="FFFFFF"/>
              <w:right w:val="single" w:sz="4" w:space="0" w:color="FFFFFF"/>
            </w:tcBorders>
            <w:shd w:val="clear" w:color="auto" w:fill="9BBB59"/>
          </w:tcPr>
          <w:p w14:paraId="37F70658"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1ABB2E85"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7E75D1" w:rsidRPr="002D2DED" w14:paraId="5A18D5F0" w14:textId="77777777" w:rsidTr="00FE7C40">
        <w:tc>
          <w:tcPr>
            <w:tcW w:w="1843" w:type="dxa"/>
            <w:vMerge/>
            <w:tcBorders>
              <w:left w:val="single" w:sz="4" w:space="0" w:color="FFFFFF"/>
              <w:bottom w:val="single" w:sz="4" w:space="0" w:color="FFFFFF"/>
              <w:right w:val="single" w:sz="4" w:space="0" w:color="FFFFFF"/>
            </w:tcBorders>
            <w:shd w:val="clear" w:color="auto" w:fill="9BBB59"/>
          </w:tcPr>
          <w:p w14:paraId="4F5CE6F5"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3A153180"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7E75D1" w:rsidRPr="002D2DED" w14:paraId="046CDFED" w14:textId="77777777" w:rsidTr="00FE7C40">
        <w:tc>
          <w:tcPr>
            <w:tcW w:w="1843" w:type="dxa"/>
            <w:vMerge w:val="restart"/>
            <w:tcBorders>
              <w:top w:val="single" w:sz="4" w:space="0" w:color="FFFFFF"/>
              <w:left w:val="single" w:sz="4" w:space="0" w:color="FFFFFF"/>
              <w:right w:val="single" w:sz="4" w:space="0" w:color="FFFFFF"/>
            </w:tcBorders>
            <w:shd w:val="clear" w:color="auto" w:fill="8064A2"/>
          </w:tcPr>
          <w:p w14:paraId="05D43B3F"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F1984F"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7E75D1" w:rsidRPr="002D2DED" w14:paraId="286F8EFB" w14:textId="77777777" w:rsidTr="00FE7C40">
        <w:tc>
          <w:tcPr>
            <w:tcW w:w="1843" w:type="dxa"/>
            <w:vMerge/>
            <w:tcBorders>
              <w:left w:val="single" w:sz="4" w:space="0" w:color="FFFFFF"/>
              <w:right w:val="single" w:sz="4" w:space="0" w:color="FFFFFF"/>
            </w:tcBorders>
            <w:shd w:val="clear" w:color="auto" w:fill="8064A2"/>
          </w:tcPr>
          <w:p w14:paraId="5FD736AD"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E5971CC"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7E75D1" w:rsidRPr="002D2DED" w14:paraId="14C58BF6" w14:textId="77777777" w:rsidTr="00FE7C40">
        <w:tc>
          <w:tcPr>
            <w:tcW w:w="1843" w:type="dxa"/>
            <w:vMerge/>
            <w:tcBorders>
              <w:left w:val="single" w:sz="4" w:space="0" w:color="FFFFFF"/>
              <w:right w:val="single" w:sz="4" w:space="0" w:color="FFFFFF"/>
            </w:tcBorders>
            <w:shd w:val="clear" w:color="auto" w:fill="8064A2"/>
          </w:tcPr>
          <w:p w14:paraId="5ACCEDED"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2D08687"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7E75D1" w:rsidRPr="002D2DED" w14:paraId="08816DC3" w14:textId="77777777" w:rsidTr="00FE7C40">
        <w:tc>
          <w:tcPr>
            <w:tcW w:w="1843" w:type="dxa"/>
            <w:vMerge/>
            <w:tcBorders>
              <w:left w:val="single" w:sz="4" w:space="0" w:color="FFFFFF"/>
              <w:right w:val="single" w:sz="4" w:space="0" w:color="FFFFFF"/>
            </w:tcBorders>
            <w:shd w:val="clear" w:color="auto" w:fill="8064A2"/>
          </w:tcPr>
          <w:p w14:paraId="79972892"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6FC4F78"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7E75D1" w:rsidRPr="002D2DED" w14:paraId="44A91595" w14:textId="77777777" w:rsidTr="00FE7C40">
        <w:tc>
          <w:tcPr>
            <w:tcW w:w="1843" w:type="dxa"/>
            <w:vMerge/>
            <w:tcBorders>
              <w:left w:val="single" w:sz="4" w:space="0" w:color="FFFFFF"/>
              <w:right w:val="single" w:sz="4" w:space="0" w:color="FFFFFF"/>
            </w:tcBorders>
            <w:shd w:val="clear" w:color="auto" w:fill="8064A2"/>
          </w:tcPr>
          <w:p w14:paraId="685C8A09" w14:textId="77777777" w:rsidR="007E75D1" w:rsidRPr="002D2DED" w:rsidRDefault="007E75D1"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1285DF3" w14:textId="77777777" w:rsidR="007E75D1" w:rsidRPr="002D2DED" w:rsidRDefault="007E75D1"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63D5BA57" w14:textId="77777777" w:rsidR="00F67F91" w:rsidRDefault="00F67F91" w:rsidP="007E75D1">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DCFF" w14:textId="0EC9DA9D" w:rsidR="0031357E" w:rsidRDefault="00CD4EC2" w:rsidP="00584379">
    <w:pPr>
      <w:jc w:val="center"/>
      <w:rPr>
        <w:b/>
        <w:spacing w:val="-2"/>
        <w:sz w:val="16"/>
        <w:szCs w:val="16"/>
        <w:lang w:val="en-IE"/>
      </w:rPr>
    </w:pPr>
    <w:r>
      <w:rPr>
        <w:b/>
        <w:spacing w:val="-2"/>
        <w:sz w:val="16"/>
        <w:szCs w:val="16"/>
        <w:lang w:val="en-IE"/>
      </w:rPr>
      <w:t>Senior Financial Accountant</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B5666A"/>
    <w:multiLevelType w:val="hybridMultilevel"/>
    <w:tmpl w:val="6EEA7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CA931AA"/>
    <w:multiLevelType w:val="hybridMultilevel"/>
    <w:tmpl w:val="2714AD82"/>
    <w:lvl w:ilvl="0" w:tplc="F5C406A2">
      <w:start w:val="1"/>
      <w:numFmt w:val="lowerLetter"/>
      <w:lvlText w:val="%1)"/>
      <w:lvlJc w:val="left"/>
      <w:pPr>
        <w:ind w:left="720" w:hanging="360"/>
      </w:pPr>
      <w:rPr>
        <w:b w:val="0"/>
        <w:bCs/>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6B957AA7"/>
    <w:multiLevelType w:val="hybridMultilevel"/>
    <w:tmpl w:val="09F8B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6B37F0"/>
    <w:multiLevelType w:val="hybridMultilevel"/>
    <w:tmpl w:val="56E2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2"/>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4"/>
  </w:num>
  <w:num w:numId="4" w16cid:durableId="1052117447">
    <w:abstractNumId w:val="7"/>
  </w:num>
  <w:num w:numId="5" w16cid:durableId="1918323322">
    <w:abstractNumId w:val="5"/>
  </w:num>
  <w:num w:numId="6" w16cid:durableId="2056850598">
    <w:abstractNumId w:val="1"/>
  </w:num>
  <w:num w:numId="7" w16cid:durableId="1322269171">
    <w:abstractNumId w:val="6"/>
  </w:num>
  <w:num w:numId="8" w16cid:durableId="1234583509">
    <w:abstractNumId w:val="3"/>
  </w:num>
  <w:num w:numId="9" w16cid:durableId="2037152144">
    <w:abstractNumId w:val="8"/>
  </w:num>
  <w:num w:numId="10" w16cid:durableId="102297585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E430A"/>
    <w:rsid w:val="000F11D0"/>
    <w:rsid w:val="000F2327"/>
    <w:rsid w:val="000F792B"/>
    <w:rsid w:val="0010173C"/>
    <w:rsid w:val="00101F05"/>
    <w:rsid w:val="001060CB"/>
    <w:rsid w:val="00106B7D"/>
    <w:rsid w:val="001107FB"/>
    <w:rsid w:val="0011621D"/>
    <w:rsid w:val="00117603"/>
    <w:rsid w:val="00121408"/>
    <w:rsid w:val="00123DB8"/>
    <w:rsid w:val="001243CD"/>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35BE"/>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4FAC"/>
    <w:rsid w:val="002F6BC4"/>
    <w:rsid w:val="002F7104"/>
    <w:rsid w:val="00300381"/>
    <w:rsid w:val="00301C07"/>
    <w:rsid w:val="00302B03"/>
    <w:rsid w:val="00302DAD"/>
    <w:rsid w:val="00303B55"/>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1F54"/>
    <w:rsid w:val="00373814"/>
    <w:rsid w:val="0037462B"/>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41E6"/>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979B8"/>
    <w:rsid w:val="004A189A"/>
    <w:rsid w:val="004A2F6B"/>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5D1"/>
    <w:rsid w:val="007E7FE0"/>
    <w:rsid w:val="007F758D"/>
    <w:rsid w:val="008008D4"/>
    <w:rsid w:val="008008DE"/>
    <w:rsid w:val="00802483"/>
    <w:rsid w:val="0080272F"/>
    <w:rsid w:val="00805C30"/>
    <w:rsid w:val="00814D10"/>
    <w:rsid w:val="008167A4"/>
    <w:rsid w:val="00822EDB"/>
    <w:rsid w:val="00822F63"/>
    <w:rsid w:val="008236CD"/>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A71FC"/>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4DAF"/>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3FCA"/>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543F"/>
    <w:rsid w:val="00CC5CC9"/>
    <w:rsid w:val="00CC60B3"/>
    <w:rsid w:val="00CC6FFA"/>
    <w:rsid w:val="00CD037A"/>
    <w:rsid w:val="00CD0FC2"/>
    <w:rsid w:val="00CD1C3A"/>
    <w:rsid w:val="00CD26EF"/>
    <w:rsid w:val="00CD2F44"/>
    <w:rsid w:val="00CD3B94"/>
    <w:rsid w:val="00CD4EC2"/>
    <w:rsid w:val="00CD5927"/>
    <w:rsid w:val="00CE0F32"/>
    <w:rsid w:val="00CE4FE7"/>
    <w:rsid w:val="00CE6BF1"/>
    <w:rsid w:val="00CE75C2"/>
    <w:rsid w:val="00CE7EB8"/>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4DA8"/>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15AC"/>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7E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2157</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15527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Orla King</cp:lastModifiedBy>
  <cp:revision>6</cp:revision>
  <cp:lastPrinted>2020-02-17T16:01:00Z</cp:lastPrinted>
  <dcterms:created xsi:type="dcterms:W3CDTF">2025-07-23T09:18:00Z</dcterms:created>
  <dcterms:modified xsi:type="dcterms:W3CDTF">2025-07-24T11:45:00Z</dcterms:modified>
</cp:coreProperties>
</file>