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A154"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7006CB7C"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rPr>
        <w:drawing>
          <wp:inline distT="0" distB="0" distL="0" distR="0" wp14:anchorId="69BB864B" wp14:editId="5A1BDBCA">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FB9482F"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121321E5" w14:textId="6BE1AE64" w:rsidR="00F24B7E" w:rsidRPr="00D75834" w:rsidRDefault="00B81C25" w:rsidP="00B81C25">
      <w:pPr>
        <w:spacing w:line="360" w:lineRule="auto"/>
        <w:ind w:left="-720" w:right="-32"/>
        <w:jc w:val="center"/>
        <w:rPr>
          <w:rFonts w:ascii="Calibri" w:hAnsi="Calibri"/>
          <w:b/>
          <w:color w:val="000000" w:themeColor="text1"/>
          <w:sz w:val="36"/>
          <w:lang w:val="en-IE"/>
        </w:rPr>
      </w:pPr>
      <w:r w:rsidRPr="00B81C25">
        <w:rPr>
          <w:rFonts w:ascii="Calibri" w:hAnsi="Calibri"/>
          <w:b/>
          <w:color w:val="000000" w:themeColor="text1"/>
          <w:sz w:val="36"/>
          <w:lang w:val="en-IE"/>
        </w:rPr>
        <w:t>Transport Compliance Manager</w:t>
      </w:r>
    </w:p>
    <w:p w14:paraId="03081A79"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68EC43FC"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4E3FA60F" w14:textId="77777777" w:rsidR="00AB0218" w:rsidRPr="000F2327" w:rsidRDefault="00AB0218" w:rsidP="00583D3B">
      <w:pPr>
        <w:spacing w:line="360" w:lineRule="auto"/>
        <w:ind w:right="-32"/>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07881D51" w14:textId="77777777" w:rsidTr="00D75834">
        <w:trPr>
          <w:trHeight w:val="2355"/>
          <w:jc w:val="center"/>
        </w:trPr>
        <w:tc>
          <w:tcPr>
            <w:tcW w:w="8500" w:type="dxa"/>
            <w:vAlign w:val="center"/>
          </w:tcPr>
          <w:p w14:paraId="7AD267BC"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4E292C7" w14:textId="4CD45935" w:rsidR="000F2327" w:rsidRPr="00B81C25" w:rsidRDefault="000F2327" w:rsidP="00B81C25">
            <w:pPr>
              <w:tabs>
                <w:tab w:val="left" w:pos="2835"/>
              </w:tabs>
              <w:spacing w:line="480" w:lineRule="auto"/>
              <w:ind w:left="2160" w:right="-32" w:hanging="2160"/>
              <w:jc w:val="both"/>
              <w:rPr>
                <w:rFonts w:ascii="Calibri" w:hAnsi="Calibri" w:cs="Arial"/>
                <w:bCs/>
                <w:color w:val="000000" w:themeColor="text1"/>
                <w:sz w:val="22"/>
                <w:szCs w:val="22"/>
                <w:lang w:val="en-IE"/>
              </w:rPr>
            </w:pPr>
            <w:r w:rsidRPr="000F2327">
              <w:rPr>
                <w:rFonts w:ascii="Calibri" w:hAnsi="Calibri" w:cs="Arial"/>
                <w:b/>
                <w:bCs/>
                <w:color w:val="000000" w:themeColor="text1"/>
                <w:sz w:val="22"/>
                <w:szCs w:val="22"/>
              </w:rPr>
              <w:t xml:space="preserve">POSITION: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sidR="00B81C25" w:rsidRPr="00B81C25">
              <w:rPr>
                <w:rFonts w:ascii="Calibri" w:hAnsi="Calibri" w:cs="Arial"/>
                <w:bCs/>
                <w:color w:val="000000" w:themeColor="text1"/>
                <w:sz w:val="22"/>
                <w:szCs w:val="22"/>
                <w:lang w:val="en-IE"/>
              </w:rPr>
              <w:t>Transport Compliance Manager</w:t>
            </w:r>
          </w:p>
          <w:p w14:paraId="3325C352" w14:textId="3DB4D017" w:rsidR="00F24B7E" w:rsidRPr="000F2327" w:rsidRDefault="00D75834"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Pr>
                <w:rFonts w:ascii="Calibri" w:hAnsi="Calibri" w:cs="Arial"/>
                <w:b/>
                <w:bCs/>
                <w:color w:val="000000" w:themeColor="text1"/>
                <w:sz w:val="22"/>
                <w:szCs w:val="22"/>
              </w:rPr>
              <w:tab/>
              <w:t xml:space="preserve">           </w:t>
            </w:r>
            <w:r w:rsidR="004579C8">
              <w:rPr>
                <w:rFonts w:ascii="Calibri" w:hAnsi="Calibri" w:cs="Arial"/>
                <w:bCs/>
                <w:color w:val="000000" w:themeColor="text1"/>
                <w:sz w:val="22"/>
                <w:szCs w:val="22"/>
              </w:rPr>
              <w:t xml:space="preserve">Assistant </w:t>
            </w:r>
            <w:r w:rsidR="004579C8" w:rsidRPr="00A46A19">
              <w:rPr>
                <w:rFonts w:ascii="Calibri" w:hAnsi="Calibri" w:cs="Arial"/>
                <w:bCs/>
                <w:color w:val="000000" w:themeColor="text1"/>
                <w:sz w:val="22"/>
                <w:szCs w:val="22"/>
              </w:rPr>
              <w:t>Principal</w:t>
            </w:r>
          </w:p>
          <w:p w14:paraId="4AC2F156" w14:textId="77777777" w:rsidR="00F24B7E" w:rsidRPr="000F2327" w:rsidRDefault="00F24B7E" w:rsidP="00D75834">
            <w:pPr>
              <w:tabs>
                <w:tab w:val="left" w:pos="2835"/>
              </w:tabs>
              <w:spacing w:line="480" w:lineRule="auto"/>
              <w:ind w:left="2160" w:right="-32" w:hanging="2160"/>
              <w:jc w:val="both"/>
              <w:rPr>
                <w:rFonts w:ascii="Calibri" w:hAnsi="Calibri" w:cs="Arial"/>
                <w:b/>
                <w:bCs/>
                <w:color w:val="000000" w:themeColor="text1"/>
                <w:sz w:val="22"/>
                <w:szCs w:val="22"/>
              </w:rPr>
            </w:pPr>
            <w:r w:rsidRPr="000F2327">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4579C8">
              <w:rPr>
                <w:rFonts w:ascii="Calibri" w:hAnsi="Calibri" w:cs="Arial"/>
                <w:bCs/>
                <w:color w:val="000000" w:themeColor="text1"/>
                <w:sz w:val="22"/>
                <w:szCs w:val="22"/>
              </w:rPr>
              <w:t>Transport Regulation</w:t>
            </w:r>
            <w:r w:rsidRPr="000F2327">
              <w:rPr>
                <w:rFonts w:ascii="Calibri" w:hAnsi="Calibri" w:cs="Arial"/>
                <w:b/>
                <w:bCs/>
                <w:color w:val="000000" w:themeColor="text1"/>
                <w:sz w:val="22"/>
                <w:szCs w:val="22"/>
              </w:rPr>
              <w:t xml:space="preserve">                    </w:t>
            </w:r>
          </w:p>
          <w:p w14:paraId="33B15433" w14:textId="77777777" w:rsidR="00F24B7E" w:rsidRPr="000F2327" w:rsidRDefault="00F24B7E" w:rsidP="00D75834">
            <w:pPr>
              <w:tabs>
                <w:tab w:val="left" w:pos="2835"/>
              </w:tabs>
              <w:spacing w:line="480" w:lineRule="auto"/>
              <w:ind w:left="2160" w:right="-32" w:hanging="2160"/>
              <w:jc w:val="both"/>
              <w:rPr>
                <w:rFonts w:ascii="Calibri" w:hAnsi="Calibri" w:cs="Arial"/>
                <w:color w:val="000000" w:themeColor="text1"/>
                <w:sz w:val="22"/>
                <w:szCs w:val="22"/>
              </w:rPr>
            </w:pPr>
            <w:r w:rsidRPr="000F2327">
              <w:rPr>
                <w:rFonts w:ascii="Calibri" w:hAnsi="Calibri" w:cs="Arial"/>
                <w:b/>
                <w:bCs/>
                <w:color w:val="000000" w:themeColor="text1"/>
                <w:sz w:val="22"/>
                <w:szCs w:val="22"/>
              </w:rPr>
              <w:t xml:space="preserve">REPORTING TO:                      </w:t>
            </w:r>
            <w:r w:rsidR="00D75834">
              <w:rPr>
                <w:rFonts w:ascii="Calibri" w:hAnsi="Calibri" w:cs="Arial"/>
                <w:color w:val="000000" w:themeColor="text1"/>
                <w:sz w:val="22"/>
                <w:szCs w:val="22"/>
              </w:rPr>
              <w:t xml:space="preserve">    </w:t>
            </w:r>
            <w:r w:rsidR="004579C8">
              <w:rPr>
                <w:rFonts w:ascii="Calibri" w:hAnsi="Calibri" w:cs="Arial"/>
                <w:color w:val="000000" w:themeColor="text1"/>
                <w:sz w:val="22"/>
                <w:szCs w:val="22"/>
              </w:rPr>
              <w:t>Head of Regulatory Compliance</w:t>
            </w:r>
          </w:p>
          <w:p w14:paraId="69DA31A9" w14:textId="77777777" w:rsidR="00B81C25" w:rsidRPr="00C05AE1" w:rsidRDefault="00D75834" w:rsidP="00B81C25">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Pr>
                <w:rFonts w:ascii="Calibri" w:hAnsi="Calibri" w:cs="Arial"/>
                <w:b/>
                <w:bCs/>
                <w:color w:val="000000" w:themeColor="text1"/>
                <w:sz w:val="22"/>
                <w:szCs w:val="22"/>
              </w:rPr>
              <w:tab/>
              <w:t xml:space="preserve">                          </w:t>
            </w:r>
            <w:r w:rsidR="00B81C25"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34F7E7D8" w14:textId="24F5D802" w:rsidR="00F24B7E" w:rsidRPr="000F2327" w:rsidRDefault="00B81C25" w:rsidP="00B81C25">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5860F9B" w14:textId="6E2C13D0" w:rsidR="00F24B7E" w:rsidRPr="000F2327" w:rsidRDefault="00F24B7E"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0F2327">
              <w:rPr>
                <w:rFonts w:ascii="Calibri" w:hAnsi="Calibri" w:cs="Arial"/>
                <w:b/>
                <w:bCs/>
                <w:color w:val="000000" w:themeColor="text1"/>
                <w:sz w:val="22"/>
                <w:szCs w:val="22"/>
              </w:rPr>
              <w:t xml:space="preserve">SALARY </w:t>
            </w:r>
            <w:r w:rsidR="000A2275" w:rsidRPr="000F2327">
              <w:rPr>
                <w:rFonts w:ascii="Calibri" w:hAnsi="Calibri" w:cs="Arial"/>
                <w:b/>
                <w:bCs/>
                <w:color w:val="000000" w:themeColor="text1"/>
                <w:sz w:val="22"/>
                <w:szCs w:val="22"/>
              </w:rPr>
              <w:t>SCALE:</w:t>
            </w:r>
            <w:r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sidR="00B81C25" w:rsidRPr="00B81C25">
              <w:rPr>
                <w:rFonts w:asciiTheme="minorHAnsi" w:eastAsiaTheme="minorHAnsi" w:hAnsiTheme="minorHAnsi" w:cstheme="minorBidi"/>
                <w:color w:val="000000" w:themeColor="text1"/>
                <w:sz w:val="22"/>
                <w:szCs w:val="22"/>
                <w:lang w:val="en-IE" w:eastAsia="en-US"/>
              </w:rPr>
              <w:t>€81,475</w:t>
            </w:r>
          </w:p>
          <w:p w14:paraId="6CD1CFA8"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5C73D54D" w14:textId="77777777" w:rsidR="00B81C25" w:rsidRPr="00EE34D0" w:rsidRDefault="00B81C25" w:rsidP="00B81C25">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62CAC6FC" w14:textId="55A2815F" w:rsidR="00B81C25" w:rsidRDefault="00B81C25" w:rsidP="00B81C25">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Pr="001E13EF">
              <w:rPr>
                <w:rFonts w:ascii="Calibri" w:hAnsi="Calibri"/>
                <w:b/>
                <w:spacing w:val="-2"/>
                <w:sz w:val="22"/>
                <w:szCs w:val="22"/>
              </w:rPr>
              <w:t>13 February 2026</w:t>
            </w:r>
            <w:r w:rsidR="000A2275">
              <w:rPr>
                <w:rFonts w:ascii="Calibri" w:hAnsi="Calibri"/>
                <w:b/>
                <w:spacing w:val="-2"/>
                <w:sz w:val="22"/>
                <w:szCs w:val="22"/>
              </w:rPr>
              <w:t xml:space="preserve"> </w:t>
            </w:r>
          </w:p>
          <w:p w14:paraId="18408D7D" w14:textId="36D810FF" w:rsidR="00B81C25" w:rsidRPr="00EE34D0" w:rsidRDefault="00B81C25" w:rsidP="00B81C25">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0A2275" w:rsidRPr="000A2275">
              <w:rPr>
                <w:rFonts w:ascii="Calibri" w:hAnsi="Calibri"/>
                <w:b/>
                <w:spacing w:val="-2"/>
                <w:sz w:val="22"/>
                <w:szCs w:val="22"/>
              </w:rPr>
              <w:t>Careers@nationaltransport.ie</w:t>
            </w:r>
          </w:p>
          <w:p w14:paraId="1A9CAC3B"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0BD963A7"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2DD0AC20"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6812C7"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68A53D3F"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262B9BBD"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7202732E" w14:textId="77777777" w:rsidR="00AB0218" w:rsidRDefault="00AB0218" w:rsidP="00E6233C">
      <w:pPr>
        <w:suppressAutoHyphens/>
        <w:spacing w:line="360" w:lineRule="auto"/>
        <w:ind w:right="-32"/>
        <w:rPr>
          <w:rFonts w:ascii="Calibri" w:hAnsi="Calibri"/>
          <w:color w:val="000000" w:themeColor="text1"/>
          <w:spacing w:val="-2"/>
          <w:lang w:val="en-IE"/>
        </w:rPr>
      </w:pPr>
    </w:p>
    <w:p w14:paraId="63099D86" w14:textId="77777777" w:rsidR="00B72EB2" w:rsidRDefault="00B72EB2" w:rsidP="00E6233C">
      <w:pPr>
        <w:suppressAutoHyphens/>
        <w:spacing w:line="360" w:lineRule="auto"/>
        <w:ind w:right="-32"/>
        <w:rPr>
          <w:rFonts w:ascii="Calibri" w:hAnsi="Calibri"/>
          <w:color w:val="000000" w:themeColor="text1"/>
          <w:spacing w:val="-2"/>
          <w:lang w:val="en-IE"/>
        </w:rPr>
      </w:pPr>
    </w:p>
    <w:p w14:paraId="00F24B64" w14:textId="77777777" w:rsidR="003838A7" w:rsidRDefault="003838A7" w:rsidP="00E6233C">
      <w:pPr>
        <w:suppressAutoHyphens/>
        <w:spacing w:line="360" w:lineRule="auto"/>
        <w:ind w:right="-32"/>
        <w:rPr>
          <w:rFonts w:ascii="Calibri" w:hAnsi="Calibri"/>
          <w:color w:val="000000" w:themeColor="text1"/>
          <w:spacing w:val="-2"/>
          <w:lang w:val="en-IE"/>
        </w:rPr>
      </w:pPr>
    </w:p>
    <w:p w14:paraId="5D21BE76"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1A304850" w14:textId="77777777" w:rsidR="006E66DB" w:rsidRDefault="006E66DB" w:rsidP="00534C6C">
      <w:pPr>
        <w:spacing w:line="360" w:lineRule="auto"/>
        <w:ind w:right="-32"/>
        <w:jc w:val="both"/>
        <w:rPr>
          <w:rFonts w:asciiTheme="minorHAnsi" w:hAnsiTheme="minorHAnsi" w:cstheme="minorHAnsi"/>
          <w:b/>
          <w:color w:val="000000" w:themeColor="text1"/>
          <w:sz w:val="24"/>
          <w:szCs w:val="26"/>
          <w:lang w:val="en-IE"/>
        </w:rPr>
      </w:pPr>
    </w:p>
    <w:p w14:paraId="7294AA21" w14:textId="2D39B70D"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lastRenderedPageBreak/>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4C4FAF18"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27FD1658"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334EF3A7"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76E624A8" w14:textId="77777777" w:rsidR="00534C6C" w:rsidRPr="000F2327" w:rsidRDefault="00534C6C" w:rsidP="00B97D7F">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76193CCF" w14:textId="77777777" w:rsidR="00534C6C" w:rsidRPr="000F2327" w:rsidRDefault="00534C6C" w:rsidP="00B97D7F">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413ED419" w14:textId="77777777" w:rsidR="00534C6C" w:rsidRPr="000F2327" w:rsidRDefault="00534C6C" w:rsidP="00B97D7F">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225BA983" w14:textId="77777777" w:rsidR="00534C6C" w:rsidRPr="000F2327" w:rsidRDefault="00534C6C" w:rsidP="00B97D7F">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3182C5AE" w14:textId="77777777" w:rsidR="00534C6C" w:rsidRPr="000F2327" w:rsidRDefault="00534C6C" w:rsidP="00B97D7F">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00E67BCE"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The GDA includes the local authority areas of Dublin City, Fingal, Dún Laoghaire-Rathdown, South Dublin, Kildare, Meath and Wicklow.</w:t>
      </w:r>
    </w:p>
    <w:p w14:paraId="25284E47" w14:textId="78504E3A" w:rsidR="00534C6C" w:rsidRPr="000F2327" w:rsidRDefault="00534C6C" w:rsidP="00534C6C">
      <w:pPr>
        <w:pStyle w:val="BodyText"/>
        <w:kinsoku w:val="0"/>
        <w:overflowPunct w:val="0"/>
        <w:spacing w:line="360" w:lineRule="auto"/>
        <w:ind w:right="-32"/>
        <w:jc w:val="both"/>
        <w:rPr>
          <w:rFonts w:ascii="Calibri" w:hAnsi="Calibri" w:cs="Arial"/>
          <w:sz w:val="22"/>
          <w:szCs w:val="22"/>
          <w:lang w:val="en-IE" w:eastAsia="en-IE"/>
        </w:rPr>
      </w:pPr>
      <w:r w:rsidRPr="000F2327">
        <w:rPr>
          <w:rFonts w:ascii="Calibri" w:hAnsi="Calibri" w:cs="Arial"/>
          <w:sz w:val="22"/>
          <w:szCs w:val="22"/>
          <w:lang w:val="en-IE" w:eastAsia="en-IE"/>
        </w:rPr>
        <w:t xml:space="preserve">Currently the Authority is involved in the implementation of </w:t>
      </w:r>
      <w:proofErr w:type="gramStart"/>
      <w:r w:rsidRPr="000F2327">
        <w:rPr>
          <w:rFonts w:ascii="Calibri" w:hAnsi="Calibri" w:cs="Arial"/>
          <w:sz w:val="22"/>
          <w:szCs w:val="22"/>
          <w:lang w:val="en-IE" w:eastAsia="en-IE"/>
        </w:rPr>
        <w:t>a number of</w:t>
      </w:r>
      <w:proofErr w:type="gramEnd"/>
      <w:r w:rsidRPr="000F2327">
        <w:rPr>
          <w:rFonts w:ascii="Calibri" w:hAnsi="Calibri" w:cs="Arial"/>
          <w:sz w:val="22"/>
          <w:szCs w:val="22"/>
          <w:lang w:val="en-IE" w:eastAsia="en-IE"/>
        </w:rPr>
        <w:t xml:space="preserve"> major projects and programmes, including the BusConnects programme, Metrolink, the DART+ Programme as well as a cycling infrastructure programme and various other projects and programmes in the sustainable transport area.  In addition, the Authority is currently planning networks of public transport services in several towns throughout the </w:t>
      </w:r>
      <w:r w:rsidR="00F24B8A" w:rsidRPr="000F2327">
        <w:rPr>
          <w:rFonts w:ascii="Calibri" w:hAnsi="Calibri" w:cs="Arial"/>
          <w:sz w:val="22"/>
          <w:szCs w:val="22"/>
          <w:lang w:val="en-IE" w:eastAsia="en-IE"/>
        </w:rPr>
        <w:t>State and</w:t>
      </w:r>
      <w:r w:rsidRPr="000F2327">
        <w:rPr>
          <w:rFonts w:ascii="Calibri" w:hAnsi="Calibri" w:cs="Arial"/>
          <w:sz w:val="22"/>
          <w:szCs w:val="22"/>
          <w:lang w:val="en-IE" w:eastAsia="en-IE"/>
        </w:rPr>
        <w:t xml:space="preserve"> regularly reviews the effectiveness of urban networks in cities outside of the GDA at achieving transport and climate related objectives. </w:t>
      </w:r>
    </w:p>
    <w:p w14:paraId="164FB55D" w14:textId="77777777" w:rsidR="00534C6C" w:rsidRPr="000F2327" w:rsidRDefault="00534C6C" w:rsidP="00534C6C">
      <w:pPr>
        <w:pStyle w:val="BodyText"/>
        <w:kinsoku w:val="0"/>
        <w:overflowPunct w:val="0"/>
        <w:spacing w:line="360" w:lineRule="auto"/>
        <w:ind w:right="-32"/>
        <w:jc w:val="both"/>
        <w:rPr>
          <w:rFonts w:ascii="Calibri" w:hAnsi="Calibri" w:cs="Arial"/>
          <w:sz w:val="22"/>
          <w:szCs w:val="22"/>
          <w:lang w:val="en-IE" w:eastAsia="en-IE"/>
        </w:rPr>
      </w:pPr>
    </w:p>
    <w:p w14:paraId="0AED7F47"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54387164"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0CB69223" w14:textId="5A81A40E" w:rsidR="00B81C25" w:rsidRPr="000F2327" w:rsidRDefault="00C100A4" w:rsidP="00B81C25">
      <w:pPr>
        <w:spacing w:line="360" w:lineRule="auto"/>
        <w:ind w:right="-32"/>
        <w:jc w:val="both"/>
        <w:rPr>
          <w:rFonts w:asciiTheme="minorHAnsi" w:hAnsiTheme="minorHAnsi" w:cstheme="minorHAnsi"/>
          <w:sz w:val="22"/>
          <w:szCs w:val="22"/>
          <w:lang w:val="en-IE" w:eastAsia="en-US"/>
        </w:rPr>
      </w:pPr>
      <w:r w:rsidRPr="2336B43A">
        <w:rPr>
          <w:rFonts w:asciiTheme="minorHAnsi" w:hAnsiTheme="minorHAnsi" w:cstheme="minorBidi"/>
          <w:sz w:val="22"/>
          <w:szCs w:val="22"/>
          <w:lang w:val="en-IE" w:eastAsia="en-US"/>
        </w:rPr>
        <w:t xml:space="preserve">The National Transport Authority wishes to recruit a suitably experienced and qualified individual to the role of </w:t>
      </w:r>
      <w:r w:rsidR="00B81C25" w:rsidRPr="00B81C25">
        <w:rPr>
          <w:rFonts w:asciiTheme="minorHAnsi" w:hAnsiTheme="minorHAnsi" w:cstheme="minorBidi"/>
          <w:sz w:val="22"/>
          <w:szCs w:val="22"/>
          <w:lang w:val="en-IE" w:eastAsia="en-US"/>
        </w:rPr>
        <w:t>Transport Compliance Manager</w:t>
      </w:r>
      <w:r w:rsidR="00E854F0">
        <w:rPr>
          <w:rFonts w:asciiTheme="minorHAnsi" w:hAnsiTheme="minorHAnsi" w:cstheme="minorBidi"/>
          <w:sz w:val="22"/>
          <w:szCs w:val="22"/>
          <w:lang w:val="en-IE" w:eastAsia="en-US"/>
        </w:rPr>
        <w:t xml:space="preserve"> </w:t>
      </w:r>
      <w:r w:rsidR="6EB40C5F" w:rsidRPr="42D0FDD0">
        <w:rPr>
          <w:rFonts w:ascii="Calibri" w:hAnsi="Calibri" w:cs="Arial"/>
          <w:sz w:val="22"/>
          <w:szCs w:val="22"/>
          <w:lang w:val="en" w:eastAsia="en-IE"/>
        </w:rPr>
        <w:t>within its</w:t>
      </w:r>
      <w:r w:rsidR="00A93F1D" w:rsidRPr="00EE3F20">
        <w:rPr>
          <w:rFonts w:ascii="Calibri" w:hAnsi="Calibri" w:cs="Arial"/>
          <w:sz w:val="22"/>
          <w:szCs w:val="22"/>
          <w:lang w:val="en" w:eastAsia="en-IE"/>
        </w:rPr>
        <w:t xml:space="preserve"> </w:t>
      </w:r>
      <w:r w:rsidR="00A93F1D" w:rsidRPr="00A93F1D">
        <w:rPr>
          <w:rFonts w:ascii="Calibri" w:hAnsi="Calibri" w:cs="Arial"/>
          <w:sz w:val="22"/>
          <w:szCs w:val="22"/>
          <w:lang w:val="en" w:eastAsia="en-IE"/>
        </w:rPr>
        <w:t>Transport Regulation Directorate</w:t>
      </w:r>
      <w:r w:rsidR="00A93F1D" w:rsidRPr="00EE3F20">
        <w:rPr>
          <w:rFonts w:ascii="Calibri" w:hAnsi="Calibri" w:cs="Arial"/>
          <w:sz w:val="22"/>
          <w:szCs w:val="22"/>
          <w:lang w:val="en" w:eastAsia="en-IE"/>
        </w:rPr>
        <w:t xml:space="preserve">. </w:t>
      </w:r>
      <w:r w:rsidR="00B81C25" w:rsidRPr="000F2327">
        <w:rPr>
          <w:rFonts w:asciiTheme="minorHAnsi" w:hAnsiTheme="minorHAnsi" w:cstheme="minorHAnsi"/>
          <w:sz w:val="22"/>
          <w:szCs w:val="22"/>
          <w:lang w:val="en-IE" w:eastAsia="en-US"/>
        </w:rPr>
        <w:t>Successful candidates may be placed on a panel from which future vacancies may be filled.</w:t>
      </w:r>
    </w:p>
    <w:p w14:paraId="1462DA11" w14:textId="53110A5A" w:rsidR="00A93F1D" w:rsidRPr="00EE3F20" w:rsidRDefault="00A93F1D" w:rsidP="00A93F1D">
      <w:pPr>
        <w:spacing w:line="360" w:lineRule="auto"/>
        <w:jc w:val="both"/>
        <w:rPr>
          <w:rFonts w:ascii="Calibri" w:hAnsi="Calibri" w:cs="Arial"/>
          <w:sz w:val="22"/>
          <w:szCs w:val="22"/>
          <w:lang w:val="en" w:eastAsia="en-IE"/>
        </w:rPr>
      </w:pPr>
    </w:p>
    <w:p w14:paraId="2F5479F8"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56D7F6FC"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279F3A55" w14:textId="77777777" w:rsidR="009D197E" w:rsidRDefault="009D197E" w:rsidP="00E6233C">
      <w:pPr>
        <w:spacing w:line="360" w:lineRule="auto"/>
        <w:ind w:right="-32"/>
        <w:jc w:val="both"/>
        <w:rPr>
          <w:rFonts w:ascii="Calibri" w:hAnsi="Calibri" w:cs="Arial"/>
          <w:color w:val="000000" w:themeColor="text1"/>
          <w:sz w:val="22"/>
          <w:szCs w:val="22"/>
          <w:lang w:val="en-IE"/>
        </w:rPr>
      </w:pPr>
    </w:p>
    <w:p w14:paraId="5C9B846A" w14:textId="77777777" w:rsidR="006D58FD" w:rsidRDefault="006D58FD">
      <w:pPr>
        <w:rPr>
          <w:rFonts w:ascii="Calibri" w:hAnsi="Calibri" w:cs="Arial"/>
          <w:b/>
          <w:color w:val="000000" w:themeColor="text1"/>
          <w:sz w:val="24"/>
          <w:szCs w:val="26"/>
          <w:lang w:val="en-IE"/>
        </w:rPr>
      </w:pPr>
      <w:r>
        <w:rPr>
          <w:rFonts w:ascii="Calibri" w:hAnsi="Calibri" w:cs="Arial"/>
          <w:b/>
          <w:color w:val="000000" w:themeColor="text1"/>
          <w:sz w:val="24"/>
          <w:szCs w:val="26"/>
          <w:lang w:val="en-IE"/>
        </w:rPr>
        <w:br w:type="page"/>
      </w:r>
    </w:p>
    <w:p w14:paraId="2A59B25F" w14:textId="50976F74" w:rsidR="00446481" w:rsidRPr="004579C8" w:rsidRDefault="004D5DF5" w:rsidP="00E6233C">
      <w:pPr>
        <w:spacing w:line="360" w:lineRule="auto"/>
        <w:ind w:right="-32"/>
        <w:jc w:val="both"/>
        <w:rPr>
          <w:rFonts w:ascii="Calibri" w:hAnsi="Calibri" w:cs="Arial"/>
          <w:b/>
          <w:color w:val="000000" w:themeColor="text1"/>
          <w:sz w:val="26"/>
          <w:szCs w:val="26"/>
          <w:lang w:val="en-IE"/>
        </w:rPr>
      </w:pPr>
      <w:r w:rsidRPr="004579C8">
        <w:rPr>
          <w:rFonts w:ascii="Calibri" w:hAnsi="Calibri" w:cs="Arial"/>
          <w:b/>
          <w:color w:val="000000" w:themeColor="text1"/>
          <w:sz w:val="24"/>
          <w:szCs w:val="26"/>
          <w:lang w:val="en-IE"/>
        </w:rPr>
        <w:lastRenderedPageBreak/>
        <w:t>D</w:t>
      </w:r>
      <w:r w:rsidR="000F2327" w:rsidRPr="004579C8">
        <w:rPr>
          <w:rFonts w:ascii="Calibri" w:hAnsi="Calibri" w:cs="Arial"/>
          <w:b/>
          <w:color w:val="000000" w:themeColor="text1"/>
          <w:sz w:val="24"/>
          <w:szCs w:val="26"/>
          <w:lang w:val="en-IE"/>
        </w:rPr>
        <w:t>uties</w:t>
      </w:r>
      <w:r w:rsidRPr="004579C8">
        <w:rPr>
          <w:rFonts w:ascii="Calibri" w:hAnsi="Calibri" w:cs="Arial"/>
          <w:b/>
          <w:color w:val="000000" w:themeColor="text1"/>
          <w:sz w:val="24"/>
          <w:szCs w:val="26"/>
          <w:lang w:val="en-IE"/>
        </w:rPr>
        <w:t xml:space="preserve"> </w:t>
      </w:r>
      <w:r w:rsidR="000F2327" w:rsidRPr="004579C8">
        <w:rPr>
          <w:rFonts w:ascii="Calibri" w:hAnsi="Calibri" w:cs="Arial"/>
          <w:b/>
          <w:color w:val="000000" w:themeColor="text1"/>
          <w:sz w:val="24"/>
          <w:szCs w:val="26"/>
          <w:lang w:val="en-IE"/>
        </w:rPr>
        <w:t>and</w:t>
      </w:r>
      <w:r w:rsidRPr="004579C8">
        <w:rPr>
          <w:rFonts w:ascii="Calibri" w:hAnsi="Calibri" w:cs="Arial"/>
          <w:b/>
          <w:color w:val="000000" w:themeColor="text1"/>
          <w:sz w:val="24"/>
          <w:szCs w:val="26"/>
          <w:lang w:val="en-IE"/>
        </w:rPr>
        <w:t xml:space="preserve"> </w:t>
      </w:r>
      <w:r w:rsidR="000F2327" w:rsidRPr="004579C8">
        <w:rPr>
          <w:rFonts w:ascii="Calibri" w:hAnsi="Calibri" w:cs="Arial"/>
          <w:b/>
          <w:color w:val="000000" w:themeColor="text1"/>
          <w:sz w:val="24"/>
          <w:szCs w:val="26"/>
          <w:lang w:val="en-IE"/>
        </w:rPr>
        <w:t>Responsibilities</w:t>
      </w:r>
    </w:p>
    <w:p w14:paraId="3821A723" w14:textId="7BEA2A5D" w:rsidR="00B81C25" w:rsidRPr="00B81C25" w:rsidRDefault="00B81C25" w:rsidP="00B81C25">
      <w:pPr>
        <w:spacing w:line="360" w:lineRule="auto"/>
        <w:jc w:val="both"/>
        <w:rPr>
          <w:rFonts w:asciiTheme="minorHAnsi" w:hAnsiTheme="minorHAnsi" w:cstheme="minorBidi"/>
          <w:sz w:val="22"/>
          <w:szCs w:val="22"/>
          <w:lang w:val="en-IE" w:eastAsia="en-IE"/>
        </w:rPr>
      </w:pPr>
      <w:r w:rsidRPr="00B81C25">
        <w:rPr>
          <w:rFonts w:asciiTheme="minorHAnsi" w:hAnsiTheme="minorHAnsi" w:cstheme="minorBidi"/>
          <w:sz w:val="22"/>
          <w:szCs w:val="22"/>
          <w:lang w:val="en-IE" w:eastAsia="en-IE"/>
        </w:rPr>
        <w:t xml:space="preserve">Reporting to the Head of Regulatory Compliance, the Transport </w:t>
      </w:r>
      <w:r w:rsidR="00A07284">
        <w:rPr>
          <w:rFonts w:asciiTheme="minorHAnsi" w:hAnsiTheme="minorHAnsi" w:cstheme="minorBidi"/>
          <w:sz w:val="22"/>
          <w:szCs w:val="22"/>
          <w:lang w:val="en-IE" w:eastAsia="en-IE"/>
        </w:rPr>
        <w:t>Compliance</w:t>
      </w:r>
      <w:r w:rsidRPr="00B81C25">
        <w:rPr>
          <w:rFonts w:asciiTheme="minorHAnsi" w:hAnsiTheme="minorHAnsi" w:cstheme="minorBidi"/>
          <w:sz w:val="22"/>
          <w:szCs w:val="22"/>
          <w:lang w:val="en-IE" w:eastAsia="en-IE"/>
        </w:rPr>
        <w:t xml:space="preserve"> Manager will support the design and delivery of operational compliance and enforcement activities in relation to a range of regulatory functions within the Transport Regulation Directorate. These include Small Public Service Vehicle (SPSV – taxis, hackneys and limousines) services, EU Passenger Rights, and Commercial Bus Operations.  Initially, there will be a strong emphasis on further building out the regulatory framework under EU Passenger Rights law, engaging with </w:t>
      </w:r>
      <w:r w:rsidRPr="00B81C25" w:rsidDel="00BA6C47">
        <w:rPr>
          <w:rFonts w:asciiTheme="minorHAnsi" w:hAnsiTheme="minorHAnsi" w:cstheme="minorBidi"/>
          <w:sz w:val="22"/>
          <w:szCs w:val="22"/>
          <w:lang w:val="en-IE" w:eastAsia="en-IE"/>
        </w:rPr>
        <w:t>impending</w:t>
      </w:r>
      <w:r w:rsidRPr="00B81C25">
        <w:rPr>
          <w:rFonts w:asciiTheme="minorHAnsi" w:hAnsiTheme="minorHAnsi" w:cstheme="minorBidi"/>
          <w:sz w:val="22"/>
          <w:szCs w:val="22"/>
          <w:lang w:val="en-IE" w:eastAsia="en-IE"/>
        </w:rPr>
        <w:t xml:space="preserve"> EU related laws/proposals, as well as focus on the evolving SPSV Dispatch Operator regulatory environment.</w:t>
      </w:r>
    </w:p>
    <w:p w14:paraId="7E15CCFE" w14:textId="77777777" w:rsidR="00B81C25" w:rsidRPr="00B81C25" w:rsidRDefault="00B81C25" w:rsidP="00B81C25">
      <w:pPr>
        <w:spacing w:line="360" w:lineRule="auto"/>
        <w:jc w:val="both"/>
        <w:rPr>
          <w:rFonts w:asciiTheme="minorHAnsi" w:hAnsiTheme="minorHAnsi" w:cstheme="minorBidi"/>
          <w:sz w:val="22"/>
          <w:szCs w:val="22"/>
          <w:lang w:val="en-IE" w:eastAsia="en-IE"/>
        </w:rPr>
      </w:pPr>
    </w:p>
    <w:p w14:paraId="25661FF7" w14:textId="77777777" w:rsidR="00B81C25" w:rsidRPr="00B81C25" w:rsidRDefault="00B81C25" w:rsidP="00B81C25">
      <w:pPr>
        <w:spacing w:line="360" w:lineRule="auto"/>
        <w:jc w:val="both"/>
        <w:rPr>
          <w:rFonts w:asciiTheme="minorHAnsi" w:hAnsiTheme="minorHAnsi" w:cstheme="minorBidi"/>
          <w:sz w:val="22"/>
          <w:szCs w:val="22"/>
          <w:lang w:val="en-IE" w:eastAsia="en-IE"/>
        </w:rPr>
      </w:pPr>
      <w:r w:rsidRPr="00B81C25">
        <w:rPr>
          <w:rFonts w:asciiTheme="minorHAnsi" w:hAnsiTheme="minorHAnsi" w:cstheme="minorBidi"/>
          <w:sz w:val="22"/>
          <w:szCs w:val="22"/>
          <w:lang w:val="en-IE" w:eastAsia="en-IE"/>
        </w:rPr>
        <w:t>The successful candidate will work closely with internal teams and external service providers to ensure consistent, high-quality compliance outcomes. The role involves engaging with legislative and regulatory frameworks, managing day-to-day operations, supporting investigations, contributing to reporting and analysis, managing consultations and engaging with stakeholders to support the National Transport Authority’s (NTA’s) regulatory objectives.</w:t>
      </w:r>
    </w:p>
    <w:p w14:paraId="57DBCCD3" w14:textId="77777777" w:rsidR="003D533F" w:rsidRPr="00AC163D" w:rsidRDefault="003D533F" w:rsidP="004579C8">
      <w:pPr>
        <w:spacing w:line="360" w:lineRule="auto"/>
        <w:jc w:val="both"/>
        <w:rPr>
          <w:rFonts w:asciiTheme="minorHAnsi" w:hAnsiTheme="minorHAnsi" w:cstheme="minorHAnsi"/>
          <w:sz w:val="22"/>
          <w:szCs w:val="22"/>
          <w:lang w:val="en" w:eastAsia="en-IE"/>
        </w:rPr>
      </w:pPr>
    </w:p>
    <w:p w14:paraId="3E61CA03" w14:textId="77777777" w:rsidR="004579C8" w:rsidRPr="00E9227D" w:rsidRDefault="00A93F1D" w:rsidP="004579C8">
      <w:pPr>
        <w:spacing w:line="360" w:lineRule="auto"/>
        <w:jc w:val="both"/>
        <w:rPr>
          <w:rFonts w:asciiTheme="minorHAnsi" w:hAnsiTheme="minorHAnsi" w:cstheme="minorHAnsi"/>
          <w:b/>
          <w:bCs/>
          <w:sz w:val="22"/>
          <w:szCs w:val="22"/>
          <w:lang w:val="en" w:eastAsia="en-IE"/>
        </w:rPr>
      </w:pPr>
      <w:r w:rsidRPr="00E9227D">
        <w:rPr>
          <w:rFonts w:asciiTheme="minorHAnsi" w:hAnsiTheme="minorHAnsi" w:cstheme="minorHAnsi"/>
          <w:b/>
          <w:bCs/>
          <w:sz w:val="22"/>
          <w:szCs w:val="22"/>
          <w:lang w:val="en" w:eastAsia="en-IE"/>
        </w:rPr>
        <w:t>D</w:t>
      </w:r>
      <w:r w:rsidR="004579C8" w:rsidRPr="00E9227D">
        <w:rPr>
          <w:rFonts w:asciiTheme="minorHAnsi" w:hAnsiTheme="minorHAnsi" w:cstheme="minorHAnsi"/>
          <w:b/>
          <w:bCs/>
          <w:sz w:val="22"/>
          <w:szCs w:val="22"/>
          <w:lang w:val="en" w:eastAsia="en-IE"/>
        </w:rPr>
        <w:t xml:space="preserve">uties and responsibilities </w:t>
      </w:r>
      <w:r w:rsidRPr="00E9227D">
        <w:rPr>
          <w:rFonts w:asciiTheme="minorHAnsi" w:hAnsiTheme="minorHAnsi" w:cstheme="minorHAnsi"/>
          <w:b/>
          <w:bCs/>
          <w:sz w:val="22"/>
          <w:szCs w:val="22"/>
          <w:lang w:val="en" w:eastAsia="en-IE"/>
        </w:rPr>
        <w:t>will include:</w:t>
      </w:r>
    </w:p>
    <w:p w14:paraId="488FA3FD" w14:textId="77777777" w:rsidR="004579C8" w:rsidRPr="00AC163D" w:rsidRDefault="004579C8" w:rsidP="004579C8">
      <w:pPr>
        <w:spacing w:line="360" w:lineRule="auto"/>
        <w:jc w:val="both"/>
        <w:rPr>
          <w:rFonts w:asciiTheme="minorHAnsi" w:hAnsiTheme="minorHAnsi" w:cstheme="minorHAnsi"/>
          <w:sz w:val="22"/>
          <w:szCs w:val="22"/>
          <w:lang w:val="en" w:eastAsia="en-IE"/>
        </w:rPr>
      </w:pPr>
    </w:p>
    <w:p w14:paraId="4419161B" w14:textId="77777777" w:rsidR="00B81C25" w:rsidRPr="00B81C25" w:rsidRDefault="00B81C25" w:rsidP="00B97D7F">
      <w:pPr>
        <w:numPr>
          <w:ilvl w:val="0"/>
          <w:numId w:val="7"/>
        </w:numPr>
        <w:spacing w:line="360" w:lineRule="auto"/>
        <w:jc w:val="both"/>
        <w:rPr>
          <w:rFonts w:ascii="Calibri" w:hAnsi="Calibri" w:cs="Arial"/>
          <w:sz w:val="22"/>
          <w:szCs w:val="22"/>
          <w:lang w:val="en-US" w:eastAsia="en-IE"/>
        </w:rPr>
      </w:pPr>
      <w:r w:rsidRPr="00B81C25">
        <w:rPr>
          <w:rFonts w:ascii="Calibri" w:hAnsi="Calibri" w:cs="Arial"/>
          <w:sz w:val="22"/>
          <w:szCs w:val="22"/>
          <w:lang w:val="en-US" w:eastAsia="en-IE"/>
        </w:rPr>
        <w:t>Analysis and policy development, with appropriate contribution to the Transport Regulation Directorate and NTA strategy and policy.</w:t>
      </w:r>
    </w:p>
    <w:p w14:paraId="1171E407" w14:textId="77777777" w:rsidR="00B81C25" w:rsidRPr="00B81C25" w:rsidRDefault="00B81C25" w:rsidP="00B97D7F">
      <w:pPr>
        <w:numPr>
          <w:ilvl w:val="0"/>
          <w:numId w:val="7"/>
        </w:numPr>
        <w:spacing w:line="360" w:lineRule="auto"/>
        <w:jc w:val="both"/>
        <w:rPr>
          <w:rFonts w:ascii="Calibri" w:hAnsi="Calibri" w:cs="Arial"/>
          <w:sz w:val="22"/>
          <w:szCs w:val="22"/>
          <w:lang w:val="en-US" w:eastAsia="en-IE"/>
        </w:rPr>
      </w:pPr>
      <w:r w:rsidRPr="00B81C25">
        <w:rPr>
          <w:rFonts w:ascii="Calibri" w:hAnsi="Calibri" w:cs="Arial"/>
          <w:sz w:val="22"/>
          <w:szCs w:val="22"/>
          <w:lang w:val="en-US" w:eastAsia="en-IE"/>
        </w:rPr>
        <w:t>Contributing to the further development of the regulatory framework in all areas, including legislative reviews in collaboration with legal and policy teams.</w:t>
      </w:r>
    </w:p>
    <w:p w14:paraId="59458854" w14:textId="77777777" w:rsidR="00B81C25" w:rsidRPr="00B81C25" w:rsidRDefault="00B81C25" w:rsidP="00B97D7F">
      <w:pPr>
        <w:numPr>
          <w:ilvl w:val="0"/>
          <w:numId w:val="7"/>
        </w:numPr>
        <w:spacing w:line="360" w:lineRule="auto"/>
        <w:jc w:val="both"/>
        <w:rPr>
          <w:rFonts w:ascii="Calibri" w:hAnsi="Calibri" w:cs="Arial"/>
          <w:sz w:val="22"/>
          <w:szCs w:val="22"/>
          <w:lang w:val="en-US" w:eastAsia="en-IE"/>
        </w:rPr>
      </w:pPr>
      <w:r w:rsidRPr="00B81C25">
        <w:rPr>
          <w:rFonts w:ascii="Calibri" w:hAnsi="Calibri" w:cs="Arial"/>
          <w:sz w:val="22"/>
          <w:szCs w:val="22"/>
          <w:lang w:val="en-US" w:eastAsia="en-IE"/>
        </w:rPr>
        <w:t>Managing the performance and value for money of external service providers.</w:t>
      </w:r>
    </w:p>
    <w:p w14:paraId="5B8BE9A9" w14:textId="77777777" w:rsidR="00B81C25" w:rsidRPr="00B81C25" w:rsidRDefault="00B81C25" w:rsidP="00B97D7F">
      <w:pPr>
        <w:numPr>
          <w:ilvl w:val="0"/>
          <w:numId w:val="7"/>
        </w:numPr>
        <w:spacing w:line="360" w:lineRule="auto"/>
        <w:jc w:val="both"/>
        <w:rPr>
          <w:rFonts w:ascii="Calibri" w:hAnsi="Calibri" w:cs="Arial"/>
          <w:sz w:val="22"/>
          <w:szCs w:val="22"/>
          <w:lang w:val="en" w:eastAsia="en-IE"/>
        </w:rPr>
      </w:pPr>
      <w:r w:rsidRPr="00B81C25">
        <w:rPr>
          <w:rFonts w:ascii="Calibri" w:hAnsi="Calibri" w:cs="Arial"/>
          <w:sz w:val="22"/>
          <w:szCs w:val="22"/>
          <w:lang w:val="en" w:eastAsia="en-IE"/>
        </w:rPr>
        <w:t>Management of consultations, reviews and surveys undertaken by NTA.</w:t>
      </w:r>
    </w:p>
    <w:p w14:paraId="218FEEDC" w14:textId="77777777" w:rsidR="00B81C25" w:rsidRPr="00B81C25" w:rsidRDefault="00B81C25" w:rsidP="00B97D7F">
      <w:pPr>
        <w:numPr>
          <w:ilvl w:val="0"/>
          <w:numId w:val="7"/>
        </w:numPr>
        <w:spacing w:line="360" w:lineRule="auto"/>
        <w:contextualSpacing/>
        <w:jc w:val="both"/>
        <w:rPr>
          <w:rFonts w:ascii="Calibri" w:hAnsi="Calibri" w:cs="Arial"/>
          <w:sz w:val="22"/>
          <w:szCs w:val="22"/>
          <w:lang w:val="en-US" w:eastAsia="en-IE"/>
        </w:rPr>
      </w:pPr>
      <w:r w:rsidRPr="00B81C25">
        <w:rPr>
          <w:rFonts w:ascii="Calibri" w:hAnsi="Calibri" w:cs="Arial"/>
          <w:sz w:val="22"/>
          <w:szCs w:val="22"/>
          <w:lang w:val="en-US" w:eastAsia="en-IE"/>
        </w:rPr>
        <w:t>Researching and driving the implementation and use of digital technology and systems for compliance monitoring and reporting.</w:t>
      </w:r>
    </w:p>
    <w:p w14:paraId="29CB2811" w14:textId="77777777" w:rsidR="00B81C25" w:rsidRPr="00B81C25" w:rsidRDefault="00B81C25" w:rsidP="00B97D7F">
      <w:pPr>
        <w:numPr>
          <w:ilvl w:val="0"/>
          <w:numId w:val="7"/>
        </w:numPr>
        <w:spacing w:line="360" w:lineRule="auto"/>
        <w:jc w:val="both"/>
        <w:rPr>
          <w:rFonts w:ascii="Calibri" w:hAnsi="Calibri" w:cs="Arial"/>
          <w:sz w:val="22"/>
          <w:szCs w:val="22"/>
          <w:lang w:val="en-US" w:eastAsia="en-IE"/>
        </w:rPr>
      </w:pPr>
      <w:r w:rsidRPr="00B81C25">
        <w:rPr>
          <w:rFonts w:ascii="Calibri" w:hAnsi="Calibri" w:cs="Arial"/>
          <w:sz w:val="22"/>
          <w:szCs w:val="22"/>
          <w:lang w:val="en-US" w:eastAsia="en-IE"/>
        </w:rPr>
        <w:t>Managing and leading compliance and enforcement activities for assigned areas, within the transport regulation directorate.</w:t>
      </w:r>
    </w:p>
    <w:p w14:paraId="71CCEC37" w14:textId="77777777" w:rsidR="00B81C25" w:rsidRPr="00B81C25" w:rsidRDefault="00B81C25" w:rsidP="00B97D7F">
      <w:pPr>
        <w:numPr>
          <w:ilvl w:val="0"/>
          <w:numId w:val="7"/>
        </w:numPr>
        <w:spacing w:line="360" w:lineRule="auto"/>
        <w:contextualSpacing/>
        <w:jc w:val="both"/>
        <w:rPr>
          <w:rFonts w:ascii="Calibri" w:hAnsi="Calibri" w:cs="Arial"/>
          <w:sz w:val="22"/>
          <w:szCs w:val="22"/>
          <w:lang w:val="en" w:eastAsia="en-IE"/>
        </w:rPr>
      </w:pPr>
      <w:r w:rsidRPr="00B81C25">
        <w:rPr>
          <w:rFonts w:ascii="Calibri" w:hAnsi="Calibri" w:cs="Arial"/>
          <w:sz w:val="22"/>
          <w:szCs w:val="22"/>
          <w:lang w:val="en" w:eastAsia="en-IE"/>
        </w:rPr>
        <w:t>Supporting the delivery of investigations and enforcement actions, including preparation of materials for legal proceedings.</w:t>
      </w:r>
    </w:p>
    <w:p w14:paraId="5D8EE43A" w14:textId="77777777" w:rsidR="00B81C25" w:rsidRPr="00B81C25" w:rsidRDefault="00B81C25" w:rsidP="00B97D7F">
      <w:pPr>
        <w:numPr>
          <w:ilvl w:val="0"/>
          <w:numId w:val="7"/>
        </w:numPr>
        <w:spacing w:line="360" w:lineRule="auto"/>
        <w:contextualSpacing/>
        <w:jc w:val="both"/>
        <w:rPr>
          <w:rFonts w:ascii="Calibri" w:hAnsi="Calibri" w:cs="Arial"/>
          <w:sz w:val="22"/>
          <w:szCs w:val="22"/>
          <w:lang w:val="en" w:eastAsia="en-IE"/>
        </w:rPr>
      </w:pPr>
      <w:r w:rsidRPr="00B81C25">
        <w:rPr>
          <w:rFonts w:ascii="Calibri" w:hAnsi="Calibri" w:cs="Arial"/>
          <w:sz w:val="22"/>
          <w:szCs w:val="22"/>
          <w:lang w:val="en" w:eastAsia="en-IE"/>
        </w:rPr>
        <w:t>Contributing to the development and maintenance of compliance procedures and operational guidelines.</w:t>
      </w:r>
    </w:p>
    <w:p w14:paraId="4DD674CA" w14:textId="77777777" w:rsidR="00B81C25" w:rsidRPr="00B81C25" w:rsidRDefault="00B81C25" w:rsidP="00B97D7F">
      <w:pPr>
        <w:numPr>
          <w:ilvl w:val="0"/>
          <w:numId w:val="7"/>
        </w:numPr>
        <w:spacing w:line="360" w:lineRule="auto"/>
        <w:contextualSpacing/>
        <w:jc w:val="both"/>
        <w:rPr>
          <w:rFonts w:ascii="Calibri" w:hAnsi="Calibri" w:cs="Arial"/>
          <w:sz w:val="22"/>
          <w:szCs w:val="22"/>
          <w:lang w:val="en-US" w:eastAsia="en-IE"/>
        </w:rPr>
      </w:pPr>
      <w:r w:rsidRPr="00B81C25">
        <w:rPr>
          <w:rFonts w:ascii="Calibri" w:hAnsi="Calibri" w:cs="Arial"/>
          <w:sz w:val="22"/>
          <w:szCs w:val="22"/>
          <w:lang w:val="en-US" w:eastAsia="en-IE"/>
        </w:rPr>
        <w:t>Build and improve operational frameworks for existing and any new areas that fall under the Transport Regulation Directorates remit.</w:t>
      </w:r>
    </w:p>
    <w:p w14:paraId="374B3C8E" w14:textId="77777777" w:rsidR="00B81C25" w:rsidRPr="00B81C25" w:rsidRDefault="00B81C25" w:rsidP="00B97D7F">
      <w:pPr>
        <w:numPr>
          <w:ilvl w:val="0"/>
          <w:numId w:val="7"/>
        </w:numPr>
        <w:spacing w:line="360" w:lineRule="auto"/>
        <w:contextualSpacing/>
        <w:jc w:val="both"/>
        <w:rPr>
          <w:lang w:val="en-US" w:eastAsia="en-IE"/>
        </w:rPr>
      </w:pPr>
      <w:r w:rsidRPr="00B81C25">
        <w:rPr>
          <w:rFonts w:ascii="Calibri" w:hAnsi="Calibri" w:cs="Arial"/>
          <w:sz w:val="22"/>
          <w:szCs w:val="22"/>
          <w:lang w:val="en-US" w:eastAsia="en-IE"/>
        </w:rPr>
        <w:t>People management- manage staff, providing guidance and support to ensure effective performance and delivery of objectives.</w:t>
      </w:r>
    </w:p>
    <w:p w14:paraId="4BF6677D"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2B1C39D8" w14:textId="77777777" w:rsidR="00B97D7F" w:rsidRPr="007262A3" w:rsidRDefault="00B97D7F" w:rsidP="00B97D7F">
      <w:pPr>
        <w:spacing w:line="360" w:lineRule="auto"/>
        <w:ind w:right="-32"/>
        <w:jc w:val="both"/>
        <w:rPr>
          <w:rFonts w:asciiTheme="minorHAnsi" w:hAnsiTheme="minorHAnsi" w:cstheme="minorHAnsi"/>
          <w:i/>
          <w:iCs/>
          <w:sz w:val="22"/>
          <w:szCs w:val="22"/>
        </w:rPr>
      </w:pPr>
      <w:r w:rsidRPr="007262A3">
        <w:rPr>
          <w:rFonts w:asciiTheme="minorHAnsi" w:eastAsia="Calibri" w:hAnsiTheme="minorHAnsi" w:cstheme="minorHAnsi"/>
          <w:b/>
          <w:i/>
          <w:iCs/>
          <w:sz w:val="22"/>
          <w:szCs w:val="22"/>
          <w:u w:val="single"/>
          <w:lang w:val="en-IE" w:eastAsia="en-US"/>
        </w:rPr>
        <w:t>Note</w:t>
      </w:r>
      <w:r w:rsidRPr="007262A3">
        <w:rPr>
          <w:rFonts w:asciiTheme="minorHAnsi" w:eastAsia="Calibri" w:hAnsiTheme="minorHAnsi" w:cstheme="minorHAnsi"/>
          <w:b/>
          <w:i/>
          <w:iCs/>
          <w:sz w:val="22"/>
          <w:szCs w:val="22"/>
          <w:lang w:val="en-IE" w:eastAsia="en-US"/>
        </w:rPr>
        <w:t xml:space="preserve">: </w:t>
      </w:r>
      <w:r w:rsidRPr="007262A3">
        <w:rPr>
          <w:rFonts w:asciiTheme="minorHAnsi" w:hAnsiTheme="minorHAnsi" w:cstheme="minorHAnsi"/>
          <w:i/>
          <w:iCs/>
          <w:sz w:val="22"/>
          <w:szCs w:val="22"/>
        </w:rPr>
        <w:t xml:space="preserve">The functions and responsibilities initially assigned to the position is based on the current organisational requirements and may be changed from time to time. The person appointed requires the flexibility to fulfil other roles and responsibilities at a similar level within the </w:t>
      </w:r>
      <w:r>
        <w:rPr>
          <w:rFonts w:asciiTheme="minorHAnsi" w:hAnsiTheme="minorHAnsi" w:cstheme="minorHAnsi"/>
          <w:i/>
          <w:iCs/>
          <w:sz w:val="22"/>
          <w:szCs w:val="22"/>
        </w:rPr>
        <w:t>NTA</w:t>
      </w:r>
      <w:r w:rsidRPr="007262A3">
        <w:rPr>
          <w:rFonts w:asciiTheme="minorHAnsi" w:hAnsiTheme="minorHAnsi" w:cstheme="minorHAnsi"/>
          <w:i/>
          <w:iCs/>
          <w:sz w:val="22"/>
          <w:szCs w:val="22"/>
        </w:rPr>
        <w:t>.</w:t>
      </w:r>
    </w:p>
    <w:p w14:paraId="06AE5452"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A93F1D">
        <w:rPr>
          <w:rFonts w:asciiTheme="minorHAnsi" w:hAnsiTheme="minorHAnsi" w:cstheme="minorHAnsi"/>
          <w:b/>
          <w:bCs/>
          <w:kern w:val="32"/>
          <w:sz w:val="24"/>
          <w:szCs w:val="26"/>
        </w:rPr>
        <w:lastRenderedPageBreak/>
        <w:t>E</w:t>
      </w:r>
      <w:r w:rsidR="00A6561C" w:rsidRPr="00A93F1D">
        <w:rPr>
          <w:rFonts w:asciiTheme="minorHAnsi" w:hAnsiTheme="minorHAnsi" w:cstheme="minorHAnsi"/>
          <w:b/>
          <w:bCs/>
          <w:kern w:val="32"/>
          <w:sz w:val="24"/>
          <w:szCs w:val="26"/>
        </w:rPr>
        <w:t>ssential Criteria</w:t>
      </w:r>
    </w:p>
    <w:p w14:paraId="68E5774C"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461E9093"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1D9D3BCF" w14:textId="77777777" w:rsidR="00B7768C" w:rsidRPr="00AC163D" w:rsidRDefault="00B7768C" w:rsidP="00B7768C">
      <w:pPr>
        <w:spacing w:after="120" w:line="360" w:lineRule="auto"/>
        <w:ind w:right="-34"/>
        <w:jc w:val="both"/>
        <w:rPr>
          <w:rFonts w:asciiTheme="minorHAnsi" w:hAnsiTheme="minorHAnsi" w:cstheme="minorHAnsi"/>
          <w:sz w:val="22"/>
          <w:szCs w:val="22"/>
        </w:rPr>
      </w:pPr>
      <w:r w:rsidRPr="00AC163D">
        <w:rPr>
          <w:rFonts w:asciiTheme="minorHAnsi" w:hAnsiTheme="minorHAnsi" w:cstheme="minorHAnsi"/>
          <w:color w:val="000000" w:themeColor="text1"/>
          <w:sz w:val="22"/>
          <w:szCs w:val="22"/>
        </w:rPr>
        <w:t>E</w:t>
      </w:r>
      <w:r w:rsidRPr="00AC163D">
        <w:rPr>
          <w:rFonts w:asciiTheme="minorHAnsi" w:hAnsiTheme="minorHAnsi" w:cstheme="minorHAnsi"/>
          <w:sz w:val="22"/>
          <w:szCs w:val="22"/>
        </w:rPr>
        <w:t>ach candidate must meet the following requirements at the time of the competition closing:</w:t>
      </w:r>
    </w:p>
    <w:p w14:paraId="1C28CAD0" w14:textId="6F3CAD6C" w:rsidR="00B81C25" w:rsidRPr="00B81C25" w:rsidRDefault="00B81C25" w:rsidP="00B97D7F">
      <w:pPr>
        <w:pStyle w:val="ListParagraph"/>
        <w:numPr>
          <w:ilvl w:val="0"/>
          <w:numId w:val="8"/>
        </w:numPr>
        <w:tabs>
          <w:tab w:val="left" w:pos="8364"/>
        </w:tabs>
        <w:spacing w:line="360" w:lineRule="auto"/>
        <w:ind w:right="-32"/>
        <w:rPr>
          <w:rFonts w:asciiTheme="minorHAnsi" w:hAnsiTheme="minorHAnsi" w:cstheme="minorBidi"/>
          <w:sz w:val="22"/>
          <w:szCs w:val="22"/>
          <w:lang w:val="en-US" w:eastAsia="en-IE"/>
        </w:rPr>
      </w:pPr>
      <w:r w:rsidRPr="00B81C25">
        <w:rPr>
          <w:rFonts w:asciiTheme="minorHAnsi" w:hAnsiTheme="minorHAnsi" w:cstheme="minorBidi"/>
          <w:sz w:val="22"/>
          <w:szCs w:val="22"/>
          <w:lang w:val="en-US" w:eastAsia="en-IE"/>
        </w:rPr>
        <w:t xml:space="preserve">Hold a minimum of an NFQ level 7 qualification in a regulatory, legal, business, compliance, transport or equivalent </w:t>
      </w:r>
      <w:proofErr w:type="gramStart"/>
      <w:r w:rsidRPr="00B81C25">
        <w:rPr>
          <w:rFonts w:asciiTheme="minorHAnsi" w:hAnsiTheme="minorHAnsi" w:cstheme="minorBidi"/>
          <w:sz w:val="22"/>
          <w:szCs w:val="22"/>
          <w:lang w:val="en-US" w:eastAsia="en-IE"/>
        </w:rPr>
        <w:t>discipline;</w:t>
      </w:r>
      <w:proofErr w:type="gramEnd"/>
    </w:p>
    <w:p w14:paraId="63F94995" w14:textId="77777777" w:rsidR="00B81C25" w:rsidRPr="00B81C25" w:rsidRDefault="00B81C25" w:rsidP="00B97D7F">
      <w:pPr>
        <w:pStyle w:val="ListParagraph"/>
        <w:numPr>
          <w:ilvl w:val="0"/>
          <w:numId w:val="8"/>
        </w:numPr>
        <w:tabs>
          <w:tab w:val="left" w:pos="8364"/>
        </w:tabs>
        <w:spacing w:line="360" w:lineRule="auto"/>
        <w:ind w:right="-32"/>
        <w:rPr>
          <w:rFonts w:asciiTheme="minorHAnsi" w:hAnsiTheme="minorHAnsi" w:cstheme="minorBidi"/>
          <w:sz w:val="22"/>
          <w:szCs w:val="22"/>
          <w:lang w:val="en-US" w:eastAsia="en-IE"/>
        </w:rPr>
      </w:pPr>
      <w:r w:rsidRPr="00B81C25">
        <w:rPr>
          <w:rFonts w:asciiTheme="minorHAnsi" w:hAnsiTheme="minorHAnsi" w:cstheme="minorBidi"/>
          <w:sz w:val="22"/>
          <w:szCs w:val="22"/>
          <w:lang w:val="en-US" w:eastAsia="en-IE"/>
        </w:rPr>
        <w:t xml:space="preserve">Have a minimum of 7 years’ experience in a legal, regulatory, transport or compliance area, including a minimum of 3 years’ recent satisfactory experience at management level having responsibility for </w:t>
      </w:r>
      <w:proofErr w:type="gramStart"/>
      <w:r w:rsidRPr="00B81C25">
        <w:rPr>
          <w:rFonts w:asciiTheme="minorHAnsi" w:hAnsiTheme="minorHAnsi" w:cstheme="minorBidi"/>
          <w:sz w:val="22"/>
          <w:szCs w:val="22"/>
          <w:lang w:val="en-US" w:eastAsia="en-IE"/>
        </w:rPr>
        <w:t>staff;</w:t>
      </w:r>
      <w:proofErr w:type="gramEnd"/>
    </w:p>
    <w:p w14:paraId="30D09F8F" w14:textId="77777777" w:rsidR="00B81C25" w:rsidRPr="00B81C25" w:rsidRDefault="00B81C25" w:rsidP="00B97D7F">
      <w:pPr>
        <w:pStyle w:val="ListParagraph"/>
        <w:numPr>
          <w:ilvl w:val="0"/>
          <w:numId w:val="8"/>
        </w:numPr>
        <w:tabs>
          <w:tab w:val="left" w:pos="8364"/>
        </w:tabs>
        <w:spacing w:line="360" w:lineRule="auto"/>
        <w:ind w:right="-32"/>
        <w:rPr>
          <w:rFonts w:asciiTheme="minorHAnsi" w:hAnsiTheme="minorHAnsi" w:cstheme="minorBidi"/>
          <w:sz w:val="22"/>
          <w:szCs w:val="22"/>
          <w:lang w:val="en-US" w:eastAsia="en-IE"/>
        </w:rPr>
      </w:pPr>
      <w:r w:rsidRPr="00B81C25">
        <w:rPr>
          <w:rFonts w:asciiTheme="minorHAnsi" w:hAnsiTheme="minorHAnsi" w:cstheme="minorBidi"/>
          <w:sz w:val="22"/>
          <w:szCs w:val="22"/>
          <w:lang w:val="en-US" w:eastAsia="en-IE"/>
        </w:rPr>
        <w:t>Experience working within legislative frameworks or in a regulated environment; and</w:t>
      </w:r>
    </w:p>
    <w:p w14:paraId="4E86047E" w14:textId="77777777" w:rsidR="00B81C25" w:rsidRPr="00B81C25" w:rsidRDefault="00B81C25" w:rsidP="00B97D7F">
      <w:pPr>
        <w:pStyle w:val="ListParagraph"/>
        <w:numPr>
          <w:ilvl w:val="0"/>
          <w:numId w:val="8"/>
        </w:numPr>
        <w:tabs>
          <w:tab w:val="left" w:pos="8364"/>
        </w:tabs>
        <w:spacing w:line="360" w:lineRule="auto"/>
        <w:ind w:right="-32"/>
        <w:rPr>
          <w:rFonts w:asciiTheme="minorHAnsi" w:hAnsiTheme="minorHAnsi" w:cstheme="minorBidi"/>
          <w:sz w:val="22"/>
          <w:szCs w:val="22"/>
          <w:lang w:val="en-US" w:eastAsia="en-IE"/>
        </w:rPr>
      </w:pPr>
      <w:r w:rsidRPr="00B81C25">
        <w:rPr>
          <w:rFonts w:asciiTheme="minorHAnsi" w:hAnsiTheme="minorHAnsi" w:cstheme="minorBidi"/>
          <w:sz w:val="22"/>
          <w:szCs w:val="22"/>
          <w:lang w:val="en-US" w:eastAsia="en-IE"/>
        </w:rPr>
        <w:t>Excellent verbal and written skills.</w:t>
      </w:r>
    </w:p>
    <w:p w14:paraId="5DF25D21" w14:textId="77777777" w:rsidR="00A93F1D" w:rsidRPr="00D75834" w:rsidRDefault="00A93F1D" w:rsidP="00B7768C">
      <w:pPr>
        <w:tabs>
          <w:tab w:val="left" w:pos="8364"/>
        </w:tabs>
        <w:spacing w:line="360" w:lineRule="auto"/>
        <w:ind w:right="-32"/>
        <w:rPr>
          <w:rFonts w:asciiTheme="minorHAnsi" w:hAnsiTheme="minorHAnsi" w:cstheme="minorHAnsi"/>
          <w:b/>
          <w:color w:val="000000" w:themeColor="text1"/>
          <w:sz w:val="22"/>
          <w:szCs w:val="22"/>
          <w:u w:val="single"/>
        </w:rPr>
      </w:pPr>
    </w:p>
    <w:p w14:paraId="35EBB50C"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A93F1D">
        <w:rPr>
          <w:rFonts w:asciiTheme="minorHAnsi" w:hAnsiTheme="minorHAnsi" w:cstheme="minorHAnsi"/>
          <w:b/>
          <w:color w:val="000000" w:themeColor="text1"/>
          <w:sz w:val="24"/>
          <w:szCs w:val="26"/>
        </w:rPr>
        <w:t>D</w:t>
      </w:r>
      <w:r w:rsidR="00A6561C" w:rsidRPr="00A93F1D">
        <w:rPr>
          <w:rFonts w:asciiTheme="minorHAnsi" w:hAnsiTheme="minorHAnsi" w:cstheme="minorHAnsi"/>
          <w:b/>
          <w:color w:val="000000" w:themeColor="text1"/>
          <w:sz w:val="24"/>
          <w:szCs w:val="26"/>
        </w:rPr>
        <w:t xml:space="preserve">esirable </w:t>
      </w:r>
      <w:r w:rsidR="00A47731" w:rsidRPr="00A93F1D">
        <w:rPr>
          <w:rFonts w:asciiTheme="minorHAnsi" w:hAnsiTheme="minorHAnsi" w:cstheme="minorHAnsi"/>
          <w:b/>
          <w:color w:val="000000" w:themeColor="text1"/>
          <w:sz w:val="24"/>
          <w:szCs w:val="26"/>
        </w:rPr>
        <w:t>Criteria</w:t>
      </w:r>
    </w:p>
    <w:p w14:paraId="2E8D6314"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011EC851"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14F77AEF" w14:textId="2C05E758" w:rsidR="00B7768C" w:rsidRPr="00AC163D" w:rsidRDefault="00B7768C" w:rsidP="00B7768C">
      <w:pPr>
        <w:tabs>
          <w:tab w:val="left" w:pos="8364"/>
        </w:tabs>
        <w:spacing w:after="200" w:line="360" w:lineRule="auto"/>
        <w:ind w:right="-32"/>
        <w:jc w:val="both"/>
        <w:rPr>
          <w:rFonts w:asciiTheme="minorHAnsi" w:hAnsiTheme="minorHAnsi" w:cstheme="minorBidi"/>
          <w:sz w:val="22"/>
          <w:szCs w:val="22"/>
        </w:rPr>
      </w:pPr>
      <w:r w:rsidRPr="586F5663">
        <w:rPr>
          <w:rFonts w:asciiTheme="minorHAnsi" w:hAnsiTheme="minorHAnsi" w:cstheme="minorBidi"/>
          <w:sz w:val="22"/>
          <w:szCs w:val="22"/>
        </w:rPr>
        <w:t>The ideal candidate will also</w:t>
      </w:r>
      <w:r w:rsidR="00B81C25">
        <w:rPr>
          <w:rFonts w:asciiTheme="minorHAnsi" w:hAnsiTheme="minorHAnsi" w:cstheme="minorBidi"/>
          <w:sz w:val="22"/>
          <w:szCs w:val="22"/>
        </w:rPr>
        <w:t xml:space="preserve"> demonstrate</w:t>
      </w:r>
      <w:r w:rsidRPr="586F5663">
        <w:rPr>
          <w:rFonts w:asciiTheme="minorHAnsi" w:hAnsiTheme="minorHAnsi" w:cstheme="minorBidi"/>
          <w:sz w:val="22"/>
          <w:szCs w:val="22"/>
        </w:rPr>
        <w:t>:</w:t>
      </w:r>
    </w:p>
    <w:p w14:paraId="72AD24E4" w14:textId="3861305C" w:rsidR="00C66DB8" w:rsidRPr="00C66DB8" w:rsidRDefault="00C66DB8" w:rsidP="00B97D7F">
      <w:pPr>
        <w:pStyle w:val="ListParagraph"/>
        <w:numPr>
          <w:ilvl w:val="0"/>
          <w:numId w:val="9"/>
        </w:numPr>
        <w:tabs>
          <w:tab w:val="left" w:pos="8364"/>
        </w:tabs>
        <w:spacing w:line="360" w:lineRule="auto"/>
        <w:ind w:right="-32"/>
        <w:rPr>
          <w:rFonts w:asciiTheme="minorHAnsi" w:hAnsiTheme="minorHAnsi" w:cstheme="minorBidi"/>
          <w:sz w:val="22"/>
          <w:szCs w:val="22"/>
          <w:lang w:val="en-US" w:eastAsia="en-IE"/>
        </w:rPr>
      </w:pPr>
      <w:r w:rsidRPr="00C66DB8">
        <w:rPr>
          <w:rFonts w:asciiTheme="minorHAnsi" w:hAnsiTheme="minorHAnsi" w:cstheme="minorBidi"/>
          <w:sz w:val="22"/>
          <w:szCs w:val="22"/>
          <w:lang w:val="en-US" w:eastAsia="en-IE"/>
        </w:rPr>
        <w:t>Experience developing or managing public consultations;</w:t>
      </w:r>
    </w:p>
    <w:p w14:paraId="5AF925F4" w14:textId="77777777" w:rsidR="00B81C25" w:rsidRDefault="7C73F19D" w:rsidP="00B97D7F">
      <w:pPr>
        <w:pStyle w:val="ListParagraph"/>
        <w:numPr>
          <w:ilvl w:val="0"/>
          <w:numId w:val="9"/>
        </w:numPr>
        <w:spacing w:line="360" w:lineRule="auto"/>
        <w:jc w:val="both"/>
        <w:rPr>
          <w:rFonts w:asciiTheme="minorHAnsi" w:hAnsiTheme="minorHAnsi" w:cstheme="minorBidi"/>
          <w:sz w:val="22"/>
          <w:szCs w:val="22"/>
          <w:lang w:val="en-US" w:eastAsia="en-IE"/>
        </w:rPr>
      </w:pPr>
      <w:r w:rsidRPr="00B81C25">
        <w:rPr>
          <w:rFonts w:asciiTheme="minorHAnsi" w:hAnsiTheme="minorHAnsi" w:cstheme="minorBidi"/>
          <w:sz w:val="22"/>
          <w:szCs w:val="22"/>
          <w:lang w:val="en-US" w:eastAsia="en-IE"/>
        </w:rPr>
        <w:t>Experience</w:t>
      </w:r>
      <w:r w:rsidR="108A37D1" w:rsidRPr="00B81C25">
        <w:rPr>
          <w:rFonts w:asciiTheme="minorHAnsi" w:hAnsiTheme="minorHAnsi" w:cstheme="minorBidi"/>
          <w:sz w:val="22"/>
          <w:szCs w:val="22"/>
          <w:lang w:val="en-US" w:eastAsia="en-IE"/>
        </w:rPr>
        <w:t xml:space="preserve"> working with </w:t>
      </w:r>
      <w:r w:rsidR="00B272C2" w:rsidRPr="00B81C25">
        <w:rPr>
          <w:rFonts w:asciiTheme="minorHAnsi" w:hAnsiTheme="minorHAnsi" w:cstheme="minorBidi"/>
          <w:sz w:val="22"/>
          <w:szCs w:val="22"/>
          <w:lang w:val="en-US" w:eastAsia="en-IE"/>
        </w:rPr>
        <w:t>EU reg</w:t>
      </w:r>
      <w:r w:rsidR="524368DA" w:rsidRPr="00B81C25">
        <w:rPr>
          <w:rFonts w:asciiTheme="minorHAnsi" w:hAnsiTheme="minorHAnsi" w:cstheme="minorBidi"/>
          <w:sz w:val="22"/>
          <w:szCs w:val="22"/>
          <w:lang w:val="en-US" w:eastAsia="en-IE"/>
        </w:rPr>
        <w:t>ulations and stakeholders</w:t>
      </w:r>
      <w:r w:rsidR="00F24B8A" w:rsidRPr="00B81C25">
        <w:rPr>
          <w:rFonts w:asciiTheme="minorHAnsi" w:hAnsiTheme="minorHAnsi" w:cstheme="minorBidi"/>
          <w:sz w:val="22"/>
          <w:szCs w:val="22"/>
          <w:lang w:val="en-US" w:eastAsia="en-IE"/>
        </w:rPr>
        <w:t>.</w:t>
      </w:r>
    </w:p>
    <w:p w14:paraId="167FFEF9" w14:textId="77777777" w:rsidR="00B81C25" w:rsidRDefault="00A93F1D" w:rsidP="00B97D7F">
      <w:pPr>
        <w:pStyle w:val="ListParagraph"/>
        <w:numPr>
          <w:ilvl w:val="0"/>
          <w:numId w:val="9"/>
        </w:numPr>
        <w:spacing w:line="360" w:lineRule="auto"/>
        <w:jc w:val="both"/>
        <w:rPr>
          <w:rFonts w:asciiTheme="minorHAnsi" w:hAnsiTheme="minorHAnsi" w:cstheme="minorBidi"/>
          <w:sz w:val="22"/>
          <w:szCs w:val="22"/>
          <w:lang w:val="en-US" w:eastAsia="en-IE"/>
        </w:rPr>
      </w:pPr>
      <w:r w:rsidRPr="00B81C25">
        <w:rPr>
          <w:rFonts w:asciiTheme="minorHAnsi" w:hAnsiTheme="minorHAnsi" w:cstheme="minorBidi"/>
          <w:sz w:val="22"/>
          <w:szCs w:val="22"/>
          <w:lang w:val="en-US" w:eastAsia="en-IE"/>
        </w:rPr>
        <w:t xml:space="preserve">Proven </w:t>
      </w:r>
      <w:r w:rsidR="003B24F5" w:rsidRPr="00B81C25">
        <w:rPr>
          <w:rFonts w:asciiTheme="minorHAnsi" w:hAnsiTheme="minorHAnsi" w:cstheme="minorBidi"/>
          <w:sz w:val="22"/>
          <w:szCs w:val="22"/>
          <w:lang w:val="en-US" w:eastAsia="en-IE"/>
        </w:rPr>
        <w:t>decision-making</w:t>
      </w:r>
      <w:r w:rsidRPr="00B81C25">
        <w:rPr>
          <w:rFonts w:asciiTheme="minorHAnsi" w:hAnsiTheme="minorHAnsi" w:cstheme="minorBidi"/>
          <w:sz w:val="22"/>
          <w:szCs w:val="22"/>
          <w:lang w:val="en-US" w:eastAsia="en-IE"/>
        </w:rPr>
        <w:t xml:space="preserve"> expertise</w:t>
      </w:r>
      <w:r w:rsidR="00F24B8A" w:rsidRPr="00B81C25">
        <w:rPr>
          <w:rFonts w:asciiTheme="minorHAnsi" w:hAnsiTheme="minorHAnsi" w:cstheme="minorBidi"/>
          <w:sz w:val="22"/>
          <w:szCs w:val="22"/>
          <w:lang w:val="en-US" w:eastAsia="en-IE"/>
        </w:rPr>
        <w:t>.</w:t>
      </w:r>
    </w:p>
    <w:p w14:paraId="471537BE" w14:textId="77777777" w:rsidR="00B81C25" w:rsidRPr="00B81C25" w:rsidRDefault="00DF5439" w:rsidP="00B97D7F">
      <w:pPr>
        <w:pStyle w:val="ListParagraph"/>
        <w:numPr>
          <w:ilvl w:val="0"/>
          <w:numId w:val="9"/>
        </w:numPr>
        <w:spacing w:line="360" w:lineRule="auto"/>
        <w:jc w:val="both"/>
        <w:rPr>
          <w:rFonts w:asciiTheme="minorHAnsi" w:hAnsiTheme="minorHAnsi" w:cstheme="minorBidi"/>
          <w:sz w:val="22"/>
          <w:szCs w:val="22"/>
          <w:lang w:val="en-US" w:eastAsia="en-IE"/>
        </w:rPr>
      </w:pPr>
      <w:r w:rsidRPr="00B81C25">
        <w:rPr>
          <w:rFonts w:asciiTheme="minorHAnsi" w:hAnsiTheme="minorHAnsi" w:cstheme="minorHAnsi"/>
          <w:sz w:val="22"/>
          <w:szCs w:val="22"/>
          <w:lang w:val="en" w:eastAsia="en-IE"/>
        </w:rPr>
        <w:t>Proven leadership skills, including the ability to motivate, delegate and create responsibility</w:t>
      </w:r>
      <w:r w:rsidR="00F24B8A" w:rsidRPr="00B81C25">
        <w:rPr>
          <w:rFonts w:asciiTheme="minorHAnsi" w:hAnsiTheme="minorHAnsi" w:cstheme="minorHAnsi"/>
          <w:sz w:val="22"/>
          <w:szCs w:val="22"/>
          <w:lang w:val="en" w:eastAsia="en-IE"/>
        </w:rPr>
        <w:t>.</w:t>
      </w:r>
    </w:p>
    <w:p w14:paraId="1C20AE2F" w14:textId="77777777" w:rsidR="00B81C25" w:rsidRDefault="00A93F1D" w:rsidP="00B97D7F">
      <w:pPr>
        <w:pStyle w:val="ListParagraph"/>
        <w:numPr>
          <w:ilvl w:val="0"/>
          <w:numId w:val="9"/>
        </w:numPr>
        <w:spacing w:line="360" w:lineRule="auto"/>
        <w:jc w:val="both"/>
        <w:rPr>
          <w:rFonts w:asciiTheme="minorHAnsi" w:hAnsiTheme="minorHAnsi" w:cstheme="minorBidi"/>
          <w:sz w:val="22"/>
          <w:szCs w:val="22"/>
          <w:lang w:val="en-US" w:eastAsia="en-IE"/>
        </w:rPr>
      </w:pPr>
      <w:r w:rsidRPr="00B81C25">
        <w:rPr>
          <w:rFonts w:asciiTheme="minorHAnsi" w:hAnsiTheme="minorHAnsi" w:cstheme="minorBidi"/>
          <w:sz w:val="22"/>
          <w:szCs w:val="22"/>
          <w:lang w:val="en-US" w:eastAsia="en-IE"/>
        </w:rPr>
        <w:t>Previous experience in regulatory enforcement or prosecution matters</w:t>
      </w:r>
      <w:r w:rsidR="00F24B8A" w:rsidRPr="00B81C25">
        <w:rPr>
          <w:rFonts w:asciiTheme="minorHAnsi" w:hAnsiTheme="minorHAnsi" w:cstheme="minorBidi"/>
          <w:sz w:val="22"/>
          <w:szCs w:val="22"/>
          <w:lang w:val="en-US" w:eastAsia="en-IE"/>
        </w:rPr>
        <w:t>.</w:t>
      </w:r>
    </w:p>
    <w:p w14:paraId="47499C41" w14:textId="5AEEF458" w:rsidR="00A93F1D" w:rsidRPr="00B81C25" w:rsidRDefault="00A93F1D" w:rsidP="00B97D7F">
      <w:pPr>
        <w:pStyle w:val="ListParagraph"/>
        <w:numPr>
          <w:ilvl w:val="0"/>
          <w:numId w:val="9"/>
        </w:numPr>
        <w:spacing w:line="360" w:lineRule="auto"/>
        <w:jc w:val="both"/>
        <w:rPr>
          <w:rFonts w:asciiTheme="minorHAnsi" w:hAnsiTheme="minorHAnsi" w:cstheme="minorBidi"/>
          <w:sz w:val="22"/>
          <w:szCs w:val="22"/>
          <w:lang w:val="en-US" w:eastAsia="en-IE"/>
        </w:rPr>
      </w:pPr>
      <w:r w:rsidRPr="00B81C25">
        <w:rPr>
          <w:rFonts w:asciiTheme="minorHAnsi" w:hAnsiTheme="minorHAnsi" w:cstheme="minorHAnsi"/>
          <w:sz w:val="22"/>
          <w:szCs w:val="22"/>
          <w:lang w:val="en" w:eastAsia="en-IE"/>
        </w:rPr>
        <w:t>Practical knowledge of legislation relating to the Freedom of Information and Data Protection</w:t>
      </w:r>
      <w:r w:rsidR="00F24B8A" w:rsidRPr="00B81C25">
        <w:rPr>
          <w:rFonts w:asciiTheme="minorHAnsi" w:hAnsiTheme="minorHAnsi" w:cstheme="minorHAnsi"/>
          <w:sz w:val="22"/>
          <w:szCs w:val="22"/>
          <w:lang w:val="en" w:eastAsia="en-IE"/>
        </w:rPr>
        <w:t>.</w:t>
      </w:r>
    </w:p>
    <w:p w14:paraId="6DFC4194" w14:textId="77777777" w:rsidR="00446481" w:rsidRDefault="00446481" w:rsidP="00F65790">
      <w:pPr>
        <w:tabs>
          <w:tab w:val="left" w:pos="8364"/>
        </w:tabs>
        <w:spacing w:line="360" w:lineRule="auto"/>
        <w:ind w:right="-32"/>
        <w:jc w:val="both"/>
        <w:rPr>
          <w:rFonts w:asciiTheme="minorHAnsi" w:hAnsiTheme="minorHAnsi" w:cstheme="minorHAnsi"/>
          <w:i/>
          <w:sz w:val="22"/>
          <w:szCs w:val="22"/>
        </w:rPr>
      </w:pPr>
    </w:p>
    <w:p w14:paraId="016CAE0D" w14:textId="77777777" w:rsidR="00A93F1D" w:rsidRPr="000F2327" w:rsidRDefault="00A93F1D" w:rsidP="00F65790">
      <w:pPr>
        <w:tabs>
          <w:tab w:val="left" w:pos="8364"/>
        </w:tabs>
        <w:spacing w:line="360" w:lineRule="auto"/>
        <w:ind w:right="-32"/>
        <w:jc w:val="both"/>
        <w:rPr>
          <w:rFonts w:ascii="Calibri" w:hAnsi="Calibri"/>
          <w:sz w:val="22"/>
          <w:lang w:val="en-IE"/>
        </w:rPr>
      </w:pPr>
    </w:p>
    <w:p w14:paraId="415DCFC3" w14:textId="77777777" w:rsidR="00805C30" w:rsidRPr="002350D9" w:rsidRDefault="007A1FEC" w:rsidP="00E6233C">
      <w:pPr>
        <w:spacing w:line="360" w:lineRule="auto"/>
        <w:ind w:right="-32"/>
        <w:jc w:val="both"/>
        <w:rPr>
          <w:rFonts w:ascii="Calibri" w:hAnsi="Calibri" w:cs="Arial"/>
          <w:b/>
          <w:color w:val="000000" w:themeColor="text1"/>
          <w:sz w:val="24"/>
          <w:szCs w:val="24"/>
        </w:rPr>
      </w:pPr>
      <w:r w:rsidRPr="002350D9">
        <w:rPr>
          <w:rFonts w:ascii="Calibri" w:hAnsi="Calibri" w:cs="Arial"/>
          <w:b/>
          <w:color w:val="000000" w:themeColor="text1"/>
          <w:sz w:val="24"/>
          <w:szCs w:val="24"/>
        </w:rPr>
        <w:t>R</w:t>
      </w:r>
      <w:r w:rsidR="00805C30" w:rsidRPr="002350D9">
        <w:rPr>
          <w:rFonts w:ascii="Calibri" w:hAnsi="Calibri" w:cs="Arial"/>
          <w:b/>
          <w:color w:val="000000" w:themeColor="text1"/>
          <w:sz w:val="24"/>
          <w:szCs w:val="24"/>
        </w:rPr>
        <w:t>emuneration</w:t>
      </w:r>
    </w:p>
    <w:p w14:paraId="46F837AB" w14:textId="45CEF153" w:rsidR="000C4777" w:rsidRPr="002350D9" w:rsidRDefault="00690EB0" w:rsidP="00E6233C">
      <w:pPr>
        <w:spacing w:line="360" w:lineRule="auto"/>
        <w:ind w:right="-32"/>
        <w:jc w:val="both"/>
        <w:rPr>
          <w:rFonts w:ascii="Calibri" w:hAnsi="Calibri" w:cs="Arial"/>
          <w:color w:val="000000" w:themeColor="text1"/>
          <w:sz w:val="22"/>
          <w:szCs w:val="22"/>
        </w:rPr>
      </w:pPr>
      <w:r w:rsidRPr="002350D9">
        <w:rPr>
          <w:rFonts w:ascii="Calibri" w:hAnsi="Calibri" w:cs="Arial"/>
          <w:b/>
          <w:color w:val="000000" w:themeColor="text1"/>
          <w:sz w:val="22"/>
          <w:szCs w:val="22"/>
        </w:rPr>
        <w:t>Salary Grade:</w:t>
      </w:r>
      <w:r w:rsidRPr="002350D9">
        <w:rPr>
          <w:rFonts w:ascii="Calibri" w:hAnsi="Calibri" w:cs="Arial"/>
          <w:b/>
          <w:color w:val="000000" w:themeColor="text1"/>
          <w:sz w:val="22"/>
          <w:szCs w:val="22"/>
        </w:rPr>
        <w:tab/>
      </w:r>
      <w:r w:rsidRPr="002350D9">
        <w:rPr>
          <w:rFonts w:ascii="Calibri" w:hAnsi="Calibri" w:cs="Arial"/>
          <w:b/>
          <w:color w:val="000000" w:themeColor="text1"/>
          <w:sz w:val="22"/>
          <w:szCs w:val="22"/>
        </w:rPr>
        <w:tab/>
      </w:r>
      <w:r w:rsidR="00F63274" w:rsidRPr="002350D9">
        <w:rPr>
          <w:rFonts w:ascii="Calibri" w:hAnsi="Calibri" w:cs="Arial"/>
          <w:b/>
          <w:color w:val="000000" w:themeColor="text1"/>
          <w:sz w:val="22"/>
          <w:szCs w:val="22"/>
        </w:rPr>
        <w:tab/>
      </w:r>
      <w:r w:rsidR="00A46A19" w:rsidRPr="002350D9">
        <w:rPr>
          <w:rFonts w:ascii="Calibri" w:hAnsi="Calibri" w:cs="Arial"/>
          <w:b/>
          <w:color w:val="000000" w:themeColor="text1"/>
          <w:sz w:val="22"/>
          <w:szCs w:val="22"/>
        </w:rPr>
        <w:t>Assistant Principal</w:t>
      </w:r>
      <w:r w:rsidR="008E2756" w:rsidRPr="002350D9">
        <w:rPr>
          <w:rFonts w:ascii="Calibri" w:hAnsi="Calibri" w:cs="Arial"/>
          <w:b/>
          <w:color w:val="000000" w:themeColor="text1"/>
          <w:sz w:val="22"/>
          <w:szCs w:val="22"/>
        </w:rPr>
        <w:t xml:space="preserve"> </w:t>
      </w:r>
    </w:p>
    <w:p w14:paraId="3B7C7988" w14:textId="34D5CED2" w:rsidR="00A171F1" w:rsidRPr="002350D9" w:rsidRDefault="00D8645F" w:rsidP="00A46A19">
      <w:pPr>
        <w:spacing w:line="360" w:lineRule="auto"/>
        <w:ind w:left="2880" w:right="-32" w:hanging="2880"/>
        <w:jc w:val="both"/>
        <w:rPr>
          <w:rFonts w:asciiTheme="minorHAnsi" w:hAnsiTheme="minorHAnsi"/>
          <w:b/>
          <w:color w:val="000000" w:themeColor="text1"/>
          <w:sz w:val="22"/>
          <w:szCs w:val="22"/>
        </w:rPr>
      </w:pPr>
      <w:r w:rsidRPr="002350D9">
        <w:rPr>
          <w:rFonts w:ascii="Calibri" w:hAnsi="Calibri" w:cs="Arial"/>
          <w:b/>
          <w:color w:val="000000" w:themeColor="text1"/>
          <w:sz w:val="22"/>
          <w:szCs w:val="22"/>
        </w:rPr>
        <w:t>Salary Scale</w:t>
      </w:r>
      <w:r w:rsidR="00CF7A81" w:rsidRPr="002350D9">
        <w:rPr>
          <w:rFonts w:ascii="Calibri" w:hAnsi="Calibri" w:cs="Arial"/>
          <w:b/>
          <w:color w:val="000000" w:themeColor="text1"/>
          <w:sz w:val="22"/>
          <w:szCs w:val="22"/>
        </w:rPr>
        <w:t>:</w:t>
      </w:r>
      <w:r w:rsidR="00F63274" w:rsidRPr="002350D9">
        <w:rPr>
          <w:rFonts w:ascii="Calibri" w:hAnsi="Calibri" w:cs="Arial"/>
          <w:b/>
          <w:color w:val="000000" w:themeColor="text1"/>
          <w:sz w:val="22"/>
          <w:szCs w:val="22"/>
        </w:rPr>
        <w:tab/>
      </w:r>
      <w:r w:rsidR="00B81C25" w:rsidRPr="00B81C25">
        <w:rPr>
          <w:rFonts w:ascii="Calibri" w:hAnsi="Calibri" w:cs="Arial"/>
          <w:b/>
          <w:color w:val="000000" w:themeColor="text1"/>
          <w:sz w:val="22"/>
          <w:szCs w:val="22"/>
        </w:rPr>
        <w:t>€81,475</w:t>
      </w:r>
      <w:r w:rsidR="00B81C25">
        <w:rPr>
          <w:rFonts w:ascii="Calibri" w:hAnsi="Calibri" w:cs="Arial"/>
          <w:b/>
          <w:color w:val="000000" w:themeColor="text1"/>
          <w:sz w:val="22"/>
          <w:szCs w:val="22"/>
        </w:rPr>
        <w:t xml:space="preserve">, </w:t>
      </w:r>
      <w:r w:rsidR="00B81C25" w:rsidRPr="00B81C25">
        <w:rPr>
          <w:rFonts w:ascii="Calibri" w:hAnsi="Calibri" w:cs="Arial"/>
          <w:b/>
          <w:color w:val="000000" w:themeColor="text1"/>
          <w:sz w:val="22"/>
          <w:szCs w:val="22"/>
        </w:rPr>
        <w:t>€84,475</w:t>
      </w:r>
      <w:r w:rsidR="00B81C25">
        <w:rPr>
          <w:rFonts w:ascii="Calibri" w:hAnsi="Calibri" w:cs="Arial"/>
          <w:b/>
          <w:color w:val="000000" w:themeColor="text1"/>
          <w:sz w:val="22"/>
          <w:szCs w:val="22"/>
        </w:rPr>
        <w:t xml:space="preserve">, </w:t>
      </w:r>
      <w:r w:rsidR="00B81C25" w:rsidRPr="00B81C25">
        <w:rPr>
          <w:rFonts w:ascii="Calibri" w:hAnsi="Calibri" w:cs="Arial"/>
          <w:b/>
          <w:color w:val="000000" w:themeColor="text1"/>
          <w:sz w:val="22"/>
          <w:szCs w:val="22"/>
        </w:rPr>
        <w:t>€87,518</w:t>
      </w:r>
      <w:r w:rsidR="00B81C25">
        <w:rPr>
          <w:rFonts w:ascii="Calibri" w:hAnsi="Calibri" w:cs="Arial"/>
          <w:b/>
          <w:color w:val="000000" w:themeColor="text1"/>
          <w:sz w:val="22"/>
          <w:szCs w:val="22"/>
        </w:rPr>
        <w:t xml:space="preserve">, </w:t>
      </w:r>
      <w:r w:rsidR="00B81C25" w:rsidRPr="00B81C25">
        <w:rPr>
          <w:rFonts w:ascii="Calibri" w:hAnsi="Calibri" w:cs="Arial"/>
          <w:b/>
          <w:color w:val="000000" w:themeColor="text1"/>
          <w:sz w:val="22"/>
          <w:szCs w:val="22"/>
        </w:rPr>
        <w:t>€90,569</w:t>
      </w:r>
      <w:r w:rsidR="00B81C25">
        <w:rPr>
          <w:rFonts w:ascii="Calibri" w:hAnsi="Calibri" w:cs="Arial"/>
          <w:b/>
          <w:color w:val="000000" w:themeColor="text1"/>
          <w:sz w:val="22"/>
          <w:szCs w:val="22"/>
        </w:rPr>
        <w:t xml:space="preserve">, </w:t>
      </w:r>
      <w:r w:rsidR="00B81C25" w:rsidRPr="00B81C25">
        <w:rPr>
          <w:rFonts w:ascii="Calibri" w:hAnsi="Calibri" w:cs="Arial"/>
          <w:b/>
          <w:color w:val="000000" w:themeColor="text1"/>
          <w:sz w:val="22"/>
          <w:szCs w:val="22"/>
        </w:rPr>
        <w:t>€93,617</w:t>
      </w:r>
      <w:r w:rsidR="00B81C25">
        <w:rPr>
          <w:rFonts w:ascii="Calibri" w:hAnsi="Calibri" w:cs="Arial"/>
          <w:b/>
          <w:color w:val="000000" w:themeColor="text1"/>
          <w:sz w:val="22"/>
          <w:szCs w:val="22"/>
        </w:rPr>
        <w:t xml:space="preserve">, </w:t>
      </w:r>
      <w:r w:rsidR="00B81C25" w:rsidRPr="00B81C25">
        <w:rPr>
          <w:rFonts w:ascii="Calibri" w:hAnsi="Calibri" w:cs="Arial"/>
          <w:b/>
          <w:color w:val="000000" w:themeColor="text1"/>
          <w:sz w:val="22"/>
          <w:szCs w:val="22"/>
        </w:rPr>
        <w:t>€95,375</w:t>
      </w:r>
      <w:r w:rsidR="00B81C25">
        <w:rPr>
          <w:rFonts w:ascii="Calibri" w:hAnsi="Calibri" w:cs="Arial"/>
          <w:b/>
          <w:color w:val="000000" w:themeColor="text1"/>
          <w:sz w:val="22"/>
          <w:szCs w:val="22"/>
        </w:rPr>
        <w:t xml:space="preserve">, </w:t>
      </w:r>
      <w:r w:rsidR="00B81C25" w:rsidRPr="00B81C25">
        <w:rPr>
          <w:rFonts w:ascii="Calibri" w:hAnsi="Calibri" w:cs="Arial"/>
          <w:b/>
          <w:color w:val="000000" w:themeColor="text1"/>
          <w:sz w:val="22"/>
          <w:szCs w:val="22"/>
        </w:rPr>
        <w:t>€98,449</w:t>
      </w:r>
      <w:r w:rsidR="00B81C25">
        <w:rPr>
          <w:rFonts w:ascii="Calibri" w:hAnsi="Calibri" w:cs="Arial"/>
          <w:b/>
          <w:color w:val="000000" w:themeColor="text1"/>
          <w:sz w:val="22"/>
          <w:szCs w:val="22"/>
        </w:rPr>
        <w:t xml:space="preserve"> (LSI1), €</w:t>
      </w:r>
      <w:r w:rsidR="00B81C25" w:rsidRPr="00B81C25">
        <w:rPr>
          <w:rFonts w:ascii="Calibri" w:hAnsi="Calibri" w:cs="Arial"/>
          <w:b/>
          <w:color w:val="000000" w:themeColor="text1"/>
          <w:sz w:val="22"/>
          <w:szCs w:val="22"/>
        </w:rPr>
        <w:t>101,535</w:t>
      </w:r>
      <w:r w:rsidR="00B81C25">
        <w:rPr>
          <w:rFonts w:ascii="Calibri" w:hAnsi="Calibri" w:cs="Arial"/>
          <w:b/>
          <w:color w:val="000000" w:themeColor="text1"/>
          <w:sz w:val="22"/>
          <w:szCs w:val="22"/>
        </w:rPr>
        <w:t xml:space="preserve"> (LSI2) </w:t>
      </w:r>
    </w:p>
    <w:p w14:paraId="314F2B27"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45373B5A" w14:textId="3E1EF9BE" w:rsidR="007A1FEC" w:rsidRDefault="007A1FEC" w:rsidP="00E6233C">
      <w:pPr>
        <w:spacing w:line="360" w:lineRule="auto"/>
        <w:ind w:left="2880" w:right="-32"/>
        <w:jc w:val="both"/>
        <w:rPr>
          <w:rFonts w:asciiTheme="minorHAnsi" w:hAnsiTheme="minorHAnsi"/>
          <w:b/>
          <w:color w:val="000000" w:themeColor="text1"/>
          <w:sz w:val="22"/>
          <w:szCs w:val="22"/>
          <w:highlight w:val="yellow"/>
        </w:rPr>
      </w:pPr>
    </w:p>
    <w:p w14:paraId="76420819" w14:textId="77777777" w:rsidR="00A46A19" w:rsidRPr="000F2327" w:rsidRDefault="00A46A19" w:rsidP="00E6233C">
      <w:pPr>
        <w:spacing w:line="360" w:lineRule="auto"/>
        <w:ind w:left="2880" w:right="-32"/>
        <w:jc w:val="both"/>
        <w:rPr>
          <w:rFonts w:asciiTheme="minorHAnsi" w:hAnsiTheme="minorHAnsi"/>
          <w:b/>
          <w:color w:val="000000" w:themeColor="text1"/>
          <w:sz w:val="22"/>
          <w:szCs w:val="22"/>
          <w:highlight w:val="yellow"/>
        </w:rPr>
      </w:pPr>
    </w:p>
    <w:p w14:paraId="29FD2477" w14:textId="77777777" w:rsidR="006D58FD" w:rsidRDefault="00B81C25" w:rsidP="00E6233C">
      <w:pPr>
        <w:spacing w:line="360" w:lineRule="auto"/>
        <w:ind w:left="2880" w:right="-32"/>
        <w:jc w:val="both"/>
        <w:rPr>
          <w:rFonts w:asciiTheme="minorHAnsi" w:hAnsiTheme="minorHAnsi"/>
          <w:b/>
          <w:color w:val="000000" w:themeColor="text1"/>
          <w:sz w:val="22"/>
          <w:szCs w:val="22"/>
        </w:rPr>
      </w:pPr>
      <w:r w:rsidRPr="00B81C25">
        <w:rPr>
          <w:rFonts w:asciiTheme="minorHAnsi" w:hAnsiTheme="minorHAnsi"/>
          <w:b/>
          <w:color w:val="000000" w:themeColor="text1"/>
          <w:sz w:val="22"/>
          <w:szCs w:val="22"/>
        </w:rPr>
        <w:t>€78,700</w:t>
      </w:r>
      <w:r>
        <w:rPr>
          <w:rFonts w:asciiTheme="minorHAnsi" w:hAnsiTheme="minorHAnsi"/>
          <w:b/>
          <w:color w:val="000000" w:themeColor="text1"/>
          <w:sz w:val="22"/>
          <w:szCs w:val="22"/>
        </w:rPr>
        <w:t xml:space="preserve">, </w:t>
      </w:r>
      <w:r w:rsidRPr="00B81C25">
        <w:rPr>
          <w:rFonts w:asciiTheme="minorHAnsi" w:hAnsiTheme="minorHAnsi"/>
          <w:b/>
          <w:color w:val="000000" w:themeColor="text1"/>
          <w:sz w:val="22"/>
          <w:szCs w:val="22"/>
        </w:rPr>
        <w:t>€81,565</w:t>
      </w:r>
      <w:r>
        <w:rPr>
          <w:rFonts w:asciiTheme="minorHAnsi" w:hAnsiTheme="minorHAnsi"/>
          <w:b/>
          <w:color w:val="000000" w:themeColor="text1"/>
          <w:sz w:val="22"/>
          <w:szCs w:val="22"/>
        </w:rPr>
        <w:t xml:space="preserve">, </w:t>
      </w:r>
      <w:r w:rsidRPr="00B81C25">
        <w:rPr>
          <w:rFonts w:asciiTheme="minorHAnsi" w:hAnsiTheme="minorHAnsi"/>
          <w:b/>
          <w:color w:val="000000" w:themeColor="text1"/>
          <w:sz w:val="22"/>
          <w:szCs w:val="22"/>
        </w:rPr>
        <w:t>€83,144</w:t>
      </w:r>
      <w:r>
        <w:rPr>
          <w:rFonts w:asciiTheme="minorHAnsi" w:hAnsiTheme="minorHAnsi"/>
          <w:b/>
          <w:color w:val="000000" w:themeColor="text1"/>
          <w:sz w:val="22"/>
          <w:szCs w:val="22"/>
        </w:rPr>
        <w:t xml:space="preserve">, </w:t>
      </w:r>
      <w:r w:rsidRPr="00B81C25">
        <w:rPr>
          <w:rFonts w:asciiTheme="minorHAnsi" w:hAnsiTheme="minorHAnsi"/>
          <w:b/>
          <w:color w:val="000000" w:themeColor="text1"/>
          <w:sz w:val="22"/>
          <w:szCs w:val="22"/>
        </w:rPr>
        <w:t>€86,041</w:t>
      </w:r>
      <w:r>
        <w:rPr>
          <w:rFonts w:asciiTheme="minorHAnsi" w:hAnsiTheme="minorHAnsi"/>
          <w:b/>
          <w:color w:val="000000" w:themeColor="text1"/>
          <w:sz w:val="22"/>
          <w:szCs w:val="22"/>
        </w:rPr>
        <w:t xml:space="preserve">, </w:t>
      </w:r>
      <w:r w:rsidRPr="00B81C25">
        <w:rPr>
          <w:rFonts w:asciiTheme="minorHAnsi" w:hAnsiTheme="minorHAnsi"/>
          <w:b/>
          <w:color w:val="000000" w:themeColor="text1"/>
          <w:sz w:val="22"/>
          <w:szCs w:val="22"/>
        </w:rPr>
        <w:t>€88,938</w:t>
      </w:r>
      <w:r>
        <w:rPr>
          <w:rFonts w:asciiTheme="minorHAnsi" w:hAnsiTheme="minorHAnsi"/>
          <w:b/>
          <w:color w:val="000000" w:themeColor="text1"/>
          <w:sz w:val="22"/>
          <w:szCs w:val="22"/>
        </w:rPr>
        <w:t xml:space="preserve">, </w:t>
      </w:r>
      <w:r w:rsidRPr="00B81C25">
        <w:rPr>
          <w:rFonts w:asciiTheme="minorHAnsi" w:hAnsiTheme="minorHAnsi"/>
          <w:b/>
          <w:color w:val="000000" w:themeColor="text1"/>
          <w:sz w:val="22"/>
          <w:szCs w:val="22"/>
        </w:rPr>
        <w:t>€90,611</w:t>
      </w:r>
      <w:r>
        <w:rPr>
          <w:rFonts w:asciiTheme="minorHAnsi" w:hAnsiTheme="minorHAnsi"/>
          <w:b/>
          <w:color w:val="000000" w:themeColor="text1"/>
          <w:sz w:val="22"/>
          <w:szCs w:val="22"/>
        </w:rPr>
        <w:t xml:space="preserve">, </w:t>
      </w:r>
      <w:r w:rsidRPr="00B81C25">
        <w:rPr>
          <w:rFonts w:asciiTheme="minorHAnsi" w:hAnsiTheme="minorHAnsi"/>
          <w:b/>
          <w:color w:val="000000" w:themeColor="text1"/>
          <w:sz w:val="22"/>
          <w:szCs w:val="22"/>
        </w:rPr>
        <w:t>€93,528</w:t>
      </w:r>
      <w:r>
        <w:rPr>
          <w:rFonts w:asciiTheme="minorHAnsi" w:hAnsiTheme="minorHAnsi"/>
          <w:b/>
          <w:color w:val="000000" w:themeColor="text1"/>
          <w:sz w:val="22"/>
          <w:szCs w:val="22"/>
        </w:rPr>
        <w:t xml:space="preserve">, (LSI1) </w:t>
      </w:r>
      <w:r w:rsidRPr="00B81C25">
        <w:rPr>
          <w:rFonts w:asciiTheme="minorHAnsi" w:hAnsiTheme="minorHAnsi"/>
          <w:b/>
          <w:color w:val="000000" w:themeColor="text1"/>
          <w:sz w:val="22"/>
          <w:szCs w:val="22"/>
        </w:rPr>
        <w:t>€96,457</w:t>
      </w:r>
      <w:r>
        <w:rPr>
          <w:rFonts w:asciiTheme="minorHAnsi" w:hAnsiTheme="minorHAnsi"/>
          <w:b/>
          <w:color w:val="000000" w:themeColor="text1"/>
          <w:sz w:val="22"/>
          <w:szCs w:val="22"/>
        </w:rPr>
        <w:t xml:space="preserve"> (LSI2)</w:t>
      </w:r>
    </w:p>
    <w:p w14:paraId="0212170C" w14:textId="4CAC668A" w:rsidR="008008DE" w:rsidRPr="00D75834" w:rsidRDefault="00DA34C8" w:rsidP="00E6233C">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Non-Personal</w:t>
      </w:r>
      <w:r w:rsidR="00A171F1" w:rsidRPr="000F2327">
        <w:rPr>
          <w:rFonts w:ascii="Calibri" w:hAnsi="Calibri" w:cs="Arial"/>
          <w:b/>
          <w:color w:val="000000" w:themeColor="text1"/>
          <w:sz w:val="22"/>
          <w:szCs w:val="22"/>
          <w:lang w:val="en-IE"/>
        </w:rPr>
        <w:t xml:space="preserve"> Pension Contribution (non-PPC) rate.</w:t>
      </w:r>
      <w:r w:rsidR="00A171F1" w:rsidRPr="000F2327">
        <w:rPr>
          <w:rFonts w:ascii="Calibri" w:hAnsi="Calibri" w:cs="Arial"/>
          <w:color w:val="000000" w:themeColor="text1"/>
          <w:sz w:val="22"/>
          <w:szCs w:val="22"/>
          <w:lang w:val="en-IE"/>
        </w:rPr>
        <w:t xml:space="preserve"> </w:t>
      </w:r>
      <w:r w:rsidR="00A171F1"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112655FE" w14:textId="77777777" w:rsidR="00D929AB" w:rsidRPr="00D75834" w:rsidRDefault="00D929AB" w:rsidP="00E6233C">
      <w:pPr>
        <w:spacing w:line="360" w:lineRule="auto"/>
        <w:ind w:left="2880" w:right="-32"/>
        <w:jc w:val="both"/>
        <w:rPr>
          <w:rFonts w:ascii="Calibri" w:hAnsi="Calibri" w:cs="Arial"/>
          <w:b/>
          <w:color w:val="000000" w:themeColor="text1"/>
          <w:sz w:val="22"/>
          <w:szCs w:val="22"/>
        </w:rPr>
      </w:pPr>
    </w:p>
    <w:p w14:paraId="39C21DB2" w14:textId="7C84A83E"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A46A19">
        <w:rPr>
          <w:rFonts w:ascii="Calibri" w:hAnsi="Calibri" w:cs="Arial"/>
          <w:b/>
          <w:color w:val="000000" w:themeColor="text1"/>
          <w:sz w:val="22"/>
          <w:szCs w:val="22"/>
        </w:rPr>
        <w:t>Annual Leave</w:t>
      </w:r>
      <w:r w:rsidR="007469D5" w:rsidRPr="00A46A19">
        <w:rPr>
          <w:rFonts w:ascii="Calibri" w:hAnsi="Calibri" w:cs="Arial"/>
          <w:b/>
          <w:color w:val="000000" w:themeColor="text1"/>
          <w:sz w:val="22"/>
          <w:szCs w:val="22"/>
        </w:rPr>
        <w:t>:</w:t>
      </w:r>
      <w:r w:rsidRPr="00A46A19">
        <w:rPr>
          <w:rFonts w:ascii="Calibri" w:hAnsi="Calibri" w:cs="Arial"/>
          <w:b/>
          <w:color w:val="000000" w:themeColor="text1"/>
          <w:sz w:val="22"/>
          <w:szCs w:val="22"/>
        </w:rPr>
        <w:tab/>
      </w:r>
      <w:r w:rsidR="006F7A4B" w:rsidRPr="000E4E36">
        <w:rPr>
          <w:rFonts w:ascii="Calibri" w:hAnsi="Calibri" w:cs="Arial"/>
          <w:color w:val="000000" w:themeColor="text1"/>
          <w:sz w:val="22"/>
          <w:szCs w:val="22"/>
        </w:rPr>
        <w:t>30</w:t>
      </w:r>
      <w:r w:rsidR="002332B4" w:rsidRPr="000E4E36">
        <w:rPr>
          <w:rFonts w:ascii="Calibri" w:hAnsi="Calibri" w:cs="Arial"/>
          <w:color w:val="000000" w:themeColor="text1"/>
          <w:sz w:val="22"/>
          <w:szCs w:val="22"/>
        </w:rPr>
        <w:t xml:space="preserve"> </w:t>
      </w:r>
      <w:r w:rsidRPr="00A46A19">
        <w:rPr>
          <w:rFonts w:ascii="Calibri" w:hAnsi="Calibri" w:cs="Arial"/>
          <w:color w:val="000000" w:themeColor="text1"/>
          <w:sz w:val="22"/>
          <w:szCs w:val="22"/>
        </w:rPr>
        <w:t>days per annum</w:t>
      </w:r>
      <w:r w:rsidRPr="000F2327">
        <w:rPr>
          <w:rFonts w:ascii="Calibri" w:hAnsi="Calibri" w:cs="Arial"/>
          <w:color w:val="000000" w:themeColor="text1"/>
          <w:sz w:val="22"/>
          <w:szCs w:val="22"/>
        </w:rPr>
        <w:t xml:space="preserve">. This leave is </w:t>
      </w:r>
      <w:proofErr w:type="gramStart"/>
      <w:r w:rsidRPr="000F2327">
        <w:rPr>
          <w:rFonts w:ascii="Calibri" w:hAnsi="Calibri" w:cs="Arial"/>
          <w:color w:val="000000" w:themeColor="text1"/>
          <w:sz w:val="22"/>
          <w:szCs w:val="22"/>
        </w:rPr>
        <w:t>on the basis of</w:t>
      </w:r>
      <w:proofErr w:type="gramEnd"/>
      <w:r w:rsidRPr="000F2327">
        <w:rPr>
          <w:rFonts w:ascii="Calibri" w:hAnsi="Calibri" w:cs="Arial"/>
          <w:color w:val="000000" w:themeColor="text1"/>
          <w:sz w:val="22"/>
          <w:szCs w:val="22"/>
        </w:rPr>
        <w:t xml:space="preserve"> a </w:t>
      </w:r>
      <w:proofErr w:type="gramStart"/>
      <w:r w:rsidRPr="000F2327">
        <w:rPr>
          <w:rFonts w:ascii="Calibri" w:hAnsi="Calibri" w:cs="Arial"/>
          <w:color w:val="000000" w:themeColor="text1"/>
          <w:sz w:val="22"/>
          <w:szCs w:val="22"/>
        </w:rPr>
        <w:t>five day</w:t>
      </w:r>
      <w:proofErr w:type="gramEnd"/>
      <w:r w:rsidRPr="000F2327">
        <w:rPr>
          <w:rFonts w:ascii="Calibri" w:hAnsi="Calibri" w:cs="Arial"/>
          <w:color w:val="000000" w:themeColor="text1"/>
          <w:sz w:val="22"/>
          <w:szCs w:val="22"/>
        </w:rPr>
        <w:t xml:space="preserve"> week and is exclusiv</w:t>
      </w:r>
      <w:r w:rsidR="000C4777" w:rsidRPr="000F2327">
        <w:rPr>
          <w:rFonts w:ascii="Calibri" w:hAnsi="Calibri" w:cs="Arial"/>
          <w:color w:val="000000" w:themeColor="text1"/>
          <w:sz w:val="22"/>
          <w:szCs w:val="22"/>
        </w:rPr>
        <w:t>e of the usual public holidays.</w:t>
      </w:r>
    </w:p>
    <w:p w14:paraId="66F9FAE3"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1F1AC117" w14:textId="77777777" w:rsidR="006D5198" w:rsidRPr="000F2327" w:rsidRDefault="006D5198" w:rsidP="00B97D7F">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606E550A" w14:textId="77777777" w:rsidR="00C70BBC" w:rsidRPr="000F2327" w:rsidRDefault="00C70BBC" w:rsidP="00B97D7F">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03C137A1" w14:textId="77777777" w:rsidR="00DF3EFB" w:rsidRPr="00D75834" w:rsidRDefault="006D5198" w:rsidP="00B97D7F">
      <w:pPr>
        <w:pStyle w:val="ListParagraph"/>
        <w:numPr>
          <w:ilvl w:val="0"/>
          <w:numId w:val="4"/>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267FCA8C"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0F8A1309"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3F090042"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575BC276"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76400494" w14:textId="77777777" w:rsidR="00D87F60" w:rsidRDefault="00D87F60" w:rsidP="00E6233C">
      <w:pPr>
        <w:spacing w:line="360" w:lineRule="auto"/>
        <w:ind w:left="2127" w:right="-32" w:hanging="2127"/>
        <w:jc w:val="both"/>
      </w:pPr>
    </w:p>
    <w:p w14:paraId="10FC8832" w14:textId="77777777" w:rsidR="00336A5B" w:rsidRPr="000F2327" w:rsidRDefault="00336A5B" w:rsidP="00E6233C">
      <w:pPr>
        <w:spacing w:line="360" w:lineRule="auto"/>
        <w:ind w:left="2127" w:right="-32" w:hanging="2127"/>
        <w:jc w:val="both"/>
      </w:pPr>
    </w:p>
    <w:p w14:paraId="4301A554"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31306614"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28C8C996"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39EA3B6F"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69F6F726"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4274673D" w14:textId="4241FC1E"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w:t>
      </w:r>
      <w:r w:rsidR="006F7A4B">
        <w:rPr>
          <w:rFonts w:asciiTheme="minorHAnsi" w:hAnsiTheme="minorHAnsi" w:cstheme="minorHAnsi"/>
          <w:bCs/>
          <w:color w:val="000000" w:themeColor="text1"/>
          <w:sz w:val="22"/>
          <w:szCs w:val="22"/>
        </w:rPr>
        <w:t xml:space="preserve">tion in one single word document </w:t>
      </w:r>
      <w:r w:rsidR="00154DAF">
        <w:rPr>
          <w:rFonts w:asciiTheme="minorHAnsi" w:hAnsiTheme="minorHAnsi" w:cstheme="minorHAnsi"/>
          <w:bCs/>
          <w:color w:val="000000" w:themeColor="text1"/>
          <w:sz w:val="22"/>
          <w:szCs w:val="22"/>
        </w:rPr>
        <w:t xml:space="preserve">or </w:t>
      </w:r>
      <w:r w:rsidRPr="000F2327">
        <w:rPr>
          <w:rFonts w:asciiTheme="minorHAnsi" w:hAnsiTheme="minorHAnsi" w:cstheme="minorHAnsi"/>
          <w:bCs/>
          <w:color w:val="000000" w:themeColor="text1"/>
          <w:sz w:val="22"/>
          <w:szCs w:val="22"/>
        </w:rPr>
        <w:t>PDF</w:t>
      </w:r>
      <w:r w:rsidR="00154DAF">
        <w:rPr>
          <w:rFonts w:asciiTheme="minorHAnsi" w:hAnsiTheme="minorHAnsi" w:cstheme="minorHAnsi"/>
          <w:bCs/>
          <w:color w:val="000000" w:themeColor="text1"/>
          <w:sz w:val="22"/>
          <w:szCs w:val="22"/>
        </w:rPr>
        <w:t xml:space="preserve"> </w:t>
      </w:r>
      <w:r w:rsidRPr="000F2327">
        <w:rPr>
          <w:rFonts w:asciiTheme="minorHAnsi" w:hAnsiTheme="minorHAnsi" w:cstheme="minorHAnsi"/>
          <w:bCs/>
          <w:color w:val="000000" w:themeColor="text1"/>
          <w:sz w:val="22"/>
          <w:szCs w:val="22"/>
        </w:rPr>
        <w:t>referencing the title of the role</w:t>
      </w:r>
      <w:r w:rsidRPr="000F2327">
        <w:rPr>
          <w:rFonts w:asciiTheme="minorHAnsi" w:hAnsiTheme="minorHAnsi" w:cstheme="minorHAnsi"/>
          <w:color w:val="000000" w:themeColor="text1"/>
          <w:sz w:val="22"/>
          <w:szCs w:val="22"/>
        </w:rPr>
        <w:t xml:space="preserve"> you wish to apply for</w:t>
      </w:r>
      <w:r w:rsidR="006F7A4B">
        <w:rPr>
          <w:rFonts w:asciiTheme="minorHAnsi" w:hAnsiTheme="minorHAnsi" w:cstheme="minorHAnsi"/>
          <w:color w:val="000000" w:themeColor="text1"/>
          <w:sz w:val="22"/>
          <w:szCs w:val="22"/>
        </w:rPr>
        <w:t xml:space="preserve"> in the subject of the email to </w:t>
      </w:r>
      <w:r w:rsidR="006D58FD" w:rsidRPr="001E13EF">
        <w:rPr>
          <w:rFonts w:ascii="Calibri" w:hAnsi="Calibri"/>
          <w:b/>
          <w:spacing w:val="-2"/>
          <w:sz w:val="22"/>
          <w:szCs w:val="22"/>
        </w:rPr>
        <w:t>careers@nationaltransport.ie</w:t>
      </w:r>
      <w:r w:rsidR="0011621D" w:rsidRPr="000F2327">
        <w:rPr>
          <w:rFonts w:asciiTheme="minorHAnsi" w:hAnsiTheme="minorHAnsi" w:cstheme="minorHAnsi"/>
          <w:b/>
          <w:smallCaps/>
          <w:sz w:val="22"/>
          <w:szCs w:val="22"/>
          <w:lang w:val="en-IE"/>
        </w:rPr>
        <w:t xml:space="preserve"> </w:t>
      </w:r>
      <w:r w:rsidRPr="000F2327">
        <w:rPr>
          <w:rFonts w:asciiTheme="minorHAnsi" w:hAnsiTheme="minorHAnsi" w:cstheme="minorHAnsi"/>
          <w:color w:val="000000" w:themeColor="text1"/>
          <w:sz w:val="22"/>
          <w:szCs w:val="22"/>
        </w:rPr>
        <w:t>with the following:</w:t>
      </w:r>
    </w:p>
    <w:p w14:paraId="06A9615C"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2B08C3DD" w14:textId="61889A61" w:rsidR="00045BAB" w:rsidRPr="000F2327" w:rsidRDefault="00045BAB" w:rsidP="00B97D7F">
      <w:pPr>
        <w:numPr>
          <w:ilvl w:val="0"/>
          <w:numId w:val="6"/>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350196">
        <w:rPr>
          <w:rFonts w:ascii="Calibri" w:hAnsi="Calibri" w:cs="Arial"/>
          <w:color w:val="000000" w:themeColor="text1"/>
          <w:sz w:val="22"/>
          <w:szCs w:val="22"/>
        </w:rPr>
        <w:t xml:space="preserve">Transport </w:t>
      </w:r>
      <w:r w:rsidR="006D58FD">
        <w:rPr>
          <w:rFonts w:ascii="Calibri" w:hAnsi="Calibri" w:cs="Arial"/>
          <w:color w:val="000000" w:themeColor="text1"/>
          <w:sz w:val="22"/>
          <w:szCs w:val="22"/>
        </w:rPr>
        <w:t>Compliance</w:t>
      </w:r>
      <w:r w:rsidR="00350196">
        <w:rPr>
          <w:rFonts w:ascii="Calibri" w:hAnsi="Calibri" w:cs="Arial"/>
          <w:color w:val="000000" w:themeColor="text1"/>
          <w:sz w:val="22"/>
          <w:szCs w:val="22"/>
        </w:rPr>
        <w:t xml:space="preserve"> Manager</w:t>
      </w:r>
      <w:r w:rsidR="000129B1" w:rsidRPr="000F2327">
        <w:rPr>
          <w:rFonts w:ascii="Calibri" w:hAnsi="Calibri" w:cs="Arial"/>
          <w:color w:val="000000" w:themeColor="text1"/>
          <w:sz w:val="22"/>
          <w:szCs w:val="22"/>
        </w:rPr>
        <w:t>;</w:t>
      </w:r>
      <w:r w:rsidR="00FB7D6E" w:rsidRPr="000F2327" w:rsidDel="00FB7D6E">
        <w:rPr>
          <w:rFonts w:ascii="Calibri" w:hAnsi="Calibri" w:cs="Arial"/>
          <w:color w:val="000000" w:themeColor="text1"/>
          <w:sz w:val="22"/>
          <w:szCs w:val="22"/>
          <w:lang w:val="en-IE"/>
        </w:rPr>
        <w:t xml:space="preserve"> </w:t>
      </w:r>
      <w:r w:rsidRPr="000F2327">
        <w:rPr>
          <w:rFonts w:ascii="Calibri" w:hAnsi="Calibri" w:cs="Arial"/>
          <w:color w:val="000000" w:themeColor="text1"/>
          <w:sz w:val="22"/>
          <w:szCs w:val="22"/>
          <w:lang w:val="en-IE"/>
        </w:rPr>
        <w:t xml:space="preserve"> </w:t>
      </w:r>
    </w:p>
    <w:p w14:paraId="0A4ECD08" w14:textId="3E7F0EDE" w:rsidR="00A323E0" w:rsidRPr="000F2327" w:rsidRDefault="00A323E0" w:rsidP="00B97D7F">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0A2275" w:rsidRPr="000F2327">
        <w:rPr>
          <w:rFonts w:ascii="Calibri" w:hAnsi="Calibri" w:cs="Arial"/>
          <w:color w:val="000000" w:themeColor="text1"/>
          <w:sz w:val="22"/>
          <w:szCs w:val="22"/>
          <w:lang w:val="en-IE"/>
        </w:rPr>
        <w:t>).</w:t>
      </w:r>
    </w:p>
    <w:p w14:paraId="0C1C53EC" w14:textId="77777777" w:rsidR="00A323E0" w:rsidRPr="000F2327" w:rsidRDefault="00A323E0" w:rsidP="00B97D7F">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fully completed Key Achievements Form (attached)</w:t>
      </w:r>
      <w:r w:rsidR="00336A5B">
        <w:rPr>
          <w:rFonts w:ascii="Calibri" w:hAnsi="Calibri" w:cs="Arial"/>
          <w:color w:val="000000" w:themeColor="text1"/>
          <w:sz w:val="22"/>
          <w:szCs w:val="22"/>
          <w:lang w:val="en-IE"/>
        </w:rPr>
        <w:t>.</w:t>
      </w:r>
    </w:p>
    <w:p w14:paraId="35CC381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768F818B" w14:textId="77777777"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w:t>
      </w:r>
      <w:r w:rsidRPr="00154DAF">
        <w:rPr>
          <w:rFonts w:ascii="Calibri" w:hAnsi="Calibri" w:cs="Arial"/>
          <w:bCs/>
          <w:color w:val="000000" w:themeColor="text1"/>
          <w:sz w:val="22"/>
          <w:szCs w:val="22"/>
        </w:rPr>
        <w:t>the 3</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A69B97D"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041B7681" w14:textId="77777777" w:rsidR="006D58FD" w:rsidRPr="00D75834" w:rsidRDefault="006D58FD" w:rsidP="006D58FD">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lastRenderedPageBreak/>
        <w:t>Closing Date</w:t>
      </w:r>
    </w:p>
    <w:p w14:paraId="2C9DEAC3" w14:textId="77777777" w:rsidR="006D58FD" w:rsidRPr="000F2327" w:rsidRDefault="006D58FD" w:rsidP="006D58FD">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strictly 12pm (noon) on </w:t>
      </w:r>
      <w:r>
        <w:rPr>
          <w:rFonts w:ascii="Calibri" w:hAnsi="Calibri" w:cs="Arial"/>
          <w:b/>
          <w:color w:val="000000" w:themeColor="text1"/>
          <w:sz w:val="22"/>
          <w:szCs w:val="22"/>
        </w:rPr>
        <w:t>13 February 2026.</w:t>
      </w:r>
      <w:r w:rsidRPr="000F2327">
        <w:rPr>
          <w:rFonts w:ascii="Calibri" w:hAnsi="Calibri" w:cs="Arial"/>
          <w:b/>
          <w:color w:val="000000" w:themeColor="text1"/>
          <w:sz w:val="22"/>
          <w:szCs w:val="22"/>
        </w:rPr>
        <w:t xml:space="preserve">  Applications received after the specified deadline cannot be accepted. </w:t>
      </w:r>
    </w:p>
    <w:p w14:paraId="414401A6" w14:textId="77777777" w:rsidR="006D58FD" w:rsidRPr="000F2327" w:rsidRDefault="006D58FD" w:rsidP="006D58FD">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690009BB" w14:textId="77777777" w:rsidR="006D58FD" w:rsidRPr="000F2327" w:rsidRDefault="006D58FD" w:rsidP="006D58FD">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 xml:space="preserve">please email </w:t>
      </w:r>
      <w:r w:rsidRPr="001E13EF">
        <w:rPr>
          <w:rFonts w:ascii="Calibri" w:hAnsi="Calibri"/>
          <w:b/>
          <w:spacing w:val="-2"/>
          <w:sz w:val="22"/>
          <w:szCs w:val="22"/>
        </w:rPr>
        <w:t>careers@nationaltransport.ie</w:t>
      </w:r>
      <w:r w:rsidRPr="000F2327">
        <w:rPr>
          <w:rFonts w:asciiTheme="minorHAnsi" w:hAnsiTheme="minorHAnsi" w:cstheme="minorHAnsi"/>
          <w:b/>
          <w:smallCaps/>
          <w:sz w:val="22"/>
          <w:szCs w:val="22"/>
          <w:lang w:val="en-IE"/>
        </w:rPr>
        <w:t>.</w:t>
      </w:r>
    </w:p>
    <w:p w14:paraId="7DD741A2"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45FDDCF0"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711AB0B"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3BDBA641"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7485DC9C"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tbl>
      <w:tblPr>
        <w:tblStyle w:val="TableGrid2"/>
        <w:tblpPr w:leftFromText="180" w:rightFromText="180" w:vertAnchor="page" w:horzAnchor="margin" w:tblpY="1981"/>
        <w:tblW w:w="10490" w:type="dxa"/>
        <w:tblLook w:val="04A0" w:firstRow="1" w:lastRow="0" w:firstColumn="1" w:lastColumn="0" w:noHBand="0" w:noVBand="1"/>
      </w:tblPr>
      <w:tblGrid>
        <w:gridCol w:w="1843"/>
        <w:gridCol w:w="8647"/>
      </w:tblGrid>
      <w:tr w:rsidR="006D58FD" w:rsidRPr="006D355F" w14:paraId="1021FD16" w14:textId="77777777" w:rsidTr="006D58FD">
        <w:tc>
          <w:tcPr>
            <w:tcW w:w="1843" w:type="dxa"/>
            <w:vMerge w:val="restart"/>
            <w:tcBorders>
              <w:top w:val="nil"/>
              <w:left w:val="nil"/>
              <w:right w:val="nil"/>
            </w:tcBorders>
            <w:shd w:val="clear" w:color="auto" w:fill="ED7D31"/>
          </w:tcPr>
          <w:p w14:paraId="2AB354E5"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r w:rsidRPr="006D355F">
              <w:rPr>
                <w:rFonts w:ascii="Calibri" w:eastAsia="Calibri" w:hAnsi="Calibri" w:cs="Arial"/>
                <w:b/>
                <w:color w:val="FFFFFF"/>
                <w:szCs w:val="32"/>
              </w:rPr>
              <w:lastRenderedPageBreak/>
              <w:t>Leadership</w:t>
            </w:r>
          </w:p>
        </w:tc>
        <w:tc>
          <w:tcPr>
            <w:tcW w:w="8647" w:type="dxa"/>
            <w:tcBorders>
              <w:top w:val="single" w:sz="4" w:space="0" w:color="FFFFFF"/>
              <w:left w:val="nil"/>
              <w:bottom w:val="single" w:sz="4" w:space="0" w:color="FABF8F"/>
              <w:right w:val="single" w:sz="4" w:space="0" w:color="FFFFFF"/>
            </w:tcBorders>
            <w:shd w:val="clear" w:color="auto" w:fill="FBE4D5"/>
            <w:vAlign w:val="center"/>
          </w:tcPr>
          <w:p w14:paraId="3CCC994D"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Actively contributes to the development of the strategies and policies of the Department/ Organisation </w:t>
            </w:r>
          </w:p>
        </w:tc>
      </w:tr>
      <w:tr w:rsidR="006D58FD" w:rsidRPr="006D355F" w14:paraId="40A77339" w14:textId="77777777" w:rsidTr="006D58FD">
        <w:tc>
          <w:tcPr>
            <w:tcW w:w="1843" w:type="dxa"/>
            <w:vMerge/>
            <w:tcBorders>
              <w:left w:val="nil"/>
              <w:right w:val="nil"/>
            </w:tcBorders>
            <w:shd w:val="clear" w:color="auto" w:fill="ED7D31"/>
          </w:tcPr>
          <w:p w14:paraId="02F6EDDE"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tcPr>
          <w:p w14:paraId="56100BF4" w14:textId="77777777" w:rsidR="006D58FD" w:rsidRPr="006D355F" w:rsidRDefault="006D58FD" w:rsidP="006D58FD">
            <w:pPr>
              <w:tabs>
                <w:tab w:val="left" w:pos="709"/>
                <w:tab w:val="left" w:pos="1985"/>
                <w:tab w:val="left" w:pos="2552"/>
              </w:tabs>
              <w:ind w:right="-34"/>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Brings a focus and drive to building and sustaining high levels of performance, addressing any performance issues as they arise </w:t>
            </w:r>
          </w:p>
        </w:tc>
      </w:tr>
      <w:tr w:rsidR="006D58FD" w:rsidRPr="006D355F" w14:paraId="036D19F3" w14:textId="77777777" w:rsidTr="006D58FD">
        <w:tc>
          <w:tcPr>
            <w:tcW w:w="1843" w:type="dxa"/>
            <w:vMerge/>
            <w:tcBorders>
              <w:left w:val="nil"/>
              <w:right w:val="nil"/>
            </w:tcBorders>
            <w:shd w:val="clear" w:color="auto" w:fill="ED7D31"/>
          </w:tcPr>
          <w:p w14:paraId="72FC2B8B"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tcPr>
          <w:p w14:paraId="4F1F6B88"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Leads and maximises the contribution of the team as a whole </w:t>
            </w:r>
          </w:p>
        </w:tc>
      </w:tr>
      <w:tr w:rsidR="006D58FD" w:rsidRPr="006D355F" w14:paraId="2C8BB605" w14:textId="77777777" w:rsidTr="006D58FD">
        <w:tc>
          <w:tcPr>
            <w:tcW w:w="1843" w:type="dxa"/>
            <w:vMerge/>
            <w:tcBorders>
              <w:left w:val="nil"/>
              <w:right w:val="nil"/>
            </w:tcBorders>
            <w:shd w:val="clear" w:color="auto" w:fill="ED7D31"/>
          </w:tcPr>
          <w:p w14:paraId="0B893514"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tcPr>
          <w:p w14:paraId="29C603C7"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Considers the effectiveness of outcomes in terms wider than own immediate area </w:t>
            </w:r>
          </w:p>
        </w:tc>
      </w:tr>
      <w:tr w:rsidR="006D58FD" w:rsidRPr="006D355F" w14:paraId="1135C7C9" w14:textId="77777777" w:rsidTr="006D58FD">
        <w:tc>
          <w:tcPr>
            <w:tcW w:w="1843" w:type="dxa"/>
            <w:vMerge/>
            <w:tcBorders>
              <w:left w:val="nil"/>
              <w:right w:val="nil"/>
            </w:tcBorders>
            <w:shd w:val="clear" w:color="auto" w:fill="ED7D31"/>
          </w:tcPr>
          <w:p w14:paraId="06D2B7A9"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tcPr>
          <w:p w14:paraId="5CDC79B4"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Clearly defines objectives/ goals &amp; delegates effectively, encouraging ownership and responsibility for tasks </w:t>
            </w:r>
          </w:p>
        </w:tc>
      </w:tr>
      <w:tr w:rsidR="006D58FD" w:rsidRPr="006D355F" w14:paraId="697F5B89" w14:textId="77777777" w:rsidTr="006D58FD">
        <w:tc>
          <w:tcPr>
            <w:tcW w:w="1843" w:type="dxa"/>
            <w:vMerge/>
            <w:tcBorders>
              <w:left w:val="nil"/>
              <w:right w:val="nil"/>
            </w:tcBorders>
            <w:shd w:val="clear" w:color="auto" w:fill="ED7D31"/>
          </w:tcPr>
          <w:p w14:paraId="573E11E1"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tcPr>
          <w:p w14:paraId="0340D6DC"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Develops capability of others through feedback, coaching &amp; creating opportunities for skills development </w:t>
            </w:r>
          </w:p>
        </w:tc>
      </w:tr>
      <w:tr w:rsidR="006D58FD" w:rsidRPr="006D355F" w14:paraId="38607D61" w14:textId="77777777" w:rsidTr="006D58FD">
        <w:tc>
          <w:tcPr>
            <w:tcW w:w="1843" w:type="dxa"/>
            <w:vMerge/>
            <w:tcBorders>
              <w:left w:val="nil"/>
              <w:bottom w:val="nil"/>
              <w:right w:val="nil"/>
            </w:tcBorders>
            <w:shd w:val="clear" w:color="auto" w:fill="ED7D31"/>
          </w:tcPr>
          <w:p w14:paraId="55E777A7"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FABF8F"/>
              <w:left w:val="nil"/>
              <w:bottom w:val="single" w:sz="4" w:space="0" w:color="FABF8F"/>
              <w:right w:val="single" w:sz="4" w:space="0" w:color="FFFFFF"/>
            </w:tcBorders>
            <w:shd w:val="clear" w:color="auto" w:fill="FBE4D5"/>
            <w:vAlign w:val="center"/>
          </w:tcPr>
          <w:p w14:paraId="2BE62D31"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Identifies and takes opportunities to exploit new and innovative service delivery channels</w:t>
            </w:r>
          </w:p>
        </w:tc>
      </w:tr>
      <w:tr w:rsidR="006D58FD" w:rsidRPr="006D355F" w14:paraId="09C89CEB" w14:textId="77777777" w:rsidTr="006D58FD">
        <w:tc>
          <w:tcPr>
            <w:tcW w:w="1843" w:type="dxa"/>
            <w:vMerge w:val="restart"/>
            <w:tcBorders>
              <w:top w:val="nil"/>
              <w:left w:val="single" w:sz="4" w:space="0" w:color="FFFFFF"/>
              <w:right w:val="single" w:sz="4" w:space="0" w:color="FFFFFF"/>
            </w:tcBorders>
            <w:shd w:val="clear" w:color="auto" w:fill="4472C4"/>
          </w:tcPr>
          <w:p w14:paraId="68B6BE23"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r w:rsidRPr="006D355F">
              <w:rPr>
                <w:rFonts w:ascii="Calibri" w:eastAsia="Calibri" w:hAnsi="Calibri" w:cs="Arial"/>
                <w:b/>
                <w:color w:val="FFFFFF"/>
                <w:szCs w:val="32"/>
              </w:rPr>
              <w:t>Judgement, Analysis &amp; Decision Making</w:t>
            </w:r>
          </w:p>
        </w:tc>
        <w:tc>
          <w:tcPr>
            <w:tcW w:w="8647" w:type="dxa"/>
            <w:tcBorders>
              <w:top w:val="single" w:sz="4" w:space="0" w:color="FFFFFF"/>
              <w:left w:val="single" w:sz="4" w:space="0" w:color="FFFFFF"/>
              <w:bottom w:val="single" w:sz="4" w:space="0" w:color="548DD4"/>
              <w:right w:val="single" w:sz="4" w:space="0" w:color="FFFFFF"/>
            </w:tcBorders>
            <w:shd w:val="clear" w:color="auto" w:fill="D9E2F3"/>
            <w:vAlign w:val="center"/>
          </w:tcPr>
          <w:p w14:paraId="45A944FE"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proofErr w:type="gramStart"/>
            <w:r w:rsidRPr="006D355F">
              <w:rPr>
                <w:rFonts w:ascii="Calibri" w:eastAsia="Calibri" w:hAnsi="Calibri" w:cs="Arial"/>
                <w:color w:val="000000"/>
                <w:sz w:val="17"/>
                <w:szCs w:val="17"/>
              </w:rPr>
              <w:t>Researches</w:t>
            </w:r>
            <w:proofErr w:type="gramEnd"/>
            <w:r w:rsidRPr="006D355F">
              <w:rPr>
                <w:rFonts w:ascii="Calibri" w:eastAsia="Calibri" w:hAnsi="Calibri" w:cs="Arial"/>
                <w:color w:val="000000"/>
                <w:sz w:val="17"/>
                <w:szCs w:val="17"/>
              </w:rPr>
              <w:t xml:space="preserve"> issues thoroughly, consulting appropriately to gather all information needed on an issue </w:t>
            </w:r>
          </w:p>
        </w:tc>
      </w:tr>
      <w:tr w:rsidR="006D58FD" w:rsidRPr="006D355F" w14:paraId="3BC0F6FF" w14:textId="77777777" w:rsidTr="006D58FD">
        <w:tc>
          <w:tcPr>
            <w:tcW w:w="1843" w:type="dxa"/>
            <w:vMerge/>
            <w:tcBorders>
              <w:left w:val="single" w:sz="4" w:space="0" w:color="FFFFFF"/>
              <w:right w:val="single" w:sz="4" w:space="0" w:color="FFFFFF"/>
            </w:tcBorders>
            <w:shd w:val="clear" w:color="auto" w:fill="4472C4"/>
          </w:tcPr>
          <w:p w14:paraId="70389246"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vAlign w:val="center"/>
          </w:tcPr>
          <w:p w14:paraId="45507C65"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Understands complex issues quickly, accurately absorbing and evaluating data (including numerical data)</w:t>
            </w:r>
          </w:p>
        </w:tc>
      </w:tr>
      <w:tr w:rsidR="006D58FD" w:rsidRPr="006D355F" w14:paraId="33F356E3" w14:textId="77777777" w:rsidTr="006D58FD">
        <w:tc>
          <w:tcPr>
            <w:tcW w:w="1843" w:type="dxa"/>
            <w:vMerge/>
            <w:tcBorders>
              <w:left w:val="single" w:sz="4" w:space="0" w:color="FFFFFF"/>
              <w:right w:val="single" w:sz="4" w:space="0" w:color="FFFFFF"/>
            </w:tcBorders>
            <w:shd w:val="clear" w:color="auto" w:fill="4472C4"/>
          </w:tcPr>
          <w:p w14:paraId="74D07956"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vAlign w:val="center"/>
          </w:tcPr>
          <w:p w14:paraId="7CCBDD3D"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Integrates diverse strands of information, identifying inter-relationships and linkages</w:t>
            </w:r>
          </w:p>
        </w:tc>
      </w:tr>
      <w:tr w:rsidR="006D58FD" w:rsidRPr="006D355F" w14:paraId="17DE737B" w14:textId="77777777" w:rsidTr="006D58FD">
        <w:tc>
          <w:tcPr>
            <w:tcW w:w="1843" w:type="dxa"/>
            <w:vMerge/>
            <w:tcBorders>
              <w:left w:val="single" w:sz="4" w:space="0" w:color="FFFFFF"/>
              <w:right w:val="single" w:sz="4" w:space="0" w:color="FFFFFF"/>
            </w:tcBorders>
            <w:shd w:val="clear" w:color="auto" w:fill="4472C4"/>
          </w:tcPr>
          <w:p w14:paraId="19590155"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vAlign w:val="center"/>
          </w:tcPr>
          <w:p w14:paraId="0694DC92"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Uses judgement to make clear, timely and </w:t>
            </w:r>
            <w:proofErr w:type="gramStart"/>
            <w:r w:rsidRPr="006D355F">
              <w:rPr>
                <w:rFonts w:ascii="Calibri" w:eastAsia="Calibri" w:hAnsi="Calibri" w:cs="Arial"/>
                <w:color w:val="000000"/>
                <w:sz w:val="17"/>
                <w:szCs w:val="17"/>
              </w:rPr>
              <w:t>well grounded</w:t>
            </w:r>
            <w:proofErr w:type="gramEnd"/>
            <w:r w:rsidRPr="006D355F">
              <w:rPr>
                <w:rFonts w:ascii="Calibri" w:eastAsia="Calibri" w:hAnsi="Calibri" w:cs="Arial"/>
                <w:color w:val="000000"/>
                <w:sz w:val="17"/>
                <w:szCs w:val="17"/>
              </w:rPr>
              <w:t xml:space="preserve"> decisions on important issues</w:t>
            </w:r>
          </w:p>
        </w:tc>
      </w:tr>
      <w:tr w:rsidR="006D58FD" w:rsidRPr="006D355F" w14:paraId="00DA5AE7" w14:textId="77777777" w:rsidTr="006D58FD">
        <w:tc>
          <w:tcPr>
            <w:tcW w:w="1843" w:type="dxa"/>
            <w:vMerge/>
            <w:tcBorders>
              <w:left w:val="single" w:sz="4" w:space="0" w:color="FFFFFF"/>
              <w:right w:val="single" w:sz="4" w:space="0" w:color="FFFFFF"/>
            </w:tcBorders>
            <w:shd w:val="clear" w:color="auto" w:fill="4472C4"/>
          </w:tcPr>
          <w:p w14:paraId="4C00F021"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vAlign w:val="center"/>
          </w:tcPr>
          <w:p w14:paraId="5B08EF8A"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Considers the wider implications, agendas and sensitivities within decisions and the impact on a range of stakeholders</w:t>
            </w:r>
          </w:p>
        </w:tc>
      </w:tr>
      <w:tr w:rsidR="006D58FD" w:rsidRPr="006D355F" w14:paraId="157245BA" w14:textId="77777777" w:rsidTr="006D58FD">
        <w:tc>
          <w:tcPr>
            <w:tcW w:w="1843" w:type="dxa"/>
            <w:vMerge/>
            <w:tcBorders>
              <w:left w:val="single" w:sz="4" w:space="0" w:color="FFFFFF"/>
              <w:bottom w:val="nil"/>
              <w:right w:val="single" w:sz="4" w:space="0" w:color="FFFFFF"/>
            </w:tcBorders>
            <w:shd w:val="clear" w:color="auto" w:fill="4472C4"/>
          </w:tcPr>
          <w:p w14:paraId="53DDF442"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vAlign w:val="center"/>
          </w:tcPr>
          <w:p w14:paraId="04F0657E"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Takes a firm position on issues s/he considers important</w:t>
            </w:r>
          </w:p>
        </w:tc>
      </w:tr>
      <w:tr w:rsidR="006D58FD" w:rsidRPr="006D355F" w14:paraId="57F4696E" w14:textId="77777777" w:rsidTr="006D58FD">
        <w:tc>
          <w:tcPr>
            <w:tcW w:w="1843" w:type="dxa"/>
            <w:vMerge w:val="restart"/>
            <w:tcBorders>
              <w:top w:val="nil"/>
              <w:left w:val="nil"/>
              <w:bottom w:val="nil"/>
              <w:right w:val="nil"/>
            </w:tcBorders>
            <w:shd w:val="clear" w:color="auto" w:fill="C0504D"/>
          </w:tcPr>
          <w:p w14:paraId="5BE9B7D3"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r w:rsidRPr="006D355F">
              <w:rPr>
                <w:rFonts w:ascii="Calibri" w:eastAsia="Calibri" w:hAnsi="Calibri" w:cs="Arial"/>
                <w:b/>
                <w:color w:val="FFFFFF"/>
                <w:szCs w:val="32"/>
              </w:rPr>
              <w:t>Management &amp; Delivery of Results</w:t>
            </w:r>
          </w:p>
        </w:tc>
        <w:tc>
          <w:tcPr>
            <w:tcW w:w="8647" w:type="dxa"/>
            <w:tcBorders>
              <w:top w:val="single" w:sz="4" w:space="0" w:color="FFFFFF"/>
              <w:left w:val="nil"/>
              <w:bottom w:val="single" w:sz="4" w:space="0" w:color="D99594"/>
              <w:right w:val="single" w:sz="4" w:space="0" w:color="FFFFFF"/>
            </w:tcBorders>
            <w:shd w:val="clear" w:color="auto" w:fill="F2DBDB"/>
            <w:vAlign w:val="center"/>
          </w:tcPr>
          <w:p w14:paraId="303E0FE4"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Takes responsibility for challenging tasks and delivers on time and to a high standard </w:t>
            </w:r>
          </w:p>
        </w:tc>
      </w:tr>
      <w:tr w:rsidR="006D58FD" w:rsidRPr="006D355F" w14:paraId="3EBEA36A" w14:textId="77777777" w:rsidTr="006D58FD">
        <w:tc>
          <w:tcPr>
            <w:tcW w:w="1843" w:type="dxa"/>
            <w:vMerge/>
            <w:tcBorders>
              <w:top w:val="nil"/>
              <w:left w:val="nil"/>
              <w:bottom w:val="nil"/>
              <w:right w:val="nil"/>
            </w:tcBorders>
            <w:shd w:val="clear" w:color="auto" w:fill="C0504D"/>
          </w:tcPr>
          <w:p w14:paraId="567D855D"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tcPr>
          <w:p w14:paraId="287229E9"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Plans and prioritises work in terms of importance, timescales and other resource constraints, re-prioritising </w:t>
            </w:r>
            <w:proofErr w:type="gramStart"/>
            <w:r w:rsidRPr="006D355F">
              <w:rPr>
                <w:rFonts w:ascii="Calibri" w:eastAsia="Calibri" w:hAnsi="Calibri" w:cs="Arial"/>
                <w:color w:val="000000"/>
                <w:sz w:val="17"/>
                <w:szCs w:val="17"/>
              </w:rPr>
              <w:t>in light of</w:t>
            </w:r>
            <w:proofErr w:type="gramEnd"/>
            <w:r w:rsidRPr="006D355F">
              <w:rPr>
                <w:rFonts w:ascii="Calibri" w:eastAsia="Calibri" w:hAnsi="Calibri" w:cs="Arial"/>
                <w:color w:val="000000"/>
                <w:sz w:val="17"/>
                <w:szCs w:val="17"/>
              </w:rPr>
              <w:t xml:space="preserve"> changing circumstances</w:t>
            </w:r>
          </w:p>
        </w:tc>
      </w:tr>
      <w:tr w:rsidR="006D58FD" w:rsidRPr="006D355F" w14:paraId="7A5E0A98" w14:textId="77777777" w:rsidTr="006D58FD">
        <w:tc>
          <w:tcPr>
            <w:tcW w:w="1843" w:type="dxa"/>
            <w:vMerge/>
            <w:tcBorders>
              <w:top w:val="nil"/>
              <w:left w:val="nil"/>
              <w:bottom w:val="nil"/>
              <w:right w:val="nil"/>
            </w:tcBorders>
            <w:shd w:val="clear" w:color="auto" w:fill="C0504D"/>
          </w:tcPr>
          <w:p w14:paraId="328FF632"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tcPr>
          <w:p w14:paraId="57E4AA17"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Ensures quality and efficient customer service is central to the work of the division</w:t>
            </w:r>
          </w:p>
        </w:tc>
      </w:tr>
      <w:tr w:rsidR="006D58FD" w:rsidRPr="006D355F" w14:paraId="22074896" w14:textId="77777777" w:rsidTr="006D58FD">
        <w:tc>
          <w:tcPr>
            <w:tcW w:w="1843" w:type="dxa"/>
            <w:vMerge/>
            <w:tcBorders>
              <w:top w:val="nil"/>
              <w:left w:val="nil"/>
              <w:bottom w:val="nil"/>
              <w:right w:val="nil"/>
            </w:tcBorders>
            <w:shd w:val="clear" w:color="auto" w:fill="C0504D"/>
          </w:tcPr>
          <w:p w14:paraId="04C96C0C"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tcPr>
          <w:p w14:paraId="3E42C188"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Looks critically at issues to see how things can be done better</w:t>
            </w:r>
          </w:p>
        </w:tc>
      </w:tr>
      <w:tr w:rsidR="006D58FD" w:rsidRPr="006D355F" w14:paraId="3BE2B274" w14:textId="77777777" w:rsidTr="006D58FD">
        <w:tc>
          <w:tcPr>
            <w:tcW w:w="1843" w:type="dxa"/>
            <w:vMerge/>
            <w:tcBorders>
              <w:top w:val="nil"/>
              <w:left w:val="nil"/>
              <w:bottom w:val="nil"/>
              <w:right w:val="nil"/>
            </w:tcBorders>
            <w:shd w:val="clear" w:color="auto" w:fill="C0504D"/>
          </w:tcPr>
          <w:p w14:paraId="0C787597"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tcPr>
          <w:p w14:paraId="0443E632"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Is open to new ideas initiatives and creative solutions to problems</w:t>
            </w:r>
          </w:p>
        </w:tc>
      </w:tr>
      <w:tr w:rsidR="006D58FD" w:rsidRPr="006D355F" w14:paraId="0707F61F" w14:textId="77777777" w:rsidTr="006D58FD">
        <w:tc>
          <w:tcPr>
            <w:tcW w:w="1843" w:type="dxa"/>
            <w:vMerge/>
            <w:tcBorders>
              <w:top w:val="nil"/>
              <w:left w:val="nil"/>
              <w:bottom w:val="nil"/>
              <w:right w:val="nil"/>
            </w:tcBorders>
            <w:shd w:val="clear" w:color="auto" w:fill="C0504D"/>
          </w:tcPr>
          <w:p w14:paraId="02E4DF04"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vAlign w:val="center"/>
          </w:tcPr>
          <w:p w14:paraId="214C4BE3"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Ensures controls and performance measures are in place to deliver efficient and high value services</w:t>
            </w:r>
          </w:p>
        </w:tc>
      </w:tr>
      <w:tr w:rsidR="006D58FD" w:rsidRPr="006D355F" w14:paraId="210DE083" w14:textId="77777777" w:rsidTr="006D58FD">
        <w:tc>
          <w:tcPr>
            <w:tcW w:w="1843" w:type="dxa"/>
            <w:vMerge/>
            <w:tcBorders>
              <w:top w:val="nil"/>
              <w:left w:val="nil"/>
              <w:bottom w:val="nil"/>
              <w:right w:val="nil"/>
            </w:tcBorders>
            <w:shd w:val="clear" w:color="auto" w:fill="C0504D"/>
          </w:tcPr>
          <w:p w14:paraId="5779C5A6"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vAlign w:val="center"/>
          </w:tcPr>
          <w:p w14:paraId="75A04898"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Effectively manages multiple projects</w:t>
            </w:r>
          </w:p>
        </w:tc>
      </w:tr>
      <w:tr w:rsidR="006D58FD" w:rsidRPr="006D355F" w14:paraId="3430F05C" w14:textId="77777777" w:rsidTr="006D58FD">
        <w:tc>
          <w:tcPr>
            <w:tcW w:w="1843" w:type="dxa"/>
            <w:vMerge w:val="restart"/>
            <w:tcBorders>
              <w:top w:val="nil"/>
              <w:left w:val="nil"/>
              <w:right w:val="nil"/>
            </w:tcBorders>
            <w:shd w:val="clear" w:color="auto" w:fill="4BACC6"/>
          </w:tcPr>
          <w:p w14:paraId="2C6ACDA5"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r w:rsidRPr="006D355F">
              <w:rPr>
                <w:rFonts w:ascii="Calibri" w:eastAsia="Calibri" w:hAnsi="Calibri" w:cs="Arial"/>
                <w:b/>
                <w:color w:val="FFFFFF"/>
                <w:szCs w:val="32"/>
              </w:rPr>
              <w:t>Interpersonal &amp; Communication Skills</w:t>
            </w:r>
          </w:p>
        </w:tc>
        <w:tc>
          <w:tcPr>
            <w:tcW w:w="8647" w:type="dxa"/>
            <w:tcBorders>
              <w:top w:val="single" w:sz="4" w:space="0" w:color="FFFFFF"/>
              <w:left w:val="nil"/>
              <w:bottom w:val="single" w:sz="4" w:space="0" w:color="92CDDC"/>
              <w:right w:val="single" w:sz="4" w:space="0" w:color="FFFFFF"/>
            </w:tcBorders>
            <w:shd w:val="clear" w:color="auto" w:fill="C6FAF5"/>
            <w:vAlign w:val="center"/>
          </w:tcPr>
          <w:p w14:paraId="185FF46E"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Presents information in a confident, logical and convincing manner, verbally and in writing </w:t>
            </w:r>
          </w:p>
        </w:tc>
      </w:tr>
      <w:tr w:rsidR="006D58FD" w:rsidRPr="006D355F" w14:paraId="7EB1CB0D" w14:textId="77777777" w:rsidTr="006D58FD">
        <w:tc>
          <w:tcPr>
            <w:tcW w:w="1843" w:type="dxa"/>
            <w:vMerge/>
            <w:tcBorders>
              <w:left w:val="nil"/>
              <w:right w:val="nil"/>
            </w:tcBorders>
            <w:shd w:val="clear" w:color="auto" w:fill="4BACC6"/>
          </w:tcPr>
          <w:p w14:paraId="5481CF70"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tcPr>
          <w:p w14:paraId="12FFE99C"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Encourages open and constructive discussions around work issues</w:t>
            </w:r>
          </w:p>
        </w:tc>
      </w:tr>
      <w:tr w:rsidR="006D58FD" w:rsidRPr="006D355F" w14:paraId="1EDF49AD" w14:textId="77777777" w:rsidTr="006D58FD">
        <w:tc>
          <w:tcPr>
            <w:tcW w:w="1843" w:type="dxa"/>
            <w:vMerge/>
            <w:tcBorders>
              <w:left w:val="nil"/>
              <w:right w:val="nil"/>
            </w:tcBorders>
            <w:shd w:val="clear" w:color="auto" w:fill="4BACC6"/>
          </w:tcPr>
          <w:p w14:paraId="05C7B992"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tcPr>
          <w:p w14:paraId="5A26D5A7"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Promotes teamwork within the section, but also works effectively on projects across Departments/ Sectors</w:t>
            </w:r>
          </w:p>
        </w:tc>
      </w:tr>
      <w:tr w:rsidR="006D58FD" w:rsidRPr="006D355F" w14:paraId="595B3964" w14:textId="77777777" w:rsidTr="006D58FD">
        <w:tc>
          <w:tcPr>
            <w:tcW w:w="1843" w:type="dxa"/>
            <w:vMerge/>
            <w:tcBorders>
              <w:left w:val="nil"/>
              <w:bottom w:val="nil"/>
              <w:right w:val="nil"/>
            </w:tcBorders>
            <w:shd w:val="clear" w:color="auto" w:fill="4BACC6"/>
          </w:tcPr>
          <w:p w14:paraId="771A3BCD"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tcPr>
          <w:p w14:paraId="44750C07"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Maintains poise and control when working to influence others</w:t>
            </w:r>
          </w:p>
        </w:tc>
      </w:tr>
      <w:tr w:rsidR="006D58FD" w:rsidRPr="006D355F" w14:paraId="23D27F2F" w14:textId="77777777" w:rsidTr="006D58FD">
        <w:tc>
          <w:tcPr>
            <w:tcW w:w="1843" w:type="dxa"/>
            <w:tcBorders>
              <w:top w:val="nil"/>
              <w:left w:val="nil"/>
              <w:bottom w:val="nil"/>
              <w:right w:val="nil"/>
            </w:tcBorders>
            <w:shd w:val="clear" w:color="auto" w:fill="4BACC6"/>
          </w:tcPr>
          <w:p w14:paraId="1BB58ACC"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tcPr>
          <w:p w14:paraId="1E9A62F1"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Instils a strong focus on Customer Service in his/her area</w:t>
            </w:r>
          </w:p>
        </w:tc>
      </w:tr>
      <w:tr w:rsidR="006D58FD" w:rsidRPr="006D355F" w14:paraId="6EDC1147" w14:textId="77777777" w:rsidTr="006D58FD">
        <w:tc>
          <w:tcPr>
            <w:tcW w:w="1843" w:type="dxa"/>
            <w:tcBorders>
              <w:top w:val="nil"/>
              <w:left w:val="nil"/>
              <w:bottom w:val="nil"/>
              <w:right w:val="nil"/>
            </w:tcBorders>
            <w:shd w:val="clear" w:color="auto" w:fill="4BACC6"/>
          </w:tcPr>
          <w:p w14:paraId="5D65FA6D"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tcPr>
          <w:p w14:paraId="2C4504F6"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Develops and maintains a network of contacts to facilitate problem solving or information sharing</w:t>
            </w:r>
          </w:p>
        </w:tc>
      </w:tr>
      <w:tr w:rsidR="006D58FD" w:rsidRPr="006D355F" w14:paraId="25C6157B" w14:textId="77777777" w:rsidTr="006D58FD">
        <w:tc>
          <w:tcPr>
            <w:tcW w:w="1843" w:type="dxa"/>
            <w:tcBorders>
              <w:top w:val="nil"/>
              <w:left w:val="nil"/>
              <w:bottom w:val="nil"/>
              <w:right w:val="nil"/>
            </w:tcBorders>
            <w:shd w:val="clear" w:color="auto" w:fill="4BACC6"/>
          </w:tcPr>
          <w:p w14:paraId="0B8FCEAD"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vAlign w:val="center"/>
          </w:tcPr>
          <w:p w14:paraId="26F87C52"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Engages effectively with a range of stakeholders, including members of the public, Public Service Colleagues and the political system</w:t>
            </w:r>
          </w:p>
        </w:tc>
      </w:tr>
      <w:tr w:rsidR="006D58FD" w:rsidRPr="006D355F" w14:paraId="36EB9AFB" w14:textId="77777777" w:rsidTr="006D58FD">
        <w:trPr>
          <w:trHeight w:val="547"/>
        </w:trPr>
        <w:tc>
          <w:tcPr>
            <w:tcW w:w="1843" w:type="dxa"/>
            <w:vMerge w:val="restart"/>
            <w:tcBorders>
              <w:top w:val="nil"/>
              <w:left w:val="single" w:sz="4" w:space="0" w:color="FFFFFF"/>
              <w:right w:val="single" w:sz="4" w:space="0" w:color="FFFFFF"/>
            </w:tcBorders>
            <w:shd w:val="clear" w:color="auto" w:fill="9BBB59"/>
          </w:tcPr>
          <w:p w14:paraId="3B32D24C"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r w:rsidRPr="006D355F">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FFFFFF"/>
              <w:bottom w:val="single" w:sz="4" w:space="0" w:color="C2D69B"/>
              <w:right w:val="single" w:sz="4" w:space="0" w:color="FFFFFF"/>
            </w:tcBorders>
            <w:shd w:val="clear" w:color="auto" w:fill="EAF1DD"/>
            <w:vAlign w:val="center"/>
          </w:tcPr>
          <w:p w14:paraId="27BA7372"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 xml:space="preserve">Has a clear understanding of the </w:t>
            </w:r>
            <w:proofErr w:type="gramStart"/>
            <w:r w:rsidRPr="006D355F">
              <w:rPr>
                <w:rFonts w:ascii="Calibri" w:eastAsia="Calibri" w:hAnsi="Calibri" w:cs="Arial"/>
                <w:color w:val="000000"/>
                <w:sz w:val="17"/>
                <w:szCs w:val="17"/>
              </w:rPr>
              <w:t>roles</w:t>
            </w:r>
            <w:proofErr w:type="gramEnd"/>
            <w:r w:rsidRPr="006D355F">
              <w:rPr>
                <w:rFonts w:ascii="Calibri" w:eastAsia="Calibri" w:hAnsi="Calibri" w:cs="Arial"/>
                <w:color w:val="000000"/>
                <w:sz w:val="17"/>
                <w:szCs w:val="17"/>
              </w:rPr>
              <w:t xml:space="preserve"> objectives and targets of self and the team and how they fit into the work of the unit and Department/ Organisation</w:t>
            </w:r>
          </w:p>
        </w:tc>
      </w:tr>
      <w:tr w:rsidR="006D58FD" w:rsidRPr="006D355F" w14:paraId="223B8911" w14:textId="77777777" w:rsidTr="006D58FD">
        <w:trPr>
          <w:trHeight w:val="428"/>
        </w:trPr>
        <w:tc>
          <w:tcPr>
            <w:tcW w:w="1843" w:type="dxa"/>
            <w:vMerge/>
            <w:tcBorders>
              <w:left w:val="single" w:sz="4" w:space="0" w:color="FFFFFF"/>
              <w:right w:val="single" w:sz="4" w:space="0" w:color="FFFFFF"/>
            </w:tcBorders>
            <w:shd w:val="clear" w:color="auto" w:fill="9BBB59"/>
          </w:tcPr>
          <w:p w14:paraId="07A55C5D"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vAlign w:val="center"/>
          </w:tcPr>
          <w:p w14:paraId="6DD512B5"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Has a breadth and depth of knowledge of Department and Governmental issues and is sensitive to wider political and organisational priorities</w:t>
            </w:r>
          </w:p>
        </w:tc>
      </w:tr>
      <w:tr w:rsidR="006D58FD" w:rsidRPr="006D355F" w14:paraId="07306C60" w14:textId="77777777" w:rsidTr="006D58FD">
        <w:trPr>
          <w:trHeight w:val="428"/>
        </w:trPr>
        <w:tc>
          <w:tcPr>
            <w:tcW w:w="1843" w:type="dxa"/>
            <w:vMerge/>
            <w:tcBorders>
              <w:left w:val="single" w:sz="4" w:space="0" w:color="FFFFFF"/>
              <w:right w:val="single" w:sz="4" w:space="0" w:color="FFFFFF"/>
            </w:tcBorders>
            <w:shd w:val="clear" w:color="auto" w:fill="9BBB59"/>
          </w:tcPr>
          <w:p w14:paraId="61060673"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vAlign w:val="center"/>
          </w:tcPr>
          <w:p w14:paraId="3F32493D"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Is considered an expert by stakeholders in own field/ area</w:t>
            </w:r>
          </w:p>
        </w:tc>
      </w:tr>
      <w:tr w:rsidR="006D58FD" w:rsidRPr="006D355F" w14:paraId="75712D5D" w14:textId="77777777" w:rsidTr="006D58FD">
        <w:tc>
          <w:tcPr>
            <w:tcW w:w="1843" w:type="dxa"/>
            <w:vMerge/>
            <w:tcBorders>
              <w:left w:val="single" w:sz="4" w:space="0" w:color="FFFFFF"/>
              <w:bottom w:val="single" w:sz="4" w:space="0" w:color="FFFFFF"/>
              <w:right w:val="single" w:sz="4" w:space="0" w:color="FFFFFF"/>
            </w:tcBorders>
            <w:shd w:val="clear" w:color="auto" w:fill="9BBB59"/>
          </w:tcPr>
          <w:p w14:paraId="67BA4FBA"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FFFFFF"/>
              <w:right w:val="single" w:sz="4" w:space="0" w:color="FFFFFF"/>
            </w:tcBorders>
            <w:shd w:val="clear" w:color="auto" w:fill="EAF1DD"/>
            <w:vAlign w:val="center"/>
          </w:tcPr>
          <w:p w14:paraId="71917CE4"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Is focused on self development, seeking feedback and opportunities for growth to help carry out the specific requirements of the role</w:t>
            </w:r>
          </w:p>
        </w:tc>
      </w:tr>
      <w:tr w:rsidR="006D58FD" w:rsidRPr="006D355F" w14:paraId="0314D841" w14:textId="77777777" w:rsidTr="006D58FD">
        <w:tc>
          <w:tcPr>
            <w:tcW w:w="1843" w:type="dxa"/>
            <w:vMerge w:val="restart"/>
            <w:tcBorders>
              <w:top w:val="single" w:sz="4" w:space="0" w:color="FFFFFF"/>
              <w:left w:val="single" w:sz="4" w:space="0" w:color="FFFFFF"/>
              <w:right w:val="single" w:sz="4" w:space="0" w:color="FFFFFF"/>
            </w:tcBorders>
            <w:shd w:val="clear" w:color="auto" w:fill="8064A2"/>
          </w:tcPr>
          <w:p w14:paraId="11E6306A"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FFFFFF"/>
                <w:szCs w:val="32"/>
              </w:rPr>
            </w:pPr>
            <w:r w:rsidRPr="006D355F">
              <w:rPr>
                <w:rFonts w:ascii="Calibri" w:eastAsia="Calibri" w:hAnsi="Calibri" w:cs="Arial"/>
                <w:b/>
                <w:color w:val="FFFFFF"/>
                <w:szCs w:val="32"/>
              </w:rPr>
              <w:t>Drive &amp; Commitment to Public Service Values</w:t>
            </w:r>
          </w:p>
        </w:tc>
        <w:tc>
          <w:tcPr>
            <w:tcW w:w="8647" w:type="dxa"/>
            <w:tcBorders>
              <w:top w:val="single" w:sz="4" w:space="0" w:color="FFFFFF"/>
              <w:left w:val="single" w:sz="4" w:space="0" w:color="FFFFFF"/>
              <w:bottom w:val="single" w:sz="4" w:space="0" w:color="B2A1C7"/>
              <w:right w:val="single" w:sz="4" w:space="0" w:color="FFFFFF"/>
            </w:tcBorders>
            <w:shd w:val="clear" w:color="auto" w:fill="E5DFEC"/>
            <w:vAlign w:val="center"/>
          </w:tcPr>
          <w:p w14:paraId="46DC0E13"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Is self motivated and shows a desire to continuously perform at a high level</w:t>
            </w:r>
          </w:p>
        </w:tc>
      </w:tr>
      <w:tr w:rsidR="006D58FD" w:rsidRPr="006D355F" w14:paraId="29B8884A" w14:textId="77777777" w:rsidTr="006D58FD">
        <w:tc>
          <w:tcPr>
            <w:tcW w:w="1843" w:type="dxa"/>
            <w:vMerge/>
            <w:tcBorders>
              <w:left w:val="single" w:sz="4" w:space="0" w:color="FFFFFF"/>
              <w:right w:val="single" w:sz="4" w:space="0" w:color="FFFFFF"/>
            </w:tcBorders>
            <w:shd w:val="clear" w:color="auto" w:fill="8064A2"/>
          </w:tcPr>
          <w:p w14:paraId="51B8F7ED"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vAlign w:val="center"/>
          </w:tcPr>
          <w:p w14:paraId="400C0F6C"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Is personally honest and trustworthy and can be relied upon</w:t>
            </w:r>
          </w:p>
        </w:tc>
      </w:tr>
      <w:tr w:rsidR="006D58FD" w:rsidRPr="006D355F" w14:paraId="08F69107" w14:textId="77777777" w:rsidTr="006D58FD">
        <w:tc>
          <w:tcPr>
            <w:tcW w:w="1843" w:type="dxa"/>
            <w:vMerge/>
            <w:tcBorders>
              <w:left w:val="single" w:sz="4" w:space="0" w:color="FFFFFF"/>
              <w:right w:val="single" w:sz="4" w:space="0" w:color="FFFFFF"/>
            </w:tcBorders>
            <w:shd w:val="clear" w:color="auto" w:fill="8064A2"/>
          </w:tcPr>
          <w:p w14:paraId="2751417F"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vAlign w:val="center"/>
          </w:tcPr>
          <w:p w14:paraId="734A6AF8"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Ensures the citizen is at the heart of all services provided</w:t>
            </w:r>
          </w:p>
        </w:tc>
      </w:tr>
      <w:tr w:rsidR="006D58FD" w:rsidRPr="006D355F" w14:paraId="0A025952" w14:textId="77777777" w:rsidTr="006D58FD">
        <w:tc>
          <w:tcPr>
            <w:tcW w:w="1843" w:type="dxa"/>
            <w:vMerge/>
            <w:tcBorders>
              <w:left w:val="single" w:sz="4" w:space="0" w:color="FFFFFF"/>
              <w:bottom w:val="single" w:sz="4" w:space="0" w:color="FFFFFF"/>
              <w:right w:val="single" w:sz="4" w:space="0" w:color="FFFFFF"/>
            </w:tcBorders>
            <w:shd w:val="clear" w:color="auto" w:fill="8064A2"/>
          </w:tcPr>
          <w:p w14:paraId="7626606E" w14:textId="77777777" w:rsidR="006D58FD" w:rsidRPr="006D355F" w:rsidRDefault="006D58FD" w:rsidP="006D58FD">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FFFFFF"/>
              <w:right w:val="single" w:sz="4" w:space="0" w:color="FFFFFF"/>
            </w:tcBorders>
            <w:shd w:val="clear" w:color="auto" w:fill="E5DFEC"/>
            <w:vAlign w:val="center"/>
          </w:tcPr>
          <w:p w14:paraId="394E4037" w14:textId="77777777" w:rsidR="006D58FD" w:rsidRPr="006D355F" w:rsidRDefault="006D58FD" w:rsidP="006D58FD">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6D355F">
              <w:rPr>
                <w:rFonts w:ascii="Calibri" w:eastAsia="Calibri" w:hAnsi="Calibri" w:cs="Arial"/>
                <w:color w:val="000000"/>
                <w:sz w:val="17"/>
                <w:szCs w:val="17"/>
              </w:rPr>
              <w:t>Through leading by example, fosters the highest standards of ethics and integrity</w:t>
            </w:r>
          </w:p>
        </w:tc>
      </w:tr>
    </w:tbl>
    <w:p w14:paraId="4E6D3413" w14:textId="03A89A19" w:rsidR="00B26CA5" w:rsidRPr="00D75834" w:rsidRDefault="006D58FD" w:rsidP="008A0B4E">
      <w:pPr>
        <w:spacing w:line="360" w:lineRule="auto"/>
        <w:ind w:right="-32"/>
        <w:jc w:val="center"/>
        <w:rPr>
          <w:rFonts w:asciiTheme="minorHAnsi" w:eastAsia="Calibri" w:hAnsiTheme="minorHAnsi" w:cstheme="minorHAnsi"/>
          <w:b/>
          <w:color w:val="000000" w:themeColor="text1"/>
          <w:sz w:val="32"/>
          <w:szCs w:val="32"/>
          <w:lang w:val="en-IE"/>
        </w:rPr>
      </w:pPr>
      <w:r>
        <w:rPr>
          <w:rFonts w:asciiTheme="minorHAnsi" w:eastAsia="Calibri" w:hAnsiTheme="minorHAnsi" w:cstheme="minorHAnsi"/>
          <w:b/>
          <w:color w:val="000000" w:themeColor="text1"/>
          <w:sz w:val="32"/>
          <w:szCs w:val="32"/>
          <w:lang w:val="en-IE"/>
        </w:rPr>
        <w:t xml:space="preserve">Transport </w:t>
      </w:r>
      <w:r w:rsidR="00154DAF">
        <w:rPr>
          <w:rFonts w:asciiTheme="minorHAnsi" w:eastAsia="Calibri" w:hAnsiTheme="minorHAnsi" w:cstheme="minorHAnsi"/>
          <w:b/>
          <w:color w:val="000000" w:themeColor="text1"/>
          <w:sz w:val="32"/>
          <w:szCs w:val="32"/>
          <w:lang w:val="en-IE"/>
        </w:rPr>
        <w:t xml:space="preserve">Compliance Manager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p w14:paraId="4B52C792" w14:textId="77777777" w:rsidR="00F67F91" w:rsidRPr="000F2327" w:rsidRDefault="00F67F91" w:rsidP="00A46A19">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p w14:paraId="3C77D823" w14:textId="74BF8F78" w:rsidR="007E6AE4" w:rsidRPr="00D75834" w:rsidRDefault="006D58FD" w:rsidP="00E6233C">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rPr>
      </w:pPr>
      <w:r>
        <w:rPr>
          <w:rFonts w:asciiTheme="minorHAnsi" w:eastAsia="Calibri" w:hAnsiTheme="minorHAnsi" w:cstheme="minorHAnsi"/>
          <w:b/>
          <w:color w:val="000000" w:themeColor="text1"/>
          <w:sz w:val="32"/>
          <w:szCs w:val="32"/>
        </w:rPr>
        <w:lastRenderedPageBreak/>
        <w:t xml:space="preserve">Transport </w:t>
      </w:r>
      <w:r w:rsidR="00A46A19">
        <w:rPr>
          <w:rFonts w:asciiTheme="minorHAnsi" w:eastAsia="Calibri" w:hAnsiTheme="minorHAnsi" w:cstheme="minorHAnsi"/>
          <w:b/>
          <w:color w:val="000000" w:themeColor="text1"/>
          <w:sz w:val="32"/>
          <w:szCs w:val="32"/>
        </w:rPr>
        <w:t>Compliance Manager</w:t>
      </w:r>
      <w:r w:rsidR="00E44516" w:rsidRPr="00D75834">
        <w:rPr>
          <w:rFonts w:asciiTheme="minorHAnsi" w:eastAsia="Calibri" w:hAnsiTheme="minorHAnsi" w:cstheme="minorHAnsi"/>
          <w:b/>
          <w:color w:val="000000" w:themeColor="text1"/>
          <w:sz w:val="32"/>
          <w:szCs w:val="32"/>
        </w:rPr>
        <w:t xml:space="preserve"> </w:t>
      </w:r>
      <w:r w:rsidR="008E628E" w:rsidRPr="00D75834">
        <w:rPr>
          <w:rFonts w:asciiTheme="minorHAnsi" w:eastAsia="Calibri" w:hAnsiTheme="minorHAnsi" w:cstheme="minorHAnsi"/>
          <w:b/>
          <w:color w:val="000000" w:themeColor="text1"/>
          <w:sz w:val="32"/>
          <w:szCs w:val="32"/>
        </w:rPr>
        <w:t xml:space="preserve">- </w:t>
      </w:r>
      <w:r w:rsidR="007E6AE4" w:rsidRPr="00D75834">
        <w:rPr>
          <w:rFonts w:asciiTheme="minorHAnsi" w:hAnsiTheme="minorHAnsi" w:cstheme="minorHAnsi"/>
          <w:b/>
          <w:color w:val="000000" w:themeColor="text1"/>
          <w:sz w:val="32"/>
          <w:szCs w:val="32"/>
        </w:rPr>
        <w:t>Key Achievements Form</w:t>
      </w:r>
    </w:p>
    <w:p w14:paraId="5CAB8B28" w14:textId="77777777" w:rsidR="006D730F" w:rsidRPr="000F2327" w:rsidRDefault="00643481" w:rsidP="00E6233C">
      <w:pPr>
        <w:tabs>
          <w:tab w:val="left" w:pos="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ab/>
      </w:r>
    </w:p>
    <w:p w14:paraId="3C067292"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Having read </w:t>
      </w:r>
      <w:r w:rsidR="00076DE9" w:rsidRPr="00D75834">
        <w:rPr>
          <w:rFonts w:ascii="Calibri" w:hAnsi="Calibri" w:cs="Arial"/>
          <w:color w:val="000000" w:themeColor="text1"/>
          <w:sz w:val="22"/>
          <w:szCs w:val="24"/>
        </w:rPr>
        <w:t xml:space="preserve">through </w:t>
      </w:r>
      <w:r w:rsidRPr="00D75834">
        <w:rPr>
          <w:rFonts w:ascii="Calibri" w:hAnsi="Calibri" w:cs="Arial"/>
          <w:color w:val="000000" w:themeColor="text1"/>
          <w:sz w:val="22"/>
          <w:szCs w:val="24"/>
        </w:rPr>
        <w:t>the</w:t>
      </w:r>
      <w:r w:rsidR="00076DE9" w:rsidRPr="00D75834">
        <w:rPr>
          <w:rFonts w:ascii="Calibri" w:hAnsi="Calibri" w:cs="Arial"/>
          <w:color w:val="000000" w:themeColor="text1"/>
          <w:sz w:val="22"/>
          <w:szCs w:val="24"/>
        </w:rPr>
        <w:t xml:space="preserve"> key</w:t>
      </w:r>
      <w:r w:rsidRPr="00D75834">
        <w:rPr>
          <w:rFonts w:ascii="Calibri" w:hAnsi="Calibri" w:cs="Arial"/>
          <w:color w:val="000000" w:themeColor="text1"/>
          <w:sz w:val="22"/>
          <w:szCs w:val="24"/>
        </w:rPr>
        <w:t xml:space="preserve"> competencies and </w:t>
      </w:r>
      <w:r w:rsidR="00076DE9" w:rsidRPr="00D75834">
        <w:rPr>
          <w:rFonts w:ascii="Calibri" w:hAnsi="Calibri" w:cs="Arial"/>
          <w:color w:val="000000" w:themeColor="text1"/>
          <w:sz w:val="22"/>
          <w:szCs w:val="24"/>
        </w:rPr>
        <w:t xml:space="preserve">having considered </w:t>
      </w:r>
      <w:r w:rsidRPr="00D75834">
        <w:rPr>
          <w:rFonts w:ascii="Calibri" w:hAnsi="Calibri" w:cs="Arial"/>
          <w:color w:val="000000" w:themeColor="text1"/>
          <w:sz w:val="22"/>
          <w:szCs w:val="24"/>
        </w:rPr>
        <w:t>the demands of the role, for</w:t>
      </w:r>
      <w:r w:rsidR="00076DE9" w:rsidRPr="00D75834">
        <w:rPr>
          <w:rFonts w:ascii="Calibri" w:hAnsi="Calibri" w:cs="Arial"/>
          <w:color w:val="000000" w:themeColor="text1"/>
          <w:sz w:val="22"/>
          <w:szCs w:val="24"/>
        </w:rPr>
        <w:t xml:space="preserve"> each of the competencies below, p</w:t>
      </w:r>
      <w:r w:rsidRPr="00D75834">
        <w:rPr>
          <w:rFonts w:ascii="Calibri" w:hAnsi="Calibri" w:cs="Arial"/>
          <w:color w:val="000000" w:themeColor="text1"/>
          <w:sz w:val="22"/>
          <w:szCs w:val="24"/>
        </w:rPr>
        <w:t>lease briefly demonstrate a specific example which illustrates how you have developed the relevant competency during your career to date</w:t>
      </w:r>
      <w:r w:rsidR="00076DE9" w:rsidRPr="00D75834">
        <w:rPr>
          <w:rFonts w:ascii="Calibri" w:hAnsi="Calibri" w:cs="Arial"/>
          <w:color w:val="000000" w:themeColor="text1"/>
          <w:sz w:val="22"/>
          <w:szCs w:val="24"/>
        </w:rPr>
        <w:t>,</w:t>
      </w:r>
      <w:r w:rsidRPr="00D75834">
        <w:rPr>
          <w:rFonts w:ascii="Calibri" w:hAnsi="Calibri" w:cs="Arial"/>
          <w:color w:val="000000" w:themeColor="text1"/>
          <w:sz w:val="22"/>
          <w:szCs w:val="24"/>
        </w:rPr>
        <w:t xml:space="preserve"> and which clearly demonstrates your suitability for this position. </w:t>
      </w:r>
    </w:p>
    <w:p w14:paraId="5E661A3D"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0E096FC7" w14:textId="77777777" w:rsidR="007E6AE4" w:rsidRPr="00D75834" w:rsidRDefault="00621545"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Your</w:t>
      </w:r>
      <w:r w:rsidR="007E6AE4" w:rsidRPr="00D75834">
        <w:rPr>
          <w:rFonts w:ascii="Calibri" w:hAnsi="Calibri" w:cs="Arial"/>
          <w:color w:val="000000" w:themeColor="text1"/>
          <w:sz w:val="22"/>
          <w:szCs w:val="24"/>
        </w:rPr>
        <w:t xml:space="preserve"> answer </w:t>
      </w:r>
      <w:r w:rsidRPr="00D75834">
        <w:rPr>
          <w:rFonts w:ascii="Calibri" w:hAnsi="Calibri" w:cs="Arial"/>
          <w:color w:val="000000" w:themeColor="text1"/>
          <w:sz w:val="22"/>
          <w:szCs w:val="24"/>
        </w:rPr>
        <w:t>must</w:t>
      </w:r>
      <w:r w:rsidR="007E6AE4" w:rsidRPr="00D75834">
        <w:rPr>
          <w:rFonts w:ascii="Calibri" w:hAnsi="Calibri" w:cs="Arial"/>
          <w:color w:val="000000" w:themeColor="text1"/>
          <w:sz w:val="22"/>
          <w:szCs w:val="24"/>
        </w:rPr>
        <w:t xml:space="preserve"> </w:t>
      </w:r>
      <w:r w:rsidRPr="00D75834">
        <w:rPr>
          <w:rFonts w:ascii="Calibri" w:hAnsi="Calibri" w:cs="Arial"/>
          <w:color w:val="000000" w:themeColor="text1"/>
          <w:sz w:val="22"/>
          <w:szCs w:val="24"/>
        </w:rPr>
        <w:t>highlight</w:t>
      </w:r>
      <w:r w:rsidR="007E6AE4" w:rsidRPr="00D75834">
        <w:rPr>
          <w:rFonts w:ascii="Calibri" w:hAnsi="Calibri" w:cs="Arial"/>
          <w:color w:val="000000" w:themeColor="text1"/>
          <w:sz w:val="22"/>
          <w:szCs w:val="24"/>
        </w:rPr>
        <w:t xml:space="preserve"> all elements of the STAR competency framework – which is outlined below: </w:t>
      </w:r>
    </w:p>
    <w:p w14:paraId="1B11E210"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p>
    <w:tbl>
      <w:tblPr>
        <w:tblStyle w:val="TableGrid"/>
        <w:tblW w:w="0" w:type="auto"/>
        <w:tblInd w:w="250" w:type="dxa"/>
        <w:tblLook w:val="04A0" w:firstRow="1" w:lastRow="0" w:firstColumn="1" w:lastColumn="0" w:noHBand="0" w:noVBand="1"/>
      </w:tblPr>
      <w:tblGrid>
        <w:gridCol w:w="1276"/>
        <w:gridCol w:w="6996"/>
      </w:tblGrid>
      <w:tr w:rsidR="007E6AE4" w:rsidRPr="00A02603" w14:paraId="4E363897" w14:textId="77777777" w:rsidTr="00B67903">
        <w:tc>
          <w:tcPr>
            <w:tcW w:w="1276" w:type="dxa"/>
          </w:tcPr>
          <w:p w14:paraId="181A3F34"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S</w:t>
            </w:r>
            <w:r w:rsidRPr="00D75834">
              <w:rPr>
                <w:rFonts w:ascii="Calibri" w:hAnsi="Calibri" w:cs="Arial"/>
                <w:color w:val="000000" w:themeColor="text1"/>
                <w:sz w:val="22"/>
                <w:szCs w:val="24"/>
              </w:rPr>
              <w:t xml:space="preserve">ituation </w:t>
            </w:r>
          </w:p>
        </w:tc>
        <w:tc>
          <w:tcPr>
            <w:tcW w:w="6996" w:type="dxa"/>
          </w:tcPr>
          <w:p w14:paraId="41F77AFE"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Present a challenging situation you found yourself in</w:t>
            </w:r>
          </w:p>
        </w:tc>
      </w:tr>
      <w:tr w:rsidR="007E6AE4" w:rsidRPr="00A02603" w14:paraId="091756A4" w14:textId="77777777" w:rsidTr="00B67903">
        <w:tc>
          <w:tcPr>
            <w:tcW w:w="1276" w:type="dxa"/>
          </w:tcPr>
          <w:p w14:paraId="1125DC4A"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T</w:t>
            </w:r>
            <w:r w:rsidRPr="00D75834">
              <w:rPr>
                <w:rFonts w:ascii="Calibri" w:hAnsi="Calibri" w:cs="Arial"/>
                <w:color w:val="000000" w:themeColor="text1"/>
                <w:sz w:val="22"/>
                <w:szCs w:val="24"/>
              </w:rPr>
              <w:t>ask</w:t>
            </w:r>
          </w:p>
        </w:tc>
        <w:tc>
          <w:tcPr>
            <w:tcW w:w="6996" w:type="dxa"/>
          </w:tcPr>
          <w:p w14:paraId="7480B7C8"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did you need to achieve from the situation? </w:t>
            </w:r>
          </w:p>
        </w:tc>
      </w:tr>
      <w:tr w:rsidR="007E6AE4" w:rsidRPr="00A02603" w14:paraId="0C7E99B6" w14:textId="77777777" w:rsidTr="00B67903">
        <w:tc>
          <w:tcPr>
            <w:tcW w:w="1276" w:type="dxa"/>
          </w:tcPr>
          <w:p w14:paraId="5F63831B"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A</w:t>
            </w:r>
            <w:r w:rsidRPr="00D75834">
              <w:rPr>
                <w:rFonts w:ascii="Calibri" w:hAnsi="Calibri" w:cs="Arial"/>
                <w:color w:val="000000" w:themeColor="text1"/>
                <w:sz w:val="22"/>
                <w:szCs w:val="24"/>
              </w:rPr>
              <w:t>ction</w:t>
            </w:r>
          </w:p>
        </w:tc>
        <w:tc>
          <w:tcPr>
            <w:tcW w:w="6996" w:type="dxa"/>
          </w:tcPr>
          <w:p w14:paraId="07A97F20"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action did you personally take to achieve this? </w:t>
            </w:r>
          </w:p>
        </w:tc>
      </w:tr>
      <w:tr w:rsidR="007E6AE4" w:rsidRPr="00A02603" w14:paraId="65559F79" w14:textId="77777777" w:rsidTr="00B67903">
        <w:tc>
          <w:tcPr>
            <w:tcW w:w="1276" w:type="dxa"/>
          </w:tcPr>
          <w:p w14:paraId="6FDB9F99"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R</w:t>
            </w:r>
            <w:r w:rsidRPr="00D75834">
              <w:rPr>
                <w:rFonts w:ascii="Calibri" w:hAnsi="Calibri" w:cs="Arial"/>
                <w:color w:val="000000" w:themeColor="text1"/>
                <w:sz w:val="22"/>
                <w:szCs w:val="24"/>
              </w:rPr>
              <w:t>esult</w:t>
            </w:r>
          </w:p>
        </w:tc>
        <w:tc>
          <w:tcPr>
            <w:tcW w:w="6996" w:type="dxa"/>
          </w:tcPr>
          <w:p w14:paraId="5786B188"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was the result of your action? </w:t>
            </w:r>
          </w:p>
        </w:tc>
      </w:tr>
    </w:tbl>
    <w:p w14:paraId="20D3C278"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76D84371" w14:textId="77777777" w:rsidR="0031357E" w:rsidRPr="00D75834" w:rsidRDefault="0031357E" w:rsidP="00D75834">
      <w:pPr>
        <w:tabs>
          <w:tab w:val="left" w:pos="0"/>
        </w:tabs>
        <w:suppressAutoHyphens/>
        <w:spacing w:line="360" w:lineRule="auto"/>
        <w:ind w:right="-32"/>
        <w:jc w:val="both"/>
        <w:rPr>
          <w:rFonts w:ascii="Calibri" w:hAnsi="Calibri" w:cs="Arial"/>
          <w:color w:val="000000" w:themeColor="text1"/>
          <w:sz w:val="22"/>
          <w:szCs w:val="24"/>
        </w:rPr>
      </w:pPr>
    </w:p>
    <w:p w14:paraId="61A03BB0"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Please note, there is a maximum page count of </w:t>
      </w:r>
      <w:r w:rsidR="00F67F91" w:rsidRPr="00D75834">
        <w:rPr>
          <w:rFonts w:ascii="Calibri" w:hAnsi="Calibri" w:cs="Arial"/>
          <w:b/>
          <w:color w:val="000000" w:themeColor="text1"/>
          <w:sz w:val="22"/>
          <w:szCs w:val="24"/>
        </w:rPr>
        <w:t>3</w:t>
      </w:r>
      <w:r w:rsidRPr="00D75834">
        <w:rPr>
          <w:rFonts w:ascii="Calibri" w:hAnsi="Calibri" w:cs="Arial"/>
          <w:b/>
          <w:color w:val="000000" w:themeColor="text1"/>
          <w:sz w:val="22"/>
          <w:szCs w:val="24"/>
        </w:rPr>
        <w:t xml:space="preserve"> A4 pages at font size 10-12.</w:t>
      </w:r>
      <w:r w:rsidRPr="00D75834">
        <w:rPr>
          <w:rFonts w:ascii="Calibri" w:hAnsi="Calibri" w:cs="Arial"/>
          <w:color w:val="000000" w:themeColor="text1"/>
          <w:sz w:val="22"/>
          <w:szCs w:val="24"/>
        </w:rPr>
        <w:t xml:space="preserve"> </w:t>
      </w:r>
      <w:r w:rsidRPr="00D75834">
        <w:rPr>
          <w:rFonts w:ascii="Calibri" w:hAnsi="Calibri" w:cs="Arial"/>
          <w:b/>
          <w:color w:val="000000" w:themeColor="text1"/>
          <w:sz w:val="22"/>
          <w:szCs w:val="24"/>
        </w:rPr>
        <w:t xml:space="preserve"> </w:t>
      </w:r>
    </w:p>
    <w:p w14:paraId="5B1EAFAB" w14:textId="77777777" w:rsidR="00336A5B" w:rsidRPr="00D75834" w:rsidRDefault="00336A5B" w:rsidP="00E6233C">
      <w:pPr>
        <w:tabs>
          <w:tab w:val="left" w:pos="0"/>
        </w:tabs>
        <w:suppressAutoHyphens/>
        <w:spacing w:line="360" w:lineRule="auto"/>
        <w:ind w:left="72" w:right="-32"/>
        <w:jc w:val="both"/>
        <w:rPr>
          <w:rFonts w:ascii="Calibri" w:hAnsi="Calibri" w:cs="Arial"/>
          <w:color w:val="000000" w:themeColor="text1"/>
          <w:sz w:val="22"/>
          <w:szCs w:val="24"/>
        </w:rPr>
      </w:pPr>
    </w:p>
    <w:p w14:paraId="43462011" w14:textId="77777777" w:rsidR="003F2C82"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The key achievements form commences on the next page. </w:t>
      </w:r>
    </w:p>
    <w:p w14:paraId="74490A0F" w14:textId="77777777" w:rsidR="00F67F91" w:rsidRPr="00D75834" w:rsidRDefault="00F67F91" w:rsidP="00E6233C">
      <w:pPr>
        <w:tabs>
          <w:tab w:val="left" w:pos="0"/>
        </w:tabs>
        <w:suppressAutoHyphens/>
        <w:spacing w:line="360" w:lineRule="auto"/>
        <w:ind w:left="72" w:right="-32"/>
        <w:jc w:val="both"/>
        <w:rPr>
          <w:rFonts w:ascii="Calibri" w:hAnsi="Calibri" w:cs="Arial"/>
          <w:color w:val="000000" w:themeColor="text1"/>
          <w:sz w:val="22"/>
          <w:szCs w:val="24"/>
        </w:rPr>
      </w:pPr>
    </w:p>
    <w:p w14:paraId="3113D225" w14:textId="77777777" w:rsidR="0031357E" w:rsidRPr="000F2327" w:rsidRDefault="0031357E" w:rsidP="00E6233C">
      <w:pPr>
        <w:tabs>
          <w:tab w:val="left" w:pos="0"/>
        </w:tabs>
        <w:suppressAutoHyphens/>
        <w:spacing w:line="360" w:lineRule="auto"/>
        <w:ind w:left="72" w:right="-32"/>
        <w:jc w:val="both"/>
        <w:rPr>
          <w:rFonts w:ascii="Calibri" w:hAnsi="Calibri" w:cs="Arial"/>
          <w:color w:val="000000" w:themeColor="text1"/>
          <w:sz w:val="24"/>
          <w:szCs w:val="24"/>
        </w:rPr>
      </w:pPr>
    </w:p>
    <w:p w14:paraId="6071901C" w14:textId="77777777" w:rsidR="00BE194F" w:rsidRPr="000F2327" w:rsidRDefault="00D642E1" w:rsidP="00E6233C">
      <w:pPr>
        <w:tabs>
          <w:tab w:val="left" w:pos="0"/>
        </w:tabs>
        <w:suppressAutoHyphens/>
        <w:spacing w:line="360" w:lineRule="auto"/>
        <w:ind w:left="72" w:right="-32"/>
        <w:jc w:val="both"/>
        <w:rPr>
          <w:rFonts w:ascii="Calibri" w:hAnsi="Calibri" w:cs="Arial"/>
          <w:color w:val="000000" w:themeColor="text1"/>
          <w:sz w:val="24"/>
          <w:szCs w:val="24"/>
        </w:rPr>
      </w:pPr>
      <w:r w:rsidRPr="000F2327">
        <w:rPr>
          <w:rFonts w:ascii="Calibri" w:hAnsi="Calibri" w:cs="Arial"/>
          <w:color w:val="000000" w:themeColor="text1"/>
          <w:sz w:val="24"/>
          <w:szCs w:val="24"/>
        </w:rPr>
        <w:br w:type="page"/>
      </w:r>
    </w:p>
    <w:p w14:paraId="7FB264A0" w14:textId="609503BA" w:rsidR="00DD114E" w:rsidRPr="00D75834" w:rsidRDefault="006D58FD" w:rsidP="00AC77C9">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lang w:val="en-IE"/>
        </w:rPr>
      </w:pPr>
      <w:r>
        <w:rPr>
          <w:rFonts w:asciiTheme="minorHAnsi" w:eastAsia="Calibri" w:hAnsiTheme="minorHAnsi" w:cstheme="minorHAnsi"/>
          <w:b/>
          <w:color w:val="000000" w:themeColor="text1"/>
          <w:sz w:val="32"/>
          <w:szCs w:val="32"/>
          <w:lang w:val="en-IE"/>
        </w:rPr>
        <w:lastRenderedPageBreak/>
        <w:t xml:space="preserve">Transport </w:t>
      </w:r>
      <w:r w:rsidR="00A46A19">
        <w:rPr>
          <w:rFonts w:asciiTheme="minorHAnsi" w:eastAsia="Calibri" w:hAnsiTheme="minorHAnsi" w:cstheme="minorHAnsi"/>
          <w:b/>
          <w:color w:val="000000" w:themeColor="text1"/>
          <w:sz w:val="32"/>
          <w:szCs w:val="32"/>
          <w:lang w:val="en-IE"/>
        </w:rPr>
        <w:t>Compliance Manager</w:t>
      </w:r>
      <w:r w:rsidR="008823AA" w:rsidRPr="00D75834">
        <w:rPr>
          <w:rFonts w:asciiTheme="minorHAnsi" w:eastAsia="Calibri" w:hAnsiTheme="minorHAnsi" w:cstheme="minorHAnsi"/>
          <w:b/>
          <w:color w:val="000000" w:themeColor="text1"/>
          <w:sz w:val="32"/>
          <w:szCs w:val="32"/>
          <w:lang w:val="en-IE"/>
        </w:rPr>
        <w:t xml:space="preserve"> </w:t>
      </w:r>
      <w:r w:rsidR="00AC77C9" w:rsidRPr="00D75834">
        <w:rPr>
          <w:rFonts w:asciiTheme="minorHAnsi" w:eastAsia="Calibri" w:hAnsiTheme="minorHAnsi" w:cstheme="minorHAnsi"/>
          <w:b/>
          <w:color w:val="000000" w:themeColor="text1"/>
          <w:sz w:val="32"/>
          <w:szCs w:val="32"/>
          <w:lang w:val="en-IE"/>
        </w:rPr>
        <w:t xml:space="preserve">- </w:t>
      </w:r>
      <w:r w:rsidR="001C28F3" w:rsidRPr="00D75834">
        <w:rPr>
          <w:rFonts w:asciiTheme="minorHAnsi" w:eastAsia="Calibri" w:hAnsiTheme="minorHAnsi" w:cstheme="minorHAnsi"/>
          <w:b/>
          <w:color w:val="000000" w:themeColor="text1"/>
          <w:sz w:val="32"/>
          <w:szCs w:val="32"/>
          <w:lang w:val="en-IE"/>
        </w:rPr>
        <w:t>Key Achievements Form</w:t>
      </w:r>
    </w:p>
    <w:p w14:paraId="79CB41E3" w14:textId="77777777" w:rsidR="0031357E" w:rsidRPr="00D75834" w:rsidRDefault="0031357E" w:rsidP="00DE549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sz w:val="22"/>
          <w:szCs w:val="24"/>
        </w:rPr>
        <w:t>Please complete all sections of the form below.</w:t>
      </w:r>
    </w:p>
    <w:p w14:paraId="05AB93BC" w14:textId="77777777" w:rsidR="00DE5494" w:rsidRPr="00B72EB2" w:rsidRDefault="00DE5494" w:rsidP="00DE5494">
      <w:pPr>
        <w:tabs>
          <w:tab w:val="left" w:pos="0"/>
        </w:tabs>
        <w:suppressAutoHyphens/>
        <w:spacing w:line="360" w:lineRule="auto"/>
        <w:ind w:right="-32"/>
        <w:jc w:val="both"/>
        <w:rPr>
          <w:rFonts w:ascii="Calibri" w:hAnsi="Calibri" w:cs="Arial"/>
          <w:color w:val="000000" w:themeColor="text1"/>
          <w:sz w:val="22"/>
          <w:szCs w:val="22"/>
        </w:rPr>
      </w:pPr>
      <w:r w:rsidRPr="00B72EB2">
        <w:rPr>
          <w:rFonts w:ascii="Calibri" w:hAnsi="Calibri" w:cs="Arial"/>
          <w:b/>
          <w:color w:val="000000"/>
          <w:sz w:val="22"/>
          <w:szCs w:val="22"/>
        </w:rPr>
        <w:t xml:space="preserve">Where did you hear about this role </w:t>
      </w:r>
      <w:r w:rsidR="0031357E" w:rsidRPr="00D75834">
        <w:rPr>
          <w:rFonts w:ascii="Calibri" w:hAnsi="Calibri" w:cs="Arial"/>
          <w:b/>
          <w:color w:val="000000"/>
          <w:sz w:val="22"/>
          <w:szCs w:val="22"/>
        </w:rPr>
        <w:t>(</w:t>
      </w:r>
      <w:r w:rsidRPr="00B72EB2">
        <w:rPr>
          <w:rFonts w:ascii="Calibri" w:hAnsi="Calibri" w:cs="Arial"/>
          <w:b/>
          <w:color w:val="000000"/>
          <w:sz w:val="22"/>
          <w:szCs w:val="22"/>
        </w:rPr>
        <w:t>i.e. Publicjobs.ie, Irishjobs.ie, Irish Times, LinkedIn</w:t>
      </w:r>
      <w:r w:rsidR="0031357E" w:rsidRPr="00D75834">
        <w:rPr>
          <w:rFonts w:ascii="Calibri" w:hAnsi="Calibri" w:cs="Arial"/>
          <w:b/>
          <w:color w:val="000000"/>
          <w:sz w:val="22"/>
          <w:szCs w:val="22"/>
        </w:rPr>
        <w:t>)</w:t>
      </w:r>
      <w:r w:rsidRPr="00B72EB2">
        <w:rPr>
          <w:rFonts w:ascii="Calibri" w:hAnsi="Calibri" w:cs="Arial"/>
          <w:b/>
          <w:color w:val="000000"/>
          <w:sz w:val="22"/>
          <w:szCs w:val="22"/>
        </w:rPr>
        <w:t>?</w:t>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p>
    <w:p w14:paraId="224F46ED" w14:textId="77777777" w:rsidR="00BE194F" w:rsidRPr="000F2327" w:rsidRDefault="00BE194F" w:rsidP="00E6233C">
      <w:pPr>
        <w:tabs>
          <w:tab w:val="left" w:pos="0"/>
        </w:tabs>
        <w:suppressAutoHyphens/>
        <w:spacing w:line="360" w:lineRule="auto"/>
        <w:ind w:right="-32"/>
        <w:jc w:val="both"/>
        <w:rPr>
          <w:rFonts w:ascii="Calibri" w:hAnsi="Calibri" w:cs="Arial"/>
          <w:color w:val="000000" w:themeColor="text1"/>
          <w:sz w:val="22"/>
          <w:szCs w:val="22"/>
        </w:rPr>
      </w:pPr>
    </w:p>
    <w:p w14:paraId="5660AB58" w14:textId="77777777" w:rsidR="00BE194F" w:rsidRPr="0031357E" w:rsidRDefault="00621545" w:rsidP="00E6233C">
      <w:pPr>
        <w:tabs>
          <w:tab w:val="left" w:pos="0"/>
        </w:tabs>
        <w:suppressAutoHyphens/>
        <w:spacing w:line="360" w:lineRule="auto"/>
        <w:ind w:right="-32"/>
        <w:jc w:val="both"/>
        <w:rPr>
          <w:rFonts w:ascii="Calibri" w:hAnsi="Calibri" w:cs="Arial"/>
          <w:color w:val="000000" w:themeColor="text1"/>
          <w:sz w:val="22"/>
          <w:szCs w:val="24"/>
        </w:rPr>
      </w:pPr>
      <w:r w:rsidRPr="0031357E">
        <w:rPr>
          <w:rFonts w:ascii="Calibri" w:hAnsi="Calibri" w:cs="Arial"/>
          <w:b/>
          <w:color w:val="000000" w:themeColor="text1"/>
          <w:sz w:val="22"/>
          <w:szCs w:val="24"/>
        </w:rPr>
        <w:t xml:space="preserve">Name: </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1446E3" w:rsidRPr="000F2327" w14:paraId="14CEEDE0" w14:textId="77777777" w:rsidTr="0031357E">
        <w:trPr>
          <w:trHeight w:val="411"/>
        </w:trPr>
        <w:tc>
          <w:tcPr>
            <w:tcW w:w="10060" w:type="dxa"/>
            <w:shd w:val="clear" w:color="auto" w:fill="7030A0"/>
          </w:tcPr>
          <w:p w14:paraId="559A201D" w14:textId="29B06CB9" w:rsidR="001446E3" w:rsidRPr="0031357E" w:rsidRDefault="006D355F" w:rsidP="0031357E">
            <w:pPr>
              <w:spacing w:before="240" w:line="360" w:lineRule="auto"/>
              <w:ind w:right="-32"/>
              <w:rPr>
                <w:rFonts w:asciiTheme="minorHAnsi" w:eastAsiaTheme="minorHAnsi" w:hAnsiTheme="minorHAnsi" w:cstheme="minorHAnsi"/>
                <w:b/>
                <w:color w:val="000000"/>
                <w:sz w:val="22"/>
                <w:szCs w:val="22"/>
                <w:highlight w:val="yellow"/>
                <w:lang w:val="en-IE" w:eastAsia="en-US"/>
              </w:rPr>
            </w:pPr>
            <w:r>
              <w:rPr>
                <w:rFonts w:asciiTheme="minorHAnsi" w:eastAsiaTheme="minorHAnsi" w:hAnsiTheme="minorHAnsi" w:cstheme="minorHAnsi"/>
                <w:b/>
                <w:color w:val="FFFFFF" w:themeColor="background1"/>
                <w:sz w:val="22"/>
                <w:szCs w:val="22"/>
                <w:lang w:val="en-IE" w:eastAsia="en-US"/>
              </w:rPr>
              <w:t>Leadership</w:t>
            </w:r>
          </w:p>
        </w:tc>
      </w:tr>
      <w:tr w:rsidR="001446E3" w:rsidRPr="000F2327" w14:paraId="2B2D22B2" w14:textId="77777777" w:rsidTr="0031357E">
        <w:trPr>
          <w:trHeight w:val="1277"/>
        </w:trPr>
        <w:tc>
          <w:tcPr>
            <w:tcW w:w="10060" w:type="dxa"/>
            <w:tcBorders>
              <w:bottom w:val="single" w:sz="4" w:space="0" w:color="auto"/>
            </w:tcBorders>
          </w:tcPr>
          <w:p w14:paraId="0D7E8B16" w14:textId="77777777" w:rsidR="00BB4662" w:rsidRDefault="00BB4662" w:rsidP="00BB4662">
            <w:pPr>
              <w:spacing w:line="276" w:lineRule="auto"/>
              <w:ind w:right="-32"/>
              <w:rPr>
                <w:rFonts w:asciiTheme="minorHAnsi" w:eastAsiaTheme="minorHAnsi" w:hAnsiTheme="minorHAnsi" w:cstheme="minorHAnsi"/>
                <w:color w:val="000000"/>
                <w:sz w:val="22"/>
                <w:szCs w:val="22"/>
                <w:lang w:val="en-IE" w:eastAsia="en-US"/>
              </w:rPr>
            </w:pPr>
          </w:p>
          <w:p w14:paraId="4AAA8AE8" w14:textId="77777777" w:rsidR="00BB4662" w:rsidRDefault="00BB4662" w:rsidP="00BB4662">
            <w:pPr>
              <w:spacing w:line="276" w:lineRule="auto"/>
              <w:ind w:right="-32"/>
              <w:rPr>
                <w:rFonts w:asciiTheme="minorHAnsi" w:eastAsiaTheme="minorHAnsi" w:hAnsiTheme="minorHAnsi" w:cstheme="minorHAnsi"/>
                <w:color w:val="000000"/>
                <w:sz w:val="22"/>
                <w:szCs w:val="22"/>
                <w:lang w:val="en-IE" w:eastAsia="en-US"/>
              </w:rPr>
            </w:pPr>
          </w:p>
          <w:p w14:paraId="0B9FBDCD" w14:textId="77777777" w:rsidR="00BB4662" w:rsidRPr="000F2327" w:rsidRDefault="00BB4662" w:rsidP="00BB4662">
            <w:pPr>
              <w:spacing w:line="276" w:lineRule="auto"/>
              <w:ind w:right="-32"/>
              <w:rPr>
                <w:rFonts w:asciiTheme="minorHAnsi" w:eastAsiaTheme="minorHAnsi" w:hAnsiTheme="minorHAnsi" w:cstheme="minorHAnsi"/>
                <w:color w:val="000000"/>
                <w:sz w:val="22"/>
                <w:szCs w:val="22"/>
                <w:lang w:val="en-IE" w:eastAsia="en-US"/>
              </w:rPr>
            </w:pPr>
          </w:p>
          <w:p w14:paraId="50676F7E" w14:textId="77777777" w:rsidR="00BD5756" w:rsidRPr="000F2327" w:rsidRDefault="00BD5756" w:rsidP="00D75834">
            <w:pPr>
              <w:spacing w:after="200" w:line="276" w:lineRule="auto"/>
              <w:ind w:right="-32"/>
              <w:rPr>
                <w:rFonts w:asciiTheme="minorHAnsi" w:eastAsiaTheme="minorHAnsi" w:hAnsiTheme="minorHAnsi" w:cstheme="minorHAnsi"/>
                <w:color w:val="000000"/>
                <w:sz w:val="22"/>
                <w:szCs w:val="22"/>
                <w:highlight w:val="yellow"/>
                <w:lang w:val="en-IE" w:eastAsia="en-US"/>
              </w:rPr>
            </w:pPr>
          </w:p>
        </w:tc>
      </w:tr>
      <w:tr w:rsidR="001446E3" w:rsidRPr="000F2327" w14:paraId="69D8C9D7" w14:textId="77777777" w:rsidTr="0031357E">
        <w:trPr>
          <w:trHeight w:val="432"/>
        </w:trPr>
        <w:tc>
          <w:tcPr>
            <w:tcW w:w="10060" w:type="dxa"/>
            <w:shd w:val="clear" w:color="auto" w:fill="7030A0"/>
          </w:tcPr>
          <w:p w14:paraId="7D98CC0B" w14:textId="3D28D117" w:rsidR="001446E3" w:rsidRPr="00D75834" w:rsidRDefault="006D355F" w:rsidP="006D355F">
            <w:pPr>
              <w:spacing w:before="240" w:line="360" w:lineRule="auto"/>
              <w:ind w:right="-32"/>
              <w:rPr>
                <w:rFonts w:asciiTheme="minorHAnsi" w:eastAsiaTheme="minorHAnsi" w:hAnsiTheme="minorHAnsi" w:cstheme="minorHAnsi"/>
                <w:sz w:val="22"/>
                <w:szCs w:val="22"/>
                <w:lang w:val="en-IE" w:eastAsia="en-US"/>
              </w:rPr>
            </w:pPr>
            <w:r>
              <w:rPr>
                <w:rFonts w:asciiTheme="minorHAnsi" w:eastAsiaTheme="minorHAnsi" w:hAnsiTheme="minorHAnsi" w:cstheme="minorHAnsi"/>
                <w:b/>
                <w:color w:val="FFFFFF" w:themeColor="background1"/>
                <w:sz w:val="22"/>
                <w:szCs w:val="22"/>
                <w:lang w:val="en-IE" w:eastAsia="en-US"/>
              </w:rPr>
              <w:t>Judgement, Analysis and Decision Making</w:t>
            </w:r>
          </w:p>
        </w:tc>
      </w:tr>
      <w:tr w:rsidR="001446E3" w:rsidRPr="000F2327" w14:paraId="5AAEB232" w14:textId="77777777" w:rsidTr="0031357E">
        <w:trPr>
          <w:trHeight w:val="1245"/>
        </w:trPr>
        <w:tc>
          <w:tcPr>
            <w:tcW w:w="10060" w:type="dxa"/>
          </w:tcPr>
          <w:p w14:paraId="3CC42315" w14:textId="77777777" w:rsidR="005C0C16" w:rsidRDefault="005C0C16" w:rsidP="00D75834">
            <w:pPr>
              <w:spacing w:line="276" w:lineRule="auto"/>
              <w:ind w:right="-32"/>
              <w:rPr>
                <w:rFonts w:asciiTheme="minorHAnsi" w:eastAsiaTheme="minorHAnsi" w:hAnsiTheme="minorHAnsi" w:cstheme="minorHAnsi"/>
                <w:color w:val="000000"/>
                <w:sz w:val="22"/>
                <w:szCs w:val="22"/>
                <w:lang w:val="en-IE" w:eastAsia="en-US"/>
              </w:rPr>
            </w:pPr>
          </w:p>
          <w:p w14:paraId="4B82BEA2" w14:textId="77777777" w:rsidR="00B72EB2" w:rsidRDefault="00B72EB2" w:rsidP="00D75834">
            <w:pPr>
              <w:spacing w:line="276" w:lineRule="auto"/>
              <w:ind w:right="-32"/>
              <w:rPr>
                <w:rFonts w:asciiTheme="minorHAnsi" w:eastAsiaTheme="minorHAnsi" w:hAnsiTheme="minorHAnsi" w:cstheme="minorHAnsi"/>
                <w:color w:val="000000"/>
                <w:sz w:val="22"/>
                <w:szCs w:val="22"/>
                <w:lang w:val="en-IE" w:eastAsia="en-US"/>
              </w:rPr>
            </w:pPr>
          </w:p>
          <w:p w14:paraId="71D83D2B" w14:textId="77777777" w:rsidR="00B72EB2" w:rsidRPr="000F2327" w:rsidRDefault="00B72EB2" w:rsidP="00D75834">
            <w:pPr>
              <w:spacing w:line="276" w:lineRule="auto"/>
              <w:ind w:right="-32"/>
              <w:rPr>
                <w:rFonts w:asciiTheme="minorHAnsi" w:eastAsiaTheme="minorHAnsi" w:hAnsiTheme="minorHAnsi" w:cstheme="minorHAnsi"/>
                <w:color w:val="000000"/>
                <w:sz w:val="22"/>
                <w:szCs w:val="22"/>
                <w:lang w:val="en-IE" w:eastAsia="en-US"/>
              </w:rPr>
            </w:pPr>
          </w:p>
          <w:p w14:paraId="0FAF7F2E" w14:textId="77777777" w:rsidR="00BD5756" w:rsidRPr="000F2327" w:rsidRDefault="00BD5756" w:rsidP="00D75834">
            <w:pPr>
              <w:spacing w:after="200" w:line="276" w:lineRule="auto"/>
              <w:ind w:right="-32"/>
              <w:rPr>
                <w:rFonts w:asciiTheme="minorHAnsi" w:eastAsiaTheme="minorHAnsi" w:hAnsiTheme="minorHAnsi" w:cstheme="minorHAnsi"/>
                <w:color w:val="000000"/>
                <w:sz w:val="22"/>
                <w:szCs w:val="22"/>
                <w:lang w:val="en-IE" w:eastAsia="en-US"/>
              </w:rPr>
            </w:pPr>
          </w:p>
        </w:tc>
      </w:tr>
      <w:tr w:rsidR="001446E3" w:rsidRPr="000F2327" w14:paraId="710652AE" w14:textId="77777777" w:rsidTr="0031357E">
        <w:trPr>
          <w:trHeight w:val="555"/>
        </w:trPr>
        <w:tc>
          <w:tcPr>
            <w:tcW w:w="10060" w:type="dxa"/>
            <w:shd w:val="clear" w:color="auto" w:fill="7030A0"/>
          </w:tcPr>
          <w:p w14:paraId="7AF701A0" w14:textId="064C8860" w:rsidR="001446E3" w:rsidRPr="000F2327" w:rsidRDefault="006D355F" w:rsidP="006D355F">
            <w:pPr>
              <w:spacing w:before="240" w:line="360" w:lineRule="auto"/>
              <w:ind w:right="-32"/>
              <w:rPr>
                <w:rFonts w:asciiTheme="minorHAnsi" w:eastAsiaTheme="minorHAnsi" w:hAnsiTheme="minorHAnsi" w:cstheme="minorHAnsi"/>
                <w:color w:val="000000"/>
                <w:sz w:val="22"/>
                <w:szCs w:val="22"/>
                <w:lang w:val="en-IE" w:eastAsia="en-US"/>
              </w:rPr>
            </w:pPr>
            <w:r>
              <w:rPr>
                <w:rFonts w:asciiTheme="minorHAnsi" w:eastAsiaTheme="minorHAnsi" w:hAnsiTheme="minorHAnsi" w:cstheme="minorHAnsi"/>
                <w:b/>
                <w:color w:val="FFFFFF" w:themeColor="background1"/>
                <w:sz w:val="22"/>
                <w:szCs w:val="22"/>
                <w:lang w:val="en-IE" w:eastAsia="en-US"/>
              </w:rPr>
              <w:t>Management and Delivery of Results</w:t>
            </w:r>
          </w:p>
        </w:tc>
      </w:tr>
      <w:tr w:rsidR="001446E3" w:rsidRPr="000F2327" w14:paraId="589D7124" w14:textId="77777777" w:rsidTr="0031357E">
        <w:trPr>
          <w:trHeight w:val="1245"/>
        </w:trPr>
        <w:tc>
          <w:tcPr>
            <w:tcW w:w="10060" w:type="dxa"/>
          </w:tcPr>
          <w:p w14:paraId="15E822D7" w14:textId="77777777" w:rsidR="00BB4662" w:rsidRDefault="00BB4662" w:rsidP="00BB4662">
            <w:pPr>
              <w:spacing w:line="276" w:lineRule="auto"/>
              <w:ind w:right="-32"/>
              <w:rPr>
                <w:rFonts w:asciiTheme="minorHAnsi" w:eastAsiaTheme="minorHAnsi" w:hAnsiTheme="minorHAnsi" w:cstheme="minorHAnsi"/>
                <w:color w:val="000000"/>
                <w:sz w:val="22"/>
                <w:szCs w:val="22"/>
                <w:lang w:val="en-IE" w:eastAsia="en-US"/>
              </w:rPr>
            </w:pPr>
          </w:p>
          <w:p w14:paraId="058D3E51" w14:textId="77777777" w:rsidR="00BB4662" w:rsidRDefault="00BB4662" w:rsidP="00BB4662">
            <w:pPr>
              <w:spacing w:line="276" w:lineRule="auto"/>
              <w:ind w:right="-32"/>
              <w:rPr>
                <w:rFonts w:asciiTheme="minorHAnsi" w:eastAsiaTheme="minorHAnsi" w:hAnsiTheme="minorHAnsi" w:cstheme="minorHAnsi"/>
                <w:color w:val="000000"/>
                <w:sz w:val="22"/>
                <w:szCs w:val="22"/>
                <w:lang w:val="en-IE" w:eastAsia="en-US"/>
              </w:rPr>
            </w:pPr>
          </w:p>
          <w:p w14:paraId="169C6359" w14:textId="77777777" w:rsidR="00BB4662" w:rsidRPr="000F2327" w:rsidRDefault="00BB4662" w:rsidP="00BB4662">
            <w:pPr>
              <w:spacing w:line="276" w:lineRule="auto"/>
              <w:ind w:right="-32"/>
              <w:rPr>
                <w:rFonts w:asciiTheme="minorHAnsi" w:eastAsiaTheme="minorHAnsi" w:hAnsiTheme="minorHAnsi" w:cstheme="minorHAnsi"/>
                <w:color w:val="000000"/>
                <w:sz w:val="22"/>
                <w:szCs w:val="22"/>
                <w:lang w:val="en-IE" w:eastAsia="en-US"/>
              </w:rPr>
            </w:pPr>
          </w:p>
          <w:p w14:paraId="3EC2F77E" w14:textId="77777777" w:rsidR="00B72EB2" w:rsidRPr="000F2327" w:rsidRDefault="00B72EB2" w:rsidP="00E6233C">
            <w:pPr>
              <w:spacing w:after="200" w:line="360" w:lineRule="auto"/>
              <w:ind w:right="-32"/>
              <w:rPr>
                <w:rFonts w:asciiTheme="minorHAnsi" w:eastAsiaTheme="minorHAnsi" w:hAnsiTheme="minorHAnsi" w:cstheme="minorHAnsi"/>
                <w:b/>
                <w:sz w:val="22"/>
                <w:szCs w:val="22"/>
                <w:lang w:val="en-IE" w:eastAsia="en-US"/>
              </w:rPr>
            </w:pPr>
          </w:p>
        </w:tc>
      </w:tr>
      <w:tr w:rsidR="003B6751" w:rsidRPr="000F2327" w14:paraId="3B4028A2" w14:textId="77777777" w:rsidTr="0031357E">
        <w:trPr>
          <w:trHeight w:val="1245"/>
        </w:trPr>
        <w:tc>
          <w:tcPr>
            <w:tcW w:w="10060" w:type="dxa"/>
            <w:tcBorders>
              <w:bottom w:val="single" w:sz="4" w:space="0" w:color="auto"/>
            </w:tcBorders>
          </w:tcPr>
          <w:tbl>
            <w:tblPr>
              <w:tblpPr w:leftFromText="180" w:rightFromText="180" w:vertAnchor="text" w:tblpY="1"/>
              <w:tblOverlap w:val="never"/>
              <w:tblW w:w="10065" w:type="dxa"/>
              <w:tblLayout w:type="fixed"/>
              <w:tblLook w:val="01E0" w:firstRow="1" w:lastRow="1" w:firstColumn="1" w:lastColumn="1" w:noHBand="0" w:noVBand="0"/>
            </w:tblPr>
            <w:tblGrid>
              <w:gridCol w:w="10065"/>
            </w:tblGrid>
            <w:tr w:rsidR="00F5385D" w:rsidRPr="000F2327" w14:paraId="48176520" w14:textId="77777777" w:rsidTr="00F5385D">
              <w:trPr>
                <w:trHeight w:val="555"/>
              </w:trPr>
              <w:tc>
                <w:tcPr>
                  <w:tcW w:w="10065" w:type="dxa"/>
                  <w:shd w:val="clear" w:color="auto" w:fill="7030A0"/>
                </w:tcPr>
                <w:p w14:paraId="2B0A6026" w14:textId="34A76A41" w:rsidR="00F5385D" w:rsidRPr="000F2327" w:rsidRDefault="006D355F" w:rsidP="006D355F">
                  <w:pPr>
                    <w:spacing w:before="240" w:line="360" w:lineRule="auto"/>
                    <w:ind w:right="-32"/>
                    <w:rPr>
                      <w:rFonts w:asciiTheme="minorHAnsi" w:eastAsiaTheme="minorHAnsi" w:hAnsiTheme="minorHAnsi" w:cstheme="minorHAnsi"/>
                      <w:b/>
                      <w:sz w:val="22"/>
                      <w:szCs w:val="22"/>
                      <w:lang w:val="en-IE" w:eastAsia="en-US"/>
                    </w:rPr>
                  </w:pPr>
                  <w:r>
                    <w:rPr>
                      <w:rFonts w:asciiTheme="minorHAnsi" w:eastAsiaTheme="minorHAnsi" w:hAnsiTheme="minorHAnsi" w:cstheme="minorHAnsi"/>
                      <w:b/>
                      <w:color w:val="FFFFFF" w:themeColor="background1"/>
                      <w:sz w:val="22"/>
                      <w:szCs w:val="22"/>
                      <w:lang w:val="en-IE" w:eastAsia="en-US"/>
                    </w:rPr>
                    <w:t>Interpersonal and Communication Skills</w:t>
                  </w:r>
                </w:p>
              </w:tc>
            </w:tr>
            <w:tr w:rsidR="003B6751" w:rsidRPr="000F2327" w14:paraId="427D0BE6" w14:textId="77777777" w:rsidTr="00F5385D">
              <w:trPr>
                <w:trHeight w:val="1245"/>
              </w:trPr>
              <w:tc>
                <w:tcPr>
                  <w:tcW w:w="10065" w:type="dxa"/>
                </w:tcPr>
                <w:p w14:paraId="448F55DD" w14:textId="77777777" w:rsidR="00BD5756" w:rsidRPr="000F2327" w:rsidRDefault="00BD5756" w:rsidP="00E63DDE">
                  <w:pPr>
                    <w:spacing w:line="276" w:lineRule="auto"/>
                    <w:ind w:right="-32"/>
                    <w:rPr>
                      <w:rFonts w:asciiTheme="minorHAnsi" w:eastAsiaTheme="minorHAnsi" w:hAnsiTheme="minorHAnsi" w:cstheme="minorHAnsi"/>
                      <w:b/>
                      <w:sz w:val="22"/>
                      <w:szCs w:val="22"/>
                      <w:lang w:val="en-IE" w:eastAsia="en-US"/>
                    </w:rPr>
                  </w:pPr>
                </w:p>
                <w:p w14:paraId="49DDE5F0" w14:textId="77777777" w:rsidR="00BD5756" w:rsidRPr="000F2327" w:rsidRDefault="00BD5756" w:rsidP="00E63DDE">
                  <w:pPr>
                    <w:spacing w:line="276" w:lineRule="auto"/>
                    <w:ind w:right="-32"/>
                    <w:rPr>
                      <w:rFonts w:asciiTheme="minorHAnsi" w:eastAsiaTheme="minorHAnsi" w:hAnsiTheme="minorHAnsi" w:cstheme="minorHAnsi"/>
                      <w:b/>
                      <w:sz w:val="22"/>
                      <w:szCs w:val="22"/>
                      <w:lang w:val="en-IE" w:eastAsia="en-US"/>
                    </w:rPr>
                  </w:pPr>
                </w:p>
                <w:p w14:paraId="60CAFC2E" w14:textId="77777777" w:rsidR="00BD5756" w:rsidRDefault="00BD5756" w:rsidP="00E63DDE">
                  <w:pPr>
                    <w:spacing w:after="200" w:line="360" w:lineRule="auto"/>
                    <w:ind w:right="-32"/>
                    <w:rPr>
                      <w:rFonts w:asciiTheme="minorHAnsi" w:eastAsiaTheme="minorHAnsi" w:hAnsiTheme="minorHAnsi" w:cstheme="minorHAnsi"/>
                      <w:b/>
                      <w:sz w:val="22"/>
                      <w:szCs w:val="22"/>
                      <w:lang w:val="en-IE" w:eastAsia="en-US"/>
                    </w:rPr>
                  </w:pPr>
                </w:p>
                <w:p w14:paraId="6639624D" w14:textId="77777777" w:rsidR="00B72EB2" w:rsidRPr="000F2327" w:rsidRDefault="00B72EB2" w:rsidP="00E63DDE">
                  <w:pPr>
                    <w:spacing w:after="200" w:line="360" w:lineRule="auto"/>
                    <w:ind w:right="-32"/>
                    <w:rPr>
                      <w:rFonts w:asciiTheme="minorHAnsi" w:eastAsiaTheme="minorHAnsi" w:hAnsiTheme="minorHAnsi" w:cstheme="minorHAnsi"/>
                      <w:b/>
                      <w:sz w:val="22"/>
                      <w:szCs w:val="22"/>
                      <w:lang w:val="en-IE" w:eastAsia="en-US"/>
                    </w:rPr>
                  </w:pPr>
                </w:p>
              </w:tc>
            </w:tr>
          </w:tbl>
          <w:p w14:paraId="523E4DEC" w14:textId="77777777" w:rsidR="003B6751" w:rsidRPr="000F2327" w:rsidRDefault="003B6751" w:rsidP="00E6233C">
            <w:pPr>
              <w:spacing w:after="200" w:line="360" w:lineRule="auto"/>
              <w:ind w:right="-32"/>
              <w:rPr>
                <w:rFonts w:asciiTheme="minorHAnsi" w:eastAsiaTheme="minorHAnsi" w:hAnsiTheme="minorHAnsi" w:cstheme="minorHAnsi"/>
                <w:color w:val="000000"/>
                <w:sz w:val="22"/>
                <w:szCs w:val="22"/>
                <w:lang w:val="en-IE" w:eastAsia="en-US"/>
              </w:rPr>
            </w:pPr>
          </w:p>
        </w:tc>
      </w:tr>
      <w:tr w:rsidR="001446E3" w:rsidRPr="000F2327" w14:paraId="329C5EE2" w14:textId="77777777" w:rsidTr="0031357E">
        <w:trPr>
          <w:trHeight w:val="411"/>
        </w:trPr>
        <w:tc>
          <w:tcPr>
            <w:tcW w:w="10060" w:type="dxa"/>
            <w:shd w:val="clear" w:color="auto" w:fill="7030A0"/>
          </w:tcPr>
          <w:p w14:paraId="276396C9" w14:textId="6BDAD759" w:rsidR="001446E3" w:rsidRPr="000F2327" w:rsidRDefault="006D355F" w:rsidP="00F5385D">
            <w:pPr>
              <w:spacing w:before="240" w:line="360" w:lineRule="auto"/>
              <w:ind w:right="-32"/>
              <w:rPr>
                <w:rFonts w:asciiTheme="minorHAnsi" w:hAnsiTheme="minorHAnsi" w:cstheme="minorHAnsi"/>
                <w:b/>
                <w:color w:val="000000"/>
                <w:sz w:val="22"/>
                <w:szCs w:val="22"/>
              </w:rPr>
            </w:pPr>
            <w:r>
              <w:rPr>
                <w:rFonts w:asciiTheme="minorHAnsi" w:eastAsiaTheme="minorHAnsi" w:hAnsiTheme="minorHAnsi" w:cstheme="minorHAnsi"/>
                <w:b/>
                <w:color w:val="FFFFFF" w:themeColor="background1"/>
                <w:sz w:val="22"/>
                <w:szCs w:val="22"/>
                <w:lang w:val="en-IE" w:eastAsia="en-US"/>
              </w:rPr>
              <w:t>Specialist Knowledge, Expertise and Self Development</w:t>
            </w:r>
          </w:p>
        </w:tc>
      </w:tr>
      <w:tr w:rsidR="001446E3" w:rsidRPr="000F2327" w14:paraId="4533EC9E" w14:textId="77777777" w:rsidTr="0031357E">
        <w:trPr>
          <w:trHeight w:val="1277"/>
        </w:trPr>
        <w:tc>
          <w:tcPr>
            <w:tcW w:w="10060" w:type="dxa"/>
            <w:tcBorders>
              <w:bottom w:val="single" w:sz="4" w:space="0" w:color="auto"/>
            </w:tcBorders>
          </w:tcPr>
          <w:p w14:paraId="33F0D0FB" w14:textId="77777777" w:rsidR="0000369B" w:rsidRPr="000F2327" w:rsidRDefault="0000369B" w:rsidP="00D75834">
            <w:pPr>
              <w:spacing w:line="276" w:lineRule="auto"/>
              <w:ind w:right="-32"/>
              <w:rPr>
                <w:rFonts w:asciiTheme="minorHAnsi" w:eastAsiaTheme="minorHAnsi" w:hAnsiTheme="minorHAnsi" w:cstheme="minorHAnsi"/>
                <w:color w:val="000000"/>
                <w:sz w:val="22"/>
                <w:szCs w:val="22"/>
                <w:lang w:val="en-IE" w:eastAsia="en-US"/>
              </w:rPr>
            </w:pPr>
          </w:p>
          <w:p w14:paraId="388DEE99" w14:textId="77777777" w:rsidR="00BD5756" w:rsidRPr="000F2327" w:rsidRDefault="00BD5756" w:rsidP="00D75834">
            <w:pPr>
              <w:spacing w:line="276" w:lineRule="auto"/>
              <w:ind w:right="-32"/>
              <w:rPr>
                <w:rFonts w:asciiTheme="minorHAnsi" w:eastAsiaTheme="minorHAnsi" w:hAnsiTheme="minorHAnsi" w:cstheme="minorHAnsi"/>
                <w:color w:val="000000"/>
                <w:sz w:val="22"/>
                <w:szCs w:val="22"/>
                <w:lang w:val="en-IE" w:eastAsia="en-US"/>
              </w:rPr>
            </w:pPr>
          </w:p>
          <w:p w14:paraId="38072D03" w14:textId="77777777" w:rsidR="001446E3" w:rsidRDefault="001446E3" w:rsidP="00E6233C">
            <w:pPr>
              <w:spacing w:after="200" w:line="360" w:lineRule="auto"/>
              <w:ind w:right="-32"/>
              <w:rPr>
                <w:rFonts w:asciiTheme="minorHAnsi" w:eastAsiaTheme="minorHAnsi" w:hAnsiTheme="minorHAnsi" w:cstheme="minorHAnsi"/>
                <w:color w:val="000000"/>
                <w:sz w:val="22"/>
                <w:szCs w:val="22"/>
                <w:lang w:val="en-IE" w:eastAsia="en-US"/>
              </w:rPr>
            </w:pPr>
          </w:p>
          <w:p w14:paraId="0656A63C" w14:textId="77777777" w:rsidR="00B72EB2" w:rsidRPr="000F2327" w:rsidRDefault="00B72EB2" w:rsidP="00E6233C">
            <w:pPr>
              <w:spacing w:after="200" w:line="360" w:lineRule="auto"/>
              <w:ind w:right="-32"/>
              <w:rPr>
                <w:rFonts w:asciiTheme="minorHAnsi" w:eastAsiaTheme="minorHAnsi" w:hAnsiTheme="minorHAnsi" w:cstheme="minorHAnsi"/>
                <w:color w:val="000000"/>
                <w:sz w:val="22"/>
                <w:szCs w:val="22"/>
                <w:lang w:val="en-IE" w:eastAsia="en-US"/>
              </w:rPr>
            </w:pPr>
          </w:p>
        </w:tc>
      </w:tr>
    </w:tbl>
    <w:p w14:paraId="7409324D" w14:textId="77777777" w:rsidR="00BD5756" w:rsidRPr="000F2327" w:rsidRDefault="00BD5756" w:rsidP="00D929AB">
      <w:pPr>
        <w:spacing w:after="200" w:line="360" w:lineRule="auto"/>
        <w:ind w:right="-32"/>
        <w:rPr>
          <w:rFonts w:asciiTheme="minorHAnsi" w:eastAsiaTheme="minorHAnsi" w:hAnsiTheme="minorHAnsi" w:cstheme="minorHAnsi"/>
          <w:b/>
          <w:color w:val="000000" w:themeColor="text1"/>
          <w:sz w:val="24"/>
          <w:szCs w:val="24"/>
          <w:lang w:val="en-IE" w:eastAsia="en-US"/>
        </w:rPr>
      </w:pPr>
    </w:p>
    <w:p w14:paraId="5D7EEF9F" w14:textId="77777777" w:rsidR="00E14045" w:rsidRPr="000F2327" w:rsidRDefault="00E14045" w:rsidP="00E6233C">
      <w:pPr>
        <w:spacing w:line="360" w:lineRule="auto"/>
        <w:ind w:right="-32"/>
        <w:rPr>
          <w:rFonts w:ascii="Calibri" w:hAnsi="Calibri" w:cs="Arial"/>
          <w:color w:val="000000" w:themeColor="text1"/>
          <w:lang w:eastAsia="en-US"/>
        </w:rPr>
      </w:pPr>
    </w:p>
    <w:sectPr w:rsidR="00E14045" w:rsidRPr="000F2327" w:rsidSect="006D58FD">
      <w:headerReference w:type="default" r:id="rId11"/>
      <w:footerReference w:type="even" r:id="rId12"/>
      <w:footerReference w:type="default" r:id="rId13"/>
      <w:footerReference w:type="first" r:id="rId14"/>
      <w:type w:val="continuous"/>
      <w:pgSz w:w="11920" w:h="16840"/>
      <w:pgMar w:top="567"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A1A8" w14:textId="77777777" w:rsidR="00DD5F19" w:rsidRDefault="00DD5F19">
      <w:r>
        <w:separator/>
      </w:r>
    </w:p>
  </w:endnote>
  <w:endnote w:type="continuationSeparator" w:id="0">
    <w:p w14:paraId="7CA4736C" w14:textId="77777777" w:rsidR="00DD5F19" w:rsidRDefault="00DD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CCA9"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4E2EA1"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D5C9" w14:textId="77777777" w:rsidR="00B81C25" w:rsidRDefault="00B81C25" w:rsidP="00584379">
    <w:pPr>
      <w:jc w:val="center"/>
      <w:rPr>
        <w:b/>
        <w:spacing w:val="-2"/>
        <w:sz w:val="16"/>
        <w:szCs w:val="16"/>
        <w:lang w:val="en-IE"/>
      </w:rPr>
    </w:pPr>
    <w:r w:rsidRPr="00B81C25">
      <w:rPr>
        <w:b/>
        <w:bCs/>
        <w:spacing w:val="-2"/>
        <w:sz w:val="16"/>
        <w:szCs w:val="16"/>
        <w:lang w:val="en-IE"/>
      </w:rPr>
      <w:t>Transport Compliance Manager</w:t>
    </w:r>
    <w:r w:rsidRPr="00B81C25">
      <w:rPr>
        <w:b/>
        <w:spacing w:val="-2"/>
        <w:sz w:val="16"/>
        <w:szCs w:val="16"/>
        <w:lang w:val="en-IE"/>
      </w:rPr>
      <w:t xml:space="preserve"> </w:t>
    </w:r>
  </w:p>
  <w:p w14:paraId="108F31AA" w14:textId="2EA49A2F"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59F7" w14:textId="77777777" w:rsidR="0031357E" w:rsidRDefault="0031357E">
    <w:pPr>
      <w:pStyle w:val="Footer"/>
    </w:pPr>
    <w:r>
      <w:rPr>
        <w:noProof/>
      </w:rPr>
      <w:drawing>
        <wp:anchor distT="0" distB="0" distL="114300" distR="114300" simplePos="0" relativeHeight="251658240" behindDoc="1" locked="0" layoutInCell="1" allowOverlap="1" wp14:anchorId="572F8915" wp14:editId="55AAD720">
          <wp:simplePos x="0" y="0"/>
          <wp:positionH relativeFrom="column">
            <wp:posOffset>4572000</wp:posOffset>
          </wp:positionH>
          <wp:positionV relativeFrom="paragraph">
            <wp:posOffset>-764540</wp:posOffset>
          </wp:positionV>
          <wp:extent cx="1853565" cy="1158240"/>
          <wp:effectExtent l="0" t="0" r="0" b="3810"/>
          <wp:wrapNone/>
          <wp:docPr id="255376778" name="Picture 25537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B761" w14:textId="77777777" w:rsidR="00DD5F19" w:rsidRDefault="00DD5F19">
      <w:r>
        <w:separator/>
      </w:r>
    </w:p>
  </w:footnote>
  <w:footnote w:type="continuationSeparator" w:id="0">
    <w:p w14:paraId="56E4FE95" w14:textId="77777777" w:rsidR="00DD5F19" w:rsidRDefault="00DD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3152" w14:textId="4ABD6936" w:rsidR="0031357E" w:rsidRDefault="0031357E">
    <w:pPr>
      <w:pStyle w:val="Header"/>
      <w:jc w:val="right"/>
    </w:pPr>
    <w:r>
      <w:fldChar w:fldCharType="begin"/>
    </w:r>
    <w:r>
      <w:instrText xml:space="preserve"> PAGE   \* MERGEFORMAT </w:instrText>
    </w:r>
    <w:r>
      <w:fldChar w:fldCharType="separate"/>
    </w:r>
    <w:r w:rsidR="003D533F">
      <w:rPr>
        <w:noProof/>
      </w:rPr>
      <w:t>12</w:t>
    </w:r>
    <w:r>
      <w:rPr>
        <w:noProof/>
      </w:rPr>
      <w:fldChar w:fldCharType="end"/>
    </w:r>
  </w:p>
  <w:p w14:paraId="2978EDA2"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111EF"/>
    <w:multiLevelType w:val="hybridMultilevel"/>
    <w:tmpl w:val="383810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DB501BB"/>
    <w:multiLevelType w:val="hybridMultilevel"/>
    <w:tmpl w:val="711A5AD4"/>
    <w:lvl w:ilvl="0" w:tplc="FFE0F9F2">
      <w:start w:val="1"/>
      <w:numFmt w:val="lowerLetter"/>
      <w:lvlText w:val="%1)"/>
      <w:lvlJc w:val="left"/>
      <w:pPr>
        <w:ind w:left="720" w:hanging="360"/>
      </w:pPr>
      <w:rPr>
        <w:rFonts w:asciiTheme="minorHAnsi" w:eastAsia="Times New Roman"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E21AC5"/>
    <w:multiLevelType w:val="hybridMultilevel"/>
    <w:tmpl w:val="F7FE9416"/>
    <w:lvl w:ilvl="0" w:tplc="18090017">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435444131">
    <w:abstractNumId w:val="3"/>
  </w:num>
  <w:num w:numId="2" w16cid:durableId="20388937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5179681">
    <w:abstractNumId w:val="4"/>
  </w:num>
  <w:num w:numId="4" w16cid:durableId="327028690">
    <w:abstractNumId w:val="8"/>
  </w:num>
  <w:num w:numId="5" w16cid:durableId="420418556">
    <w:abstractNumId w:val="5"/>
  </w:num>
  <w:num w:numId="6" w16cid:durableId="2041202117">
    <w:abstractNumId w:val="1"/>
  </w:num>
  <w:num w:numId="7" w16cid:durableId="1794981432">
    <w:abstractNumId w:val="2"/>
  </w:num>
  <w:num w:numId="8" w16cid:durableId="2145149739">
    <w:abstractNumId w:val="6"/>
  </w:num>
  <w:num w:numId="9" w16cid:durableId="17192804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2F6C"/>
    <w:rsid w:val="0000369B"/>
    <w:rsid w:val="00005030"/>
    <w:rsid w:val="0000601F"/>
    <w:rsid w:val="00007276"/>
    <w:rsid w:val="000106E7"/>
    <w:rsid w:val="00011ECF"/>
    <w:rsid w:val="000129B1"/>
    <w:rsid w:val="0001518A"/>
    <w:rsid w:val="00016AB1"/>
    <w:rsid w:val="00016D42"/>
    <w:rsid w:val="00020353"/>
    <w:rsid w:val="000221CF"/>
    <w:rsid w:val="00022702"/>
    <w:rsid w:val="000246FC"/>
    <w:rsid w:val="0002573F"/>
    <w:rsid w:val="00026571"/>
    <w:rsid w:val="00031F22"/>
    <w:rsid w:val="00033533"/>
    <w:rsid w:val="000338B2"/>
    <w:rsid w:val="000340BF"/>
    <w:rsid w:val="000365BE"/>
    <w:rsid w:val="00036B62"/>
    <w:rsid w:val="00041B53"/>
    <w:rsid w:val="00043CFD"/>
    <w:rsid w:val="00043D2D"/>
    <w:rsid w:val="00043F89"/>
    <w:rsid w:val="00045BAB"/>
    <w:rsid w:val="00046559"/>
    <w:rsid w:val="00052D86"/>
    <w:rsid w:val="00055BD3"/>
    <w:rsid w:val="00055C5A"/>
    <w:rsid w:val="000569B6"/>
    <w:rsid w:val="00056BF9"/>
    <w:rsid w:val="00063520"/>
    <w:rsid w:val="00063B4D"/>
    <w:rsid w:val="00066145"/>
    <w:rsid w:val="00067B7B"/>
    <w:rsid w:val="0007049D"/>
    <w:rsid w:val="0007216E"/>
    <w:rsid w:val="00073F54"/>
    <w:rsid w:val="000763EB"/>
    <w:rsid w:val="00076DE9"/>
    <w:rsid w:val="000778E6"/>
    <w:rsid w:val="000807B5"/>
    <w:rsid w:val="000808D4"/>
    <w:rsid w:val="00080977"/>
    <w:rsid w:val="0008650E"/>
    <w:rsid w:val="00086640"/>
    <w:rsid w:val="00092425"/>
    <w:rsid w:val="00092C7D"/>
    <w:rsid w:val="00095112"/>
    <w:rsid w:val="00096FE9"/>
    <w:rsid w:val="000A1DC0"/>
    <w:rsid w:val="000A2275"/>
    <w:rsid w:val="000A3B44"/>
    <w:rsid w:val="000B124C"/>
    <w:rsid w:val="000B22B3"/>
    <w:rsid w:val="000B22C0"/>
    <w:rsid w:val="000B359F"/>
    <w:rsid w:val="000B421E"/>
    <w:rsid w:val="000B4C99"/>
    <w:rsid w:val="000B5BBE"/>
    <w:rsid w:val="000B5FF3"/>
    <w:rsid w:val="000B6CAF"/>
    <w:rsid w:val="000B7AEF"/>
    <w:rsid w:val="000C2794"/>
    <w:rsid w:val="000C4777"/>
    <w:rsid w:val="000C569A"/>
    <w:rsid w:val="000C7CB4"/>
    <w:rsid w:val="000D24F8"/>
    <w:rsid w:val="000D3AF4"/>
    <w:rsid w:val="000D3C44"/>
    <w:rsid w:val="000E21BA"/>
    <w:rsid w:val="000E3729"/>
    <w:rsid w:val="000E4E36"/>
    <w:rsid w:val="000F11D0"/>
    <w:rsid w:val="000F2327"/>
    <w:rsid w:val="000F6F4D"/>
    <w:rsid w:val="000F792B"/>
    <w:rsid w:val="0010173C"/>
    <w:rsid w:val="00101F05"/>
    <w:rsid w:val="001032AC"/>
    <w:rsid w:val="001060CB"/>
    <w:rsid w:val="00106B7D"/>
    <w:rsid w:val="001107FB"/>
    <w:rsid w:val="00112693"/>
    <w:rsid w:val="0011621D"/>
    <w:rsid w:val="00117603"/>
    <w:rsid w:val="00117EC9"/>
    <w:rsid w:val="00121408"/>
    <w:rsid w:val="00121C0A"/>
    <w:rsid w:val="00123DB8"/>
    <w:rsid w:val="00125829"/>
    <w:rsid w:val="00130660"/>
    <w:rsid w:val="001308F3"/>
    <w:rsid w:val="001315CE"/>
    <w:rsid w:val="00133DED"/>
    <w:rsid w:val="00134E1B"/>
    <w:rsid w:val="00136FDF"/>
    <w:rsid w:val="001409A2"/>
    <w:rsid w:val="00140DC9"/>
    <w:rsid w:val="00140DCD"/>
    <w:rsid w:val="00141453"/>
    <w:rsid w:val="00141915"/>
    <w:rsid w:val="00142262"/>
    <w:rsid w:val="00142F2C"/>
    <w:rsid w:val="001446E3"/>
    <w:rsid w:val="00147F7A"/>
    <w:rsid w:val="0015063D"/>
    <w:rsid w:val="00152ADA"/>
    <w:rsid w:val="00152D49"/>
    <w:rsid w:val="00153009"/>
    <w:rsid w:val="00154DAF"/>
    <w:rsid w:val="00154EAB"/>
    <w:rsid w:val="001570B2"/>
    <w:rsid w:val="001606F2"/>
    <w:rsid w:val="001609BF"/>
    <w:rsid w:val="0016257A"/>
    <w:rsid w:val="001631C4"/>
    <w:rsid w:val="001640C0"/>
    <w:rsid w:val="00165EDA"/>
    <w:rsid w:val="001664E6"/>
    <w:rsid w:val="00167958"/>
    <w:rsid w:val="00167B18"/>
    <w:rsid w:val="001730E7"/>
    <w:rsid w:val="00174E10"/>
    <w:rsid w:val="00180206"/>
    <w:rsid w:val="00180326"/>
    <w:rsid w:val="00180852"/>
    <w:rsid w:val="00185813"/>
    <w:rsid w:val="0018647B"/>
    <w:rsid w:val="00186F12"/>
    <w:rsid w:val="00190C26"/>
    <w:rsid w:val="00193ACF"/>
    <w:rsid w:val="00194AAA"/>
    <w:rsid w:val="00195536"/>
    <w:rsid w:val="00196E31"/>
    <w:rsid w:val="00196F56"/>
    <w:rsid w:val="00197B00"/>
    <w:rsid w:val="001A01B5"/>
    <w:rsid w:val="001A0599"/>
    <w:rsid w:val="001A2EE2"/>
    <w:rsid w:val="001A501B"/>
    <w:rsid w:val="001A5C71"/>
    <w:rsid w:val="001A6805"/>
    <w:rsid w:val="001A6BE1"/>
    <w:rsid w:val="001A6BEB"/>
    <w:rsid w:val="001B0E88"/>
    <w:rsid w:val="001B1C32"/>
    <w:rsid w:val="001B22F3"/>
    <w:rsid w:val="001B2D2D"/>
    <w:rsid w:val="001B3587"/>
    <w:rsid w:val="001B3FCE"/>
    <w:rsid w:val="001B4147"/>
    <w:rsid w:val="001B4337"/>
    <w:rsid w:val="001B4F54"/>
    <w:rsid w:val="001B6C91"/>
    <w:rsid w:val="001B6E1A"/>
    <w:rsid w:val="001C0132"/>
    <w:rsid w:val="001C1F25"/>
    <w:rsid w:val="001C1F65"/>
    <w:rsid w:val="001C28F3"/>
    <w:rsid w:val="001C3311"/>
    <w:rsid w:val="001C49F3"/>
    <w:rsid w:val="001C5010"/>
    <w:rsid w:val="001C5C98"/>
    <w:rsid w:val="001C68F5"/>
    <w:rsid w:val="001C6E92"/>
    <w:rsid w:val="001C6EB2"/>
    <w:rsid w:val="001C73ED"/>
    <w:rsid w:val="001D28E5"/>
    <w:rsid w:val="001D45B9"/>
    <w:rsid w:val="001D4D3F"/>
    <w:rsid w:val="001D65C9"/>
    <w:rsid w:val="001D75DD"/>
    <w:rsid w:val="001E3256"/>
    <w:rsid w:val="001E3556"/>
    <w:rsid w:val="001E4F1F"/>
    <w:rsid w:val="001F0576"/>
    <w:rsid w:val="001F1352"/>
    <w:rsid w:val="001F1EE0"/>
    <w:rsid w:val="001F6C14"/>
    <w:rsid w:val="001F7338"/>
    <w:rsid w:val="00200A49"/>
    <w:rsid w:val="002027C3"/>
    <w:rsid w:val="00205043"/>
    <w:rsid w:val="00207234"/>
    <w:rsid w:val="002103FF"/>
    <w:rsid w:val="00210DEE"/>
    <w:rsid w:val="002119A9"/>
    <w:rsid w:val="002119C3"/>
    <w:rsid w:val="002129C1"/>
    <w:rsid w:val="00214733"/>
    <w:rsid w:val="00214EB9"/>
    <w:rsid w:val="00215474"/>
    <w:rsid w:val="00216DDE"/>
    <w:rsid w:val="00220258"/>
    <w:rsid w:val="002218F9"/>
    <w:rsid w:val="00223CFC"/>
    <w:rsid w:val="00223F8E"/>
    <w:rsid w:val="002241E3"/>
    <w:rsid w:val="002260AF"/>
    <w:rsid w:val="002305BC"/>
    <w:rsid w:val="002312A5"/>
    <w:rsid w:val="002332B4"/>
    <w:rsid w:val="002350D9"/>
    <w:rsid w:val="0023575D"/>
    <w:rsid w:val="00235DBA"/>
    <w:rsid w:val="00236792"/>
    <w:rsid w:val="00237AC3"/>
    <w:rsid w:val="00237C3B"/>
    <w:rsid w:val="00240164"/>
    <w:rsid w:val="00240262"/>
    <w:rsid w:val="0024034E"/>
    <w:rsid w:val="00243022"/>
    <w:rsid w:val="00243356"/>
    <w:rsid w:val="00243414"/>
    <w:rsid w:val="00245AEF"/>
    <w:rsid w:val="00250AE6"/>
    <w:rsid w:val="00252B20"/>
    <w:rsid w:val="00254731"/>
    <w:rsid w:val="0025564F"/>
    <w:rsid w:val="00255673"/>
    <w:rsid w:val="00256479"/>
    <w:rsid w:val="00261B28"/>
    <w:rsid w:val="00264E65"/>
    <w:rsid w:val="002651FC"/>
    <w:rsid w:val="00267BCF"/>
    <w:rsid w:val="00270418"/>
    <w:rsid w:val="002713BC"/>
    <w:rsid w:val="00273550"/>
    <w:rsid w:val="00274059"/>
    <w:rsid w:val="00275EFE"/>
    <w:rsid w:val="0029154A"/>
    <w:rsid w:val="002960FC"/>
    <w:rsid w:val="002A1397"/>
    <w:rsid w:val="002A1F12"/>
    <w:rsid w:val="002A681C"/>
    <w:rsid w:val="002A6D88"/>
    <w:rsid w:val="002A7800"/>
    <w:rsid w:val="002B37C1"/>
    <w:rsid w:val="002B596D"/>
    <w:rsid w:val="002B6322"/>
    <w:rsid w:val="002B6A80"/>
    <w:rsid w:val="002C0271"/>
    <w:rsid w:val="002C0ACF"/>
    <w:rsid w:val="002C2228"/>
    <w:rsid w:val="002C243F"/>
    <w:rsid w:val="002C27FE"/>
    <w:rsid w:val="002C325D"/>
    <w:rsid w:val="002C3D91"/>
    <w:rsid w:val="002C4648"/>
    <w:rsid w:val="002C52DD"/>
    <w:rsid w:val="002D0911"/>
    <w:rsid w:val="002D2BCA"/>
    <w:rsid w:val="002D38FC"/>
    <w:rsid w:val="002D4A1C"/>
    <w:rsid w:val="002D62B7"/>
    <w:rsid w:val="002D6EA0"/>
    <w:rsid w:val="002E06F2"/>
    <w:rsid w:val="002E2E0F"/>
    <w:rsid w:val="002E6767"/>
    <w:rsid w:val="002E69ED"/>
    <w:rsid w:val="002E710E"/>
    <w:rsid w:val="002E73DD"/>
    <w:rsid w:val="002F22D2"/>
    <w:rsid w:val="002F6BC4"/>
    <w:rsid w:val="002F7104"/>
    <w:rsid w:val="00300381"/>
    <w:rsid w:val="00301C07"/>
    <w:rsid w:val="00302B03"/>
    <w:rsid w:val="00302DAD"/>
    <w:rsid w:val="00302E4A"/>
    <w:rsid w:val="00304B2E"/>
    <w:rsid w:val="003065FE"/>
    <w:rsid w:val="00310521"/>
    <w:rsid w:val="00313436"/>
    <w:rsid w:val="0031357E"/>
    <w:rsid w:val="003140F0"/>
    <w:rsid w:val="0031491A"/>
    <w:rsid w:val="00315E40"/>
    <w:rsid w:val="00315E67"/>
    <w:rsid w:val="00320B38"/>
    <w:rsid w:val="00320E8D"/>
    <w:rsid w:val="00321A40"/>
    <w:rsid w:val="003236C3"/>
    <w:rsid w:val="00323A2B"/>
    <w:rsid w:val="00323C78"/>
    <w:rsid w:val="00325270"/>
    <w:rsid w:val="003304EE"/>
    <w:rsid w:val="00330934"/>
    <w:rsid w:val="00332A35"/>
    <w:rsid w:val="0033429A"/>
    <w:rsid w:val="00335A20"/>
    <w:rsid w:val="0033656B"/>
    <w:rsid w:val="00336A1D"/>
    <w:rsid w:val="00336A5B"/>
    <w:rsid w:val="0033744A"/>
    <w:rsid w:val="00337E2B"/>
    <w:rsid w:val="003442A7"/>
    <w:rsid w:val="00344662"/>
    <w:rsid w:val="003478C3"/>
    <w:rsid w:val="00347DFD"/>
    <w:rsid w:val="00350196"/>
    <w:rsid w:val="00350DE5"/>
    <w:rsid w:val="00351447"/>
    <w:rsid w:val="00352439"/>
    <w:rsid w:val="00352A51"/>
    <w:rsid w:val="00355A1C"/>
    <w:rsid w:val="003564B1"/>
    <w:rsid w:val="00356F58"/>
    <w:rsid w:val="003625B8"/>
    <w:rsid w:val="003627DD"/>
    <w:rsid w:val="00362DE5"/>
    <w:rsid w:val="003669CA"/>
    <w:rsid w:val="00366A7E"/>
    <w:rsid w:val="00367609"/>
    <w:rsid w:val="00367D95"/>
    <w:rsid w:val="00370682"/>
    <w:rsid w:val="00373814"/>
    <w:rsid w:val="00374737"/>
    <w:rsid w:val="00377D95"/>
    <w:rsid w:val="00380B94"/>
    <w:rsid w:val="00381B5A"/>
    <w:rsid w:val="00382D50"/>
    <w:rsid w:val="003838A7"/>
    <w:rsid w:val="0038390D"/>
    <w:rsid w:val="003848A3"/>
    <w:rsid w:val="00385139"/>
    <w:rsid w:val="00387E1E"/>
    <w:rsid w:val="00391EFA"/>
    <w:rsid w:val="003937B6"/>
    <w:rsid w:val="003959B0"/>
    <w:rsid w:val="003966D5"/>
    <w:rsid w:val="00396791"/>
    <w:rsid w:val="00397540"/>
    <w:rsid w:val="003A1AAE"/>
    <w:rsid w:val="003A22F0"/>
    <w:rsid w:val="003A2C0E"/>
    <w:rsid w:val="003A3DC3"/>
    <w:rsid w:val="003A487B"/>
    <w:rsid w:val="003A48D5"/>
    <w:rsid w:val="003A4DA7"/>
    <w:rsid w:val="003A6DFF"/>
    <w:rsid w:val="003A796D"/>
    <w:rsid w:val="003B0431"/>
    <w:rsid w:val="003B22B0"/>
    <w:rsid w:val="003B24F5"/>
    <w:rsid w:val="003B272D"/>
    <w:rsid w:val="003B45AE"/>
    <w:rsid w:val="003B6751"/>
    <w:rsid w:val="003C0082"/>
    <w:rsid w:val="003C1480"/>
    <w:rsid w:val="003C1ADF"/>
    <w:rsid w:val="003C2C71"/>
    <w:rsid w:val="003C59DF"/>
    <w:rsid w:val="003C5EB7"/>
    <w:rsid w:val="003D25EB"/>
    <w:rsid w:val="003D3448"/>
    <w:rsid w:val="003D510B"/>
    <w:rsid w:val="003D533F"/>
    <w:rsid w:val="003D70D7"/>
    <w:rsid w:val="003E00A5"/>
    <w:rsid w:val="003E294D"/>
    <w:rsid w:val="003E3611"/>
    <w:rsid w:val="003E509F"/>
    <w:rsid w:val="003E5353"/>
    <w:rsid w:val="003E5876"/>
    <w:rsid w:val="003E592E"/>
    <w:rsid w:val="003F0A98"/>
    <w:rsid w:val="003F266A"/>
    <w:rsid w:val="003F2C82"/>
    <w:rsid w:val="003F31AD"/>
    <w:rsid w:val="0040096C"/>
    <w:rsid w:val="00401357"/>
    <w:rsid w:val="00401E01"/>
    <w:rsid w:val="004025F2"/>
    <w:rsid w:val="00403575"/>
    <w:rsid w:val="00403B59"/>
    <w:rsid w:val="00403CC7"/>
    <w:rsid w:val="004045AC"/>
    <w:rsid w:val="00405035"/>
    <w:rsid w:val="0040549B"/>
    <w:rsid w:val="004065A4"/>
    <w:rsid w:val="004066EE"/>
    <w:rsid w:val="00406773"/>
    <w:rsid w:val="004068F6"/>
    <w:rsid w:val="00407157"/>
    <w:rsid w:val="0041025A"/>
    <w:rsid w:val="00411650"/>
    <w:rsid w:val="00411BCC"/>
    <w:rsid w:val="004123AA"/>
    <w:rsid w:val="0041257D"/>
    <w:rsid w:val="0041641E"/>
    <w:rsid w:val="004172C3"/>
    <w:rsid w:val="00420A0A"/>
    <w:rsid w:val="00427228"/>
    <w:rsid w:val="00427F45"/>
    <w:rsid w:val="00430C79"/>
    <w:rsid w:val="004329DA"/>
    <w:rsid w:val="00432B39"/>
    <w:rsid w:val="00435FB6"/>
    <w:rsid w:val="00437302"/>
    <w:rsid w:val="0043767E"/>
    <w:rsid w:val="00437AC1"/>
    <w:rsid w:val="00442CF3"/>
    <w:rsid w:val="004433F2"/>
    <w:rsid w:val="00443B25"/>
    <w:rsid w:val="004452C2"/>
    <w:rsid w:val="00446481"/>
    <w:rsid w:val="004476B2"/>
    <w:rsid w:val="00450EE8"/>
    <w:rsid w:val="00451E8D"/>
    <w:rsid w:val="0045257D"/>
    <w:rsid w:val="004528E3"/>
    <w:rsid w:val="00453B73"/>
    <w:rsid w:val="00456A3F"/>
    <w:rsid w:val="00457019"/>
    <w:rsid w:val="004579C8"/>
    <w:rsid w:val="00461D9C"/>
    <w:rsid w:val="00462EC8"/>
    <w:rsid w:val="004657FF"/>
    <w:rsid w:val="00467EB6"/>
    <w:rsid w:val="0047038A"/>
    <w:rsid w:val="00470974"/>
    <w:rsid w:val="00472139"/>
    <w:rsid w:val="004730B5"/>
    <w:rsid w:val="00473AEC"/>
    <w:rsid w:val="00474A7E"/>
    <w:rsid w:val="00475DD1"/>
    <w:rsid w:val="00477066"/>
    <w:rsid w:val="00477252"/>
    <w:rsid w:val="004776B3"/>
    <w:rsid w:val="0048167B"/>
    <w:rsid w:val="00483B97"/>
    <w:rsid w:val="004845C2"/>
    <w:rsid w:val="00484CD4"/>
    <w:rsid w:val="0048629D"/>
    <w:rsid w:val="00486ECB"/>
    <w:rsid w:val="0049094A"/>
    <w:rsid w:val="004916F6"/>
    <w:rsid w:val="004940F4"/>
    <w:rsid w:val="00494E72"/>
    <w:rsid w:val="00495128"/>
    <w:rsid w:val="004957A8"/>
    <w:rsid w:val="00497416"/>
    <w:rsid w:val="00497690"/>
    <w:rsid w:val="004A189A"/>
    <w:rsid w:val="004A3EB3"/>
    <w:rsid w:val="004A6C74"/>
    <w:rsid w:val="004A7B8D"/>
    <w:rsid w:val="004B0557"/>
    <w:rsid w:val="004B51F9"/>
    <w:rsid w:val="004B61AA"/>
    <w:rsid w:val="004B6F76"/>
    <w:rsid w:val="004C3168"/>
    <w:rsid w:val="004C3348"/>
    <w:rsid w:val="004C3CEF"/>
    <w:rsid w:val="004C4068"/>
    <w:rsid w:val="004C5263"/>
    <w:rsid w:val="004C5303"/>
    <w:rsid w:val="004C6579"/>
    <w:rsid w:val="004D003A"/>
    <w:rsid w:val="004D0499"/>
    <w:rsid w:val="004D0FC7"/>
    <w:rsid w:val="004D3689"/>
    <w:rsid w:val="004D3EA0"/>
    <w:rsid w:val="004D5DD1"/>
    <w:rsid w:val="004D5DF5"/>
    <w:rsid w:val="004D6627"/>
    <w:rsid w:val="004E0181"/>
    <w:rsid w:val="004E30B9"/>
    <w:rsid w:val="004E6D42"/>
    <w:rsid w:val="004E7CE6"/>
    <w:rsid w:val="004F120B"/>
    <w:rsid w:val="004F1B72"/>
    <w:rsid w:val="004F48C3"/>
    <w:rsid w:val="004F6103"/>
    <w:rsid w:val="004F75FC"/>
    <w:rsid w:val="00500021"/>
    <w:rsid w:val="00500CDA"/>
    <w:rsid w:val="0050194E"/>
    <w:rsid w:val="005027C7"/>
    <w:rsid w:val="005034D4"/>
    <w:rsid w:val="005036E5"/>
    <w:rsid w:val="0050412E"/>
    <w:rsid w:val="00505742"/>
    <w:rsid w:val="005069BD"/>
    <w:rsid w:val="00506CF9"/>
    <w:rsid w:val="005100A8"/>
    <w:rsid w:val="005105C1"/>
    <w:rsid w:val="00512ADA"/>
    <w:rsid w:val="0051538B"/>
    <w:rsid w:val="005160E6"/>
    <w:rsid w:val="00516851"/>
    <w:rsid w:val="00516B3E"/>
    <w:rsid w:val="005239AF"/>
    <w:rsid w:val="00523FF1"/>
    <w:rsid w:val="00524FA7"/>
    <w:rsid w:val="00525BE1"/>
    <w:rsid w:val="00526230"/>
    <w:rsid w:val="00534C6C"/>
    <w:rsid w:val="00535887"/>
    <w:rsid w:val="005370B9"/>
    <w:rsid w:val="00537569"/>
    <w:rsid w:val="00540EDA"/>
    <w:rsid w:val="00545127"/>
    <w:rsid w:val="00545FF7"/>
    <w:rsid w:val="00550832"/>
    <w:rsid w:val="00550926"/>
    <w:rsid w:val="00554338"/>
    <w:rsid w:val="00555506"/>
    <w:rsid w:val="005619C0"/>
    <w:rsid w:val="00561A7D"/>
    <w:rsid w:val="00563CEF"/>
    <w:rsid w:val="00566918"/>
    <w:rsid w:val="0057280B"/>
    <w:rsid w:val="00581270"/>
    <w:rsid w:val="00583A58"/>
    <w:rsid w:val="00583D3B"/>
    <w:rsid w:val="00584379"/>
    <w:rsid w:val="00586EB3"/>
    <w:rsid w:val="005872AB"/>
    <w:rsid w:val="00587932"/>
    <w:rsid w:val="005879B0"/>
    <w:rsid w:val="005903EA"/>
    <w:rsid w:val="00592D40"/>
    <w:rsid w:val="00593812"/>
    <w:rsid w:val="005939A3"/>
    <w:rsid w:val="00596B43"/>
    <w:rsid w:val="005A0170"/>
    <w:rsid w:val="005B5A3B"/>
    <w:rsid w:val="005B646E"/>
    <w:rsid w:val="005B6C24"/>
    <w:rsid w:val="005C0C16"/>
    <w:rsid w:val="005C18DA"/>
    <w:rsid w:val="005C3ACC"/>
    <w:rsid w:val="005C4288"/>
    <w:rsid w:val="005C42D7"/>
    <w:rsid w:val="005C4A87"/>
    <w:rsid w:val="005C545D"/>
    <w:rsid w:val="005C56DD"/>
    <w:rsid w:val="005C5B37"/>
    <w:rsid w:val="005C6C58"/>
    <w:rsid w:val="005D06BF"/>
    <w:rsid w:val="005D0F52"/>
    <w:rsid w:val="005D1738"/>
    <w:rsid w:val="005D1DEA"/>
    <w:rsid w:val="005D3434"/>
    <w:rsid w:val="005D79D9"/>
    <w:rsid w:val="005E38C8"/>
    <w:rsid w:val="005E6045"/>
    <w:rsid w:val="005E7F3F"/>
    <w:rsid w:val="005F1B24"/>
    <w:rsid w:val="005F3C71"/>
    <w:rsid w:val="005F5441"/>
    <w:rsid w:val="005F546C"/>
    <w:rsid w:val="005F5AC5"/>
    <w:rsid w:val="005F6544"/>
    <w:rsid w:val="00602CCE"/>
    <w:rsid w:val="00603FF2"/>
    <w:rsid w:val="006044B2"/>
    <w:rsid w:val="00607814"/>
    <w:rsid w:val="00607D0E"/>
    <w:rsid w:val="00610E05"/>
    <w:rsid w:val="00613C90"/>
    <w:rsid w:val="006140B1"/>
    <w:rsid w:val="00617DDB"/>
    <w:rsid w:val="00621545"/>
    <w:rsid w:val="00621F01"/>
    <w:rsid w:val="00622F14"/>
    <w:rsid w:val="006231B6"/>
    <w:rsid w:val="00623F4D"/>
    <w:rsid w:val="00624A8E"/>
    <w:rsid w:val="00630657"/>
    <w:rsid w:val="006311CA"/>
    <w:rsid w:val="00631866"/>
    <w:rsid w:val="00633529"/>
    <w:rsid w:val="00634137"/>
    <w:rsid w:val="00635D7F"/>
    <w:rsid w:val="00635DB7"/>
    <w:rsid w:val="00636827"/>
    <w:rsid w:val="006371AE"/>
    <w:rsid w:val="00637E66"/>
    <w:rsid w:val="00641CF0"/>
    <w:rsid w:val="00643481"/>
    <w:rsid w:val="00651607"/>
    <w:rsid w:val="0065306A"/>
    <w:rsid w:val="00653E3F"/>
    <w:rsid w:val="00654007"/>
    <w:rsid w:val="0066256E"/>
    <w:rsid w:val="0066276C"/>
    <w:rsid w:val="00663744"/>
    <w:rsid w:val="006647B7"/>
    <w:rsid w:val="00664FFD"/>
    <w:rsid w:val="006662CE"/>
    <w:rsid w:val="006665E8"/>
    <w:rsid w:val="0067100F"/>
    <w:rsid w:val="006719BA"/>
    <w:rsid w:val="00672BE1"/>
    <w:rsid w:val="00672E3E"/>
    <w:rsid w:val="00674730"/>
    <w:rsid w:val="006747C8"/>
    <w:rsid w:val="00675F3C"/>
    <w:rsid w:val="006803DA"/>
    <w:rsid w:val="00681390"/>
    <w:rsid w:val="006819DB"/>
    <w:rsid w:val="00681DA4"/>
    <w:rsid w:val="00685936"/>
    <w:rsid w:val="00690EB0"/>
    <w:rsid w:val="00693C2B"/>
    <w:rsid w:val="006947D9"/>
    <w:rsid w:val="00696D78"/>
    <w:rsid w:val="0069724C"/>
    <w:rsid w:val="00697FC1"/>
    <w:rsid w:val="006A1000"/>
    <w:rsid w:val="006A798A"/>
    <w:rsid w:val="006B0AC5"/>
    <w:rsid w:val="006B22C8"/>
    <w:rsid w:val="006B45B7"/>
    <w:rsid w:val="006B7BA9"/>
    <w:rsid w:val="006C26A9"/>
    <w:rsid w:val="006C2977"/>
    <w:rsid w:val="006C32F2"/>
    <w:rsid w:val="006C677E"/>
    <w:rsid w:val="006C7458"/>
    <w:rsid w:val="006C7EC5"/>
    <w:rsid w:val="006D0CD8"/>
    <w:rsid w:val="006D16EE"/>
    <w:rsid w:val="006D30A9"/>
    <w:rsid w:val="006D355F"/>
    <w:rsid w:val="006D3721"/>
    <w:rsid w:val="006D3805"/>
    <w:rsid w:val="006D5198"/>
    <w:rsid w:val="006D52E5"/>
    <w:rsid w:val="006D534A"/>
    <w:rsid w:val="006D58FD"/>
    <w:rsid w:val="006D623D"/>
    <w:rsid w:val="006D6F73"/>
    <w:rsid w:val="006D730F"/>
    <w:rsid w:val="006E0099"/>
    <w:rsid w:val="006E1458"/>
    <w:rsid w:val="006E2545"/>
    <w:rsid w:val="006E34B0"/>
    <w:rsid w:val="006E3AD8"/>
    <w:rsid w:val="006E472F"/>
    <w:rsid w:val="006E66DB"/>
    <w:rsid w:val="006F2165"/>
    <w:rsid w:val="006F2BC7"/>
    <w:rsid w:val="006F2FAC"/>
    <w:rsid w:val="006F303F"/>
    <w:rsid w:val="006F3894"/>
    <w:rsid w:val="006F40CD"/>
    <w:rsid w:val="006F5A98"/>
    <w:rsid w:val="006F69A7"/>
    <w:rsid w:val="006F7A4B"/>
    <w:rsid w:val="006F7DA7"/>
    <w:rsid w:val="00701754"/>
    <w:rsid w:val="00703934"/>
    <w:rsid w:val="00705B11"/>
    <w:rsid w:val="007068C0"/>
    <w:rsid w:val="007118ED"/>
    <w:rsid w:val="00717BAD"/>
    <w:rsid w:val="00720D5C"/>
    <w:rsid w:val="007218BF"/>
    <w:rsid w:val="00721A8E"/>
    <w:rsid w:val="0072410F"/>
    <w:rsid w:val="00726463"/>
    <w:rsid w:val="00726544"/>
    <w:rsid w:val="00726D08"/>
    <w:rsid w:val="00726D9A"/>
    <w:rsid w:val="0073096B"/>
    <w:rsid w:val="00733516"/>
    <w:rsid w:val="0073370B"/>
    <w:rsid w:val="007352B0"/>
    <w:rsid w:val="007378F2"/>
    <w:rsid w:val="0074055F"/>
    <w:rsid w:val="00742417"/>
    <w:rsid w:val="007430B7"/>
    <w:rsid w:val="00743B5B"/>
    <w:rsid w:val="00743FC2"/>
    <w:rsid w:val="007469D5"/>
    <w:rsid w:val="0074763F"/>
    <w:rsid w:val="00747C57"/>
    <w:rsid w:val="00750597"/>
    <w:rsid w:val="00750A25"/>
    <w:rsid w:val="00751039"/>
    <w:rsid w:val="007543C6"/>
    <w:rsid w:val="00754B29"/>
    <w:rsid w:val="00754E10"/>
    <w:rsid w:val="007554E4"/>
    <w:rsid w:val="007559F2"/>
    <w:rsid w:val="00756365"/>
    <w:rsid w:val="00756B8C"/>
    <w:rsid w:val="00763231"/>
    <w:rsid w:val="0076608A"/>
    <w:rsid w:val="007669ED"/>
    <w:rsid w:val="00767E36"/>
    <w:rsid w:val="0077124C"/>
    <w:rsid w:val="00772B7F"/>
    <w:rsid w:val="00772E79"/>
    <w:rsid w:val="00783138"/>
    <w:rsid w:val="00783F29"/>
    <w:rsid w:val="007840B0"/>
    <w:rsid w:val="00785096"/>
    <w:rsid w:val="00785E11"/>
    <w:rsid w:val="00786285"/>
    <w:rsid w:val="007906D1"/>
    <w:rsid w:val="007908A6"/>
    <w:rsid w:val="00790CFE"/>
    <w:rsid w:val="00791DA4"/>
    <w:rsid w:val="00791EB2"/>
    <w:rsid w:val="00791EDA"/>
    <w:rsid w:val="00791FCA"/>
    <w:rsid w:val="00793C28"/>
    <w:rsid w:val="00795E32"/>
    <w:rsid w:val="007A0CE9"/>
    <w:rsid w:val="007A1A72"/>
    <w:rsid w:val="007A1B38"/>
    <w:rsid w:val="007A1FEC"/>
    <w:rsid w:val="007A29ED"/>
    <w:rsid w:val="007A3FCB"/>
    <w:rsid w:val="007A5915"/>
    <w:rsid w:val="007B1ACB"/>
    <w:rsid w:val="007B2AB5"/>
    <w:rsid w:val="007B2D4E"/>
    <w:rsid w:val="007B2F37"/>
    <w:rsid w:val="007B3BE9"/>
    <w:rsid w:val="007B5417"/>
    <w:rsid w:val="007B69CF"/>
    <w:rsid w:val="007C0B5F"/>
    <w:rsid w:val="007C2768"/>
    <w:rsid w:val="007C2C11"/>
    <w:rsid w:val="007C3AFB"/>
    <w:rsid w:val="007C46D7"/>
    <w:rsid w:val="007C56F5"/>
    <w:rsid w:val="007D175E"/>
    <w:rsid w:val="007D2CCF"/>
    <w:rsid w:val="007D3175"/>
    <w:rsid w:val="007D3C7C"/>
    <w:rsid w:val="007E0366"/>
    <w:rsid w:val="007E266B"/>
    <w:rsid w:val="007E6AE4"/>
    <w:rsid w:val="007E6C6B"/>
    <w:rsid w:val="007E7310"/>
    <w:rsid w:val="007E7401"/>
    <w:rsid w:val="007E7FE0"/>
    <w:rsid w:val="007F1F78"/>
    <w:rsid w:val="007F758D"/>
    <w:rsid w:val="008008D4"/>
    <w:rsid w:val="008008DE"/>
    <w:rsid w:val="00802483"/>
    <w:rsid w:val="00805C30"/>
    <w:rsid w:val="00810455"/>
    <w:rsid w:val="008138DD"/>
    <w:rsid w:val="00814D10"/>
    <w:rsid w:val="008167A4"/>
    <w:rsid w:val="00822EDB"/>
    <w:rsid w:val="00822F63"/>
    <w:rsid w:val="0082372A"/>
    <w:rsid w:val="00824A0F"/>
    <w:rsid w:val="00825096"/>
    <w:rsid w:val="0082581A"/>
    <w:rsid w:val="00830082"/>
    <w:rsid w:val="008305D2"/>
    <w:rsid w:val="00830DA7"/>
    <w:rsid w:val="00831F02"/>
    <w:rsid w:val="00832F76"/>
    <w:rsid w:val="00835423"/>
    <w:rsid w:val="00835EA3"/>
    <w:rsid w:val="0083705C"/>
    <w:rsid w:val="00837717"/>
    <w:rsid w:val="00841219"/>
    <w:rsid w:val="00845139"/>
    <w:rsid w:val="008457BF"/>
    <w:rsid w:val="008474B7"/>
    <w:rsid w:val="0085079E"/>
    <w:rsid w:val="00850D70"/>
    <w:rsid w:val="00852760"/>
    <w:rsid w:val="0085333D"/>
    <w:rsid w:val="00854731"/>
    <w:rsid w:val="00854F4B"/>
    <w:rsid w:val="00856BA6"/>
    <w:rsid w:val="00857D4E"/>
    <w:rsid w:val="00862A12"/>
    <w:rsid w:val="00863496"/>
    <w:rsid w:val="00863F19"/>
    <w:rsid w:val="008654EC"/>
    <w:rsid w:val="00865911"/>
    <w:rsid w:val="00867DE3"/>
    <w:rsid w:val="00871761"/>
    <w:rsid w:val="00874633"/>
    <w:rsid w:val="008768C6"/>
    <w:rsid w:val="008823AA"/>
    <w:rsid w:val="00882CA8"/>
    <w:rsid w:val="00884845"/>
    <w:rsid w:val="00885AB7"/>
    <w:rsid w:val="00885D2F"/>
    <w:rsid w:val="008878AD"/>
    <w:rsid w:val="00887C1C"/>
    <w:rsid w:val="00891CD0"/>
    <w:rsid w:val="0089277F"/>
    <w:rsid w:val="00895A82"/>
    <w:rsid w:val="00897B8E"/>
    <w:rsid w:val="00897F5C"/>
    <w:rsid w:val="008A0B4E"/>
    <w:rsid w:val="008A1E3C"/>
    <w:rsid w:val="008A2882"/>
    <w:rsid w:val="008A4F90"/>
    <w:rsid w:val="008A5935"/>
    <w:rsid w:val="008A5E10"/>
    <w:rsid w:val="008A6A91"/>
    <w:rsid w:val="008A6F8E"/>
    <w:rsid w:val="008B0CF6"/>
    <w:rsid w:val="008B12B2"/>
    <w:rsid w:val="008B50C6"/>
    <w:rsid w:val="008B6DCF"/>
    <w:rsid w:val="008C01D1"/>
    <w:rsid w:val="008C2162"/>
    <w:rsid w:val="008C3A02"/>
    <w:rsid w:val="008C3D75"/>
    <w:rsid w:val="008C4E88"/>
    <w:rsid w:val="008C507F"/>
    <w:rsid w:val="008C6F21"/>
    <w:rsid w:val="008D1B21"/>
    <w:rsid w:val="008D57B7"/>
    <w:rsid w:val="008D606F"/>
    <w:rsid w:val="008E2756"/>
    <w:rsid w:val="008E3F90"/>
    <w:rsid w:val="008E43AA"/>
    <w:rsid w:val="008E45BD"/>
    <w:rsid w:val="008E5920"/>
    <w:rsid w:val="008E628E"/>
    <w:rsid w:val="008E673A"/>
    <w:rsid w:val="008F0042"/>
    <w:rsid w:val="008F1EDA"/>
    <w:rsid w:val="008F27D8"/>
    <w:rsid w:val="008F2E97"/>
    <w:rsid w:val="008F3353"/>
    <w:rsid w:val="008F429B"/>
    <w:rsid w:val="008F44E4"/>
    <w:rsid w:val="008F532C"/>
    <w:rsid w:val="008F583D"/>
    <w:rsid w:val="008F6FCD"/>
    <w:rsid w:val="00900202"/>
    <w:rsid w:val="00901E71"/>
    <w:rsid w:val="00904894"/>
    <w:rsid w:val="009058E4"/>
    <w:rsid w:val="009059DE"/>
    <w:rsid w:val="00911ADD"/>
    <w:rsid w:val="0091224B"/>
    <w:rsid w:val="00913B9A"/>
    <w:rsid w:val="00914C6B"/>
    <w:rsid w:val="00914E54"/>
    <w:rsid w:val="00915E06"/>
    <w:rsid w:val="00916E61"/>
    <w:rsid w:val="00920EF9"/>
    <w:rsid w:val="00922153"/>
    <w:rsid w:val="00924293"/>
    <w:rsid w:val="00924C61"/>
    <w:rsid w:val="00927B84"/>
    <w:rsid w:val="0093080D"/>
    <w:rsid w:val="00932D8B"/>
    <w:rsid w:val="0093318B"/>
    <w:rsid w:val="0093414F"/>
    <w:rsid w:val="0093513C"/>
    <w:rsid w:val="009354A8"/>
    <w:rsid w:val="0094290B"/>
    <w:rsid w:val="00945EDB"/>
    <w:rsid w:val="00946BAF"/>
    <w:rsid w:val="00946E03"/>
    <w:rsid w:val="00950769"/>
    <w:rsid w:val="00950BE1"/>
    <w:rsid w:val="00950F3F"/>
    <w:rsid w:val="00951702"/>
    <w:rsid w:val="00960A6F"/>
    <w:rsid w:val="00963FE9"/>
    <w:rsid w:val="009649F1"/>
    <w:rsid w:val="0096636D"/>
    <w:rsid w:val="009707D1"/>
    <w:rsid w:val="00976D9C"/>
    <w:rsid w:val="00976DBF"/>
    <w:rsid w:val="00977247"/>
    <w:rsid w:val="0098064A"/>
    <w:rsid w:val="00981EE7"/>
    <w:rsid w:val="00982D04"/>
    <w:rsid w:val="00983801"/>
    <w:rsid w:val="00983873"/>
    <w:rsid w:val="00984480"/>
    <w:rsid w:val="009851BA"/>
    <w:rsid w:val="00985C0F"/>
    <w:rsid w:val="00990BED"/>
    <w:rsid w:val="009928FE"/>
    <w:rsid w:val="00993CD1"/>
    <w:rsid w:val="00995CE2"/>
    <w:rsid w:val="009A116B"/>
    <w:rsid w:val="009A26E0"/>
    <w:rsid w:val="009A2A50"/>
    <w:rsid w:val="009A3203"/>
    <w:rsid w:val="009A32C9"/>
    <w:rsid w:val="009A530D"/>
    <w:rsid w:val="009A5BB2"/>
    <w:rsid w:val="009B39E7"/>
    <w:rsid w:val="009B5AB5"/>
    <w:rsid w:val="009C0513"/>
    <w:rsid w:val="009C1DF5"/>
    <w:rsid w:val="009C3647"/>
    <w:rsid w:val="009C413D"/>
    <w:rsid w:val="009C4CC7"/>
    <w:rsid w:val="009C4E53"/>
    <w:rsid w:val="009C5767"/>
    <w:rsid w:val="009C657C"/>
    <w:rsid w:val="009D197E"/>
    <w:rsid w:val="009D200D"/>
    <w:rsid w:val="009D307E"/>
    <w:rsid w:val="009D4941"/>
    <w:rsid w:val="009D54F8"/>
    <w:rsid w:val="009D6F87"/>
    <w:rsid w:val="009D756C"/>
    <w:rsid w:val="009D7FCE"/>
    <w:rsid w:val="009E2B71"/>
    <w:rsid w:val="009E51CA"/>
    <w:rsid w:val="009F05B3"/>
    <w:rsid w:val="009F0935"/>
    <w:rsid w:val="009F329A"/>
    <w:rsid w:val="009F3E9E"/>
    <w:rsid w:val="009F5F79"/>
    <w:rsid w:val="009F7B3E"/>
    <w:rsid w:val="00A00E5B"/>
    <w:rsid w:val="00A02603"/>
    <w:rsid w:val="00A0334D"/>
    <w:rsid w:val="00A04066"/>
    <w:rsid w:val="00A04B64"/>
    <w:rsid w:val="00A07284"/>
    <w:rsid w:val="00A07CAB"/>
    <w:rsid w:val="00A1021A"/>
    <w:rsid w:val="00A11709"/>
    <w:rsid w:val="00A14358"/>
    <w:rsid w:val="00A143E0"/>
    <w:rsid w:val="00A14BF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1362"/>
    <w:rsid w:val="00A450CF"/>
    <w:rsid w:val="00A45B6B"/>
    <w:rsid w:val="00A46A19"/>
    <w:rsid w:val="00A474F2"/>
    <w:rsid w:val="00A47731"/>
    <w:rsid w:val="00A47F92"/>
    <w:rsid w:val="00A50368"/>
    <w:rsid w:val="00A526EC"/>
    <w:rsid w:val="00A57325"/>
    <w:rsid w:val="00A57986"/>
    <w:rsid w:val="00A6018E"/>
    <w:rsid w:val="00A616E3"/>
    <w:rsid w:val="00A63526"/>
    <w:rsid w:val="00A6561C"/>
    <w:rsid w:val="00A65B88"/>
    <w:rsid w:val="00A736B5"/>
    <w:rsid w:val="00A73BC9"/>
    <w:rsid w:val="00A75131"/>
    <w:rsid w:val="00A76D2D"/>
    <w:rsid w:val="00A76FB6"/>
    <w:rsid w:val="00A77665"/>
    <w:rsid w:val="00A83504"/>
    <w:rsid w:val="00A83A4B"/>
    <w:rsid w:val="00A87B02"/>
    <w:rsid w:val="00A87EA4"/>
    <w:rsid w:val="00A9247F"/>
    <w:rsid w:val="00A92802"/>
    <w:rsid w:val="00A93F1D"/>
    <w:rsid w:val="00A97ACC"/>
    <w:rsid w:val="00AA312C"/>
    <w:rsid w:val="00AA39CE"/>
    <w:rsid w:val="00AA419C"/>
    <w:rsid w:val="00AA4809"/>
    <w:rsid w:val="00AA49E2"/>
    <w:rsid w:val="00AA54C2"/>
    <w:rsid w:val="00AA5868"/>
    <w:rsid w:val="00AA5C58"/>
    <w:rsid w:val="00AA5E02"/>
    <w:rsid w:val="00AA73EC"/>
    <w:rsid w:val="00AB0218"/>
    <w:rsid w:val="00AB09A5"/>
    <w:rsid w:val="00AB124D"/>
    <w:rsid w:val="00AB200C"/>
    <w:rsid w:val="00AB4557"/>
    <w:rsid w:val="00AB6637"/>
    <w:rsid w:val="00AB76C5"/>
    <w:rsid w:val="00AB7E3F"/>
    <w:rsid w:val="00AC0991"/>
    <w:rsid w:val="00AC163D"/>
    <w:rsid w:val="00AC29F4"/>
    <w:rsid w:val="00AC470E"/>
    <w:rsid w:val="00AC77C9"/>
    <w:rsid w:val="00AD0E17"/>
    <w:rsid w:val="00AD102F"/>
    <w:rsid w:val="00AD1B40"/>
    <w:rsid w:val="00AE0B89"/>
    <w:rsid w:val="00AE1587"/>
    <w:rsid w:val="00AE2338"/>
    <w:rsid w:val="00AE30C5"/>
    <w:rsid w:val="00AE379E"/>
    <w:rsid w:val="00AE46A6"/>
    <w:rsid w:val="00AE5160"/>
    <w:rsid w:val="00AE7026"/>
    <w:rsid w:val="00AF29AF"/>
    <w:rsid w:val="00AF43B3"/>
    <w:rsid w:val="00AF44A1"/>
    <w:rsid w:val="00AF4B0B"/>
    <w:rsid w:val="00AF567C"/>
    <w:rsid w:val="00AF63E8"/>
    <w:rsid w:val="00AF6660"/>
    <w:rsid w:val="00AF72A9"/>
    <w:rsid w:val="00AF7A83"/>
    <w:rsid w:val="00B03C66"/>
    <w:rsid w:val="00B03CD3"/>
    <w:rsid w:val="00B05FCE"/>
    <w:rsid w:val="00B06510"/>
    <w:rsid w:val="00B06ECA"/>
    <w:rsid w:val="00B1152A"/>
    <w:rsid w:val="00B12500"/>
    <w:rsid w:val="00B125AF"/>
    <w:rsid w:val="00B12985"/>
    <w:rsid w:val="00B12A0B"/>
    <w:rsid w:val="00B15796"/>
    <w:rsid w:val="00B2005A"/>
    <w:rsid w:val="00B20D98"/>
    <w:rsid w:val="00B23A3F"/>
    <w:rsid w:val="00B23FAF"/>
    <w:rsid w:val="00B26CA5"/>
    <w:rsid w:val="00B27000"/>
    <w:rsid w:val="00B272C2"/>
    <w:rsid w:val="00B3229C"/>
    <w:rsid w:val="00B34114"/>
    <w:rsid w:val="00B3587C"/>
    <w:rsid w:val="00B36A8A"/>
    <w:rsid w:val="00B36DD3"/>
    <w:rsid w:val="00B40255"/>
    <w:rsid w:val="00B45391"/>
    <w:rsid w:val="00B4656E"/>
    <w:rsid w:val="00B467BD"/>
    <w:rsid w:val="00B50016"/>
    <w:rsid w:val="00B50373"/>
    <w:rsid w:val="00B507BA"/>
    <w:rsid w:val="00B50F00"/>
    <w:rsid w:val="00B5127F"/>
    <w:rsid w:val="00B51903"/>
    <w:rsid w:val="00B5289D"/>
    <w:rsid w:val="00B555CF"/>
    <w:rsid w:val="00B5644B"/>
    <w:rsid w:val="00B56DE0"/>
    <w:rsid w:val="00B60D6E"/>
    <w:rsid w:val="00B63027"/>
    <w:rsid w:val="00B6395A"/>
    <w:rsid w:val="00B65051"/>
    <w:rsid w:val="00B678E8"/>
    <w:rsid w:val="00B67903"/>
    <w:rsid w:val="00B71EDD"/>
    <w:rsid w:val="00B72EB2"/>
    <w:rsid w:val="00B7768C"/>
    <w:rsid w:val="00B77D8F"/>
    <w:rsid w:val="00B81631"/>
    <w:rsid w:val="00B819D0"/>
    <w:rsid w:val="00B81C25"/>
    <w:rsid w:val="00B81D78"/>
    <w:rsid w:val="00B82E5D"/>
    <w:rsid w:val="00B8337A"/>
    <w:rsid w:val="00B838CB"/>
    <w:rsid w:val="00B86CC4"/>
    <w:rsid w:val="00B900DD"/>
    <w:rsid w:val="00B9598E"/>
    <w:rsid w:val="00B95B9E"/>
    <w:rsid w:val="00B95C37"/>
    <w:rsid w:val="00B974A3"/>
    <w:rsid w:val="00B97D7F"/>
    <w:rsid w:val="00BA2C5B"/>
    <w:rsid w:val="00BA6627"/>
    <w:rsid w:val="00BA6C47"/>
    <w:rsid w:val="00BB4406"/>
    <w:rsid w:val="00BB4662"/>
    <w:rsid w:val="00BB53C3"/>
    <w:rsid w:val="00BB5E4B"/>
    <w:rsid w:val="00BC0403"/>
    <w:rsid w:val="00BC1538"/>
    <w:rsid w:val="00BC499E"/>
    <w:rsid w:val="00BC527E"/>
    <w:rsid w:val="00BC62B3"/>
    <w:rsid w:val="00BC670C"/>
    <w:rsid w:val="00BC6850"/>
    <w:rsid w:val="00BC6A27"/>
    <w:rsid w:val="00BD265B"/>
    <w:rsid w:val="00BD31CD"/>
    <w:rsid w:val="00BD3CA4"/>
    <w:rsid w:val="00BD5756"/>
    <w:rsid w:val="00BE194F"/>
    <w:rsid w:val="00BE305A"/>
    <w:rsid w:val="00BE4EC2"/>
    <w:rsid w:val="00BE639F"/>
    <w:rsid w:val="00BE6703"/>
    <w:rsid w:val="00BF1EEB"/>
    <w:rsid w:val="00C00473"/>
    <w:rsid w:val="00C02D8F"/>
    <w:rsid w:val="00C03F51"/>
    <w:rsid w:val="00C052D9"/>
    <w:rsid w:val="00C0695F"/>
    <w:rsid w:val="00C073A8"/>
    <w:rsid w:val="00C07B9E"/>
    <w:rsid w:val="00C100A4"/>
    <w:rsid w:val="00C117E7"/>
    <w:rsid w:val="00C14440"/>
    <w:rsid w:val="00C15585"/>
    <w:rsid w:val="00C20D5E"/>
    <w:rsid w:val="00C234AA"/>
    <w:rsid w:val="00C26A97"/>
    <w:rsid w:val="00C27AB4"/>
    <w:rsid w:val="00C27D41"/>
    <w:rsid w:val="00C314A4"/>
    <w:rsid w:val="00C31CB8"/>
    <w:rsid w:val="00C33F1E"/>
    <w:rsid w:val="00C359CD"/>
    <w:rsid w:val="00C37F16"/>
    <w:rsid w:val="00C37F66"/>
    <w:rsid w:val="00C41268"/>
    <w:rsid w:val="00C41BFB"/>
    <w:rsid w:val="00C4467D"/>
    <w:rsid w:val="00C453F0"/>
    <w:rsid w:val="00C463F6"/>
    <w:rsid w:val="00C474A2"/>
    <w:rsid w:val="00C47590"/>
    <w:rsid w:val="00C475C7"/>
    <w:rsid w:val="00C476CD"/>
    <w:rsid w:val="00C501B2"/>
    <w:rsid w:val="00C530E0"/>
    <w:rsid w:val="00C53790"/>
    <w:rsid w:val="00C53B01"/>
    <w:rsid w:val="00C54427"/>
    <w:rsid w:val="00C600E1"/>
    <w:rsid w:val="00C623D6"/>
    <w:rsid w:val="00C63300"/>
    <w:rsid w:val="00C63F03"/>
    <w:rsid w:val="00C64846"/>
    <w:rsid w:val="00C653D3"/>
    <w:rsid w:val="00C662FE"/>
    <w:rsid w:val="00C66DB8"/>
    <w:rsid w:val="00C70BBC"/>
    <w:rsid w:val="00C71039"/>
    <w:rsid w:val="00C71145"/>
    <w:rsid w:val="00C755AB"/>
    <w:rsid w:val="00C7671C"/>
    <w:rsid w:val="00C77477"/>
    <w:rsid w:val="00C8206E"/>
    <w:rsid w:val="00C829A8"/>
    <w:rsid w:val="00C83D33"/>
    <w:rsid w:val="00C83D5D"/>
    <w:rsid w:val="00C8520A"/>
    <w:rsid w:val="00C8693F"/>
    <w:rsid w:val="00C86994"/>
    <w:rsid w:val="00C90509"/>
    <w:rsid w:val="00C91C8D"/>
    <w:rsid w:val="00C9330E"/>
    <w:rsid w:val="00C95742"/>
    <w:rsid w:val="00C961DF"/>
    <w:rsid w:val="00C97062"/>
    <w:rsid w:val="00C9728B"/>
    <w:rsid w:val="00CA0767"/>
    <w:rsid w:val="00CA13DC"/>
    <w:rsid w:val="00CA49BD"/>
    <w:rsid w:val="00CA57E9"/>
    <w:rsid w:val="00CA6337"/>
    <w:rsid w:val="00CA730C"/>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134"/>
    <w:rsid w:val="00CE0F32"/>
    <w:rsid w:val="00CE4FE7"/>
    <w:rsid w:val="00CE6BF1"/>
    <w:rsid w:val="00CE75C2"/>
    <w:rsid w:val="00CF1196"/>
    <w:rsid w:val="00CF2238"/>
    <w:rsid w:val="00CF23EA"/>
    <w:rsid w:val="00CF314C"/>
    <w:rsid w:val="00CF3989"/>
    <w:rsid w:val="00CF4C1C"/>
    <w:rsid w:val="00CF6551"/>
    <w:rsid w:val="00CF6AF2"/>
    <w:rsid w:val="00CF7A81"/>
    <w:rsid w:val="00CF7C1A"/>
    <w:rsid w:val="00D013BC"/>
    <w:rsid w:val="00D0262E"/>
    <w:rsid w:val="00D02666"/>
    <w:rsid w:val="00D02CFD"/>
    <w:rsid w:val="00D032B6"/>
    <w:rsid w:val="00D0364B"/>
    <w:rsid w:val="00D0374A"/>
    <w:rsid w:val="00D03DAA"/>
    <w:rsid w:val="00D05E85"/>
    <w:rsid w:val="00D06A73"/>
    <w:rsid w:val="00D10784"/>
    <w:rsid w:val="00D1583F"/>
    <w:rsid w:val="00D159DD"/>
    <w:rsid w:val="00D21D55"/>
    <w:rsid w:val="00D226F9"/>
    <w:rsid w:val="00D233A5"/>
    <w:rsid w:val="00D249F1"/>
    <w:rsid w:val="00D24D4B"/>
    <w:rsid w:val="00D26AD0"/>
    <w:rsid w:val="00D30D27"/>
    <w:rsid w:val="00D31617"/>
    <w:rsid w:val="00D31941"/>
    <w:rsid w:val="00D323F8"/>
    <w:rsid w:val="00D32916"/>
    <w:rsid w:val="00D32A1E"/>
    <w:rsid w:val="00D35666"/>
    <w:rsid w:val="00D375AB"/>
    <w:rsid w:val="00D4250A"/>
    <w:rsid w:val="00D43742"/>
    <w:rsid w:val="00D4601F"/>
    <w:rsid w:val="00D46F4D"/>
    <w:rsid w:val="00D47077"/>
    <w:rsid w:val="00D506A2"/>
    <w:rsid w:val="00D642E1"/>
    <w:rsid w:val="00D66250"/>
    <w:rsid w:val="00D705B2"/>
    <w:rsid w:val="00D70A0F"/>
    <w:rsid w:val="00D70F41"/>
    <w:rsid w:val="00D73B50"/>
    <w:rsid w:val="00D74B68"/>
    <w:rsid w:val="00D75834"/>
    <w:rsid w:val="00D8249E"/>
    <w:rsid w:val="00D8260D"/>
    <w:rsid w:val="00D83069"/>
    <w:rsid w:val="00D84FF8"/>
    <w:rsid w:val="00D8645F"/>
    <w:rsid w:val="00D8704B"/>
    <w:rsid w:val="00D87F3F"/>
    <w:rsid w:val="00D87F60"/>
    <w:rsid w:val="00D90389"/>
    <w:rsid w:val="00D920FE"/>
    <w:rsid w:val="00D929AB"/>
    <w:rsid w:val="00D934AE"/>
    <w:rsid w:val="00D937D2"/>
    <w:rsid w:val="00D9473A"/>
    <w:rsid w:val="00D94C2B"/>
    <w:rsid w:val="00D968B6"/>
    <w:rsid w:val="00D975E2"/>
    <w:rsid w:val="00DA256E"/>
    <w:rsid w:val="00DA34C8"/>
    <w:rsid w:val="00DA6805"/>
    <w:rsid w:val="00DA6DFB"/>
    <w:rsid w:val="00DA72A7"/>
    <w:rsid w:val="00DB2B1E"/>
    <w:rsid w:val="00DB44F1"/>
    <w:rsid w:val="00DB650D"/>
    <w:rsid w:val="00DC3BB5"/>
    <w:rsid w:val="00DC4826"/>
    <w:rsid w:val="00DC6B93"/>
    <w:rsid w:val="00DD0950"/>
    <w:rsid w:val="00DD114E"/>
    <w:rsid w:val="00DD1E6D"/>
    <w:rsid w:val="00DD4816"/>
    <w:rsid w:val="00DD5F19"/>
    <w:rsid w:val="00DD7A9B"/>
    <w:rsid w:val="00DE017F"/>
    <w:rsid w:val="00DE0281"/>
    <w:rsid w:val="00DE3180"/>
    <w:rsid w:val="00DE468C"/>
    <w:rsid w:val="00DE4708"/>
    <w:rsid w:val="00DE4F69"/>
    <w:rsid w:val="00DE5494"/>
    <w:rsid w:val="00DF03ED"/>
    <w:rsid w:val="00DF2153"/>
    <w:rsid w:val="00DF3EFB"/>
    <w:rsid w:val="00DF449F"/>
    <w:rsid w:val="00DF515C"/>
    <w:rsid w:val="00DF5439"/>
    <w:rsid w:val="00DF56E3"/>
    <w:rsid w:val="00DF7B0A"/>
    <w:rsid w:val="00E02F45"/>
    <w:rsid w:val="00E07003"/>
    <w:rsid w:val="00E11FFE"/>
    <w:rsid w:val="00E12825"/>
    <w:rsid w:val="00E14045"/>
    <w:rsid w:val="00E15969"/>
    <w:rsid w:val="00E166C8"/>
    <w:rsid w:val="00E16AE7"/>
    <w:rsid w:val="00E16C83"/>
    <w:rsid w:val="00E1728D"/>
    <w:rsid w:val="00E21EEA"/>
    <w:rsid w:val="00E248A4"/>
    <w:rsid w:val="00E278F1"/>
    <w:rsid w:val="00E327A9"/>
    <w:rsid w:val="00E33D24"/>
    <w:rsid w:val="00E34E93"/>
    <w:rsid w:val="00E35044"/>
    <w:rsid w:val="00E35100"/>
    <w:rsid w:val="00E37A8F"/>
    <w:rsid w:val="00E42A40"/>
    <w:rsid w:val="00E42CFA"/>
    <w:rsid w:val="00E44516"/>
    <w:rsid w:val="00E44F02"/>
    <w:rsid w:val="00E45D09"/>
    <w:rsid w:val="00E5084A"/>
    <w:rsid w:val="00E5321C"/>
    <w:rsid w:val="00E537D4"/>
    <w:rsid w:val="00E61C4C"/>
    <w:rsid w:val="00E61E61"/>
    <w:rsid w:val="00E621BC"/>
    <w:rsid w:val="00E6233C"/>
    <w:rsid w:val="00E63669"/>
    <w:rsid w:val="00E63DDE"/>
    <w:rsid w:val="00E671D1"/>
    <w:rsid w:val="00E67DCE"/>
    <w:rsid w:val="00E722F3"/>
    <w:rsid w:val="00E72BBA"/>
    <w:rsid w:val="00E72D9B"/>
    <w:rsid w:val="00E77656"/>
    <w:rsid w:val="00E810BE"/>
    <w:rsid w:val="00E819CB"/>
    <w:rsid w:val="00E820EA"/>
    <w:rsid w:val="00E854F0"/>
    <w:rsid w:val="00E8737B"/>
    <w:rsid w:val="00E90C63"/>
    <w:rsid w:val="00E91929"/>
    <w:rsid w:val="00E9227D"/>
    <w:rsid w:val="00E96463"/>
    <w:rsid w:val="00E96DB3"/>
    <w:rsid w:val="00EA0B77"/>
    <w:rsid w:val="00EA4682"/>
    <w:rsid w:val="00EB0FA2"/>
    <w:rsid w:val="00EB1036"/>
    <w:rsid w:val="00EB4CB3"/>
    <w:rsid w:val="00EB71AA"/>
    <w:rsid w:val="00EC3678"/>
    <w:rsid w:val="00EC3BF6"/>
    <w:rsid w:val="00EC420E"/>
    <w:rsid w:val="00EC460D"/>
    <w:rsid w:val="00EC57E7"/>
    <w:rsid w:val="00EC79A3"/>
    <w:rsid w:val="00ED011D"/>
    <w:rsid w:val="00ED0BB1"/>
    <w:rsid w:val="00ED141A"/>
    <w:rsid w:val="00ED185A"/>
    <w:rsid w:val="00ED1C1D"/>
    <w:rsid w:val="00ED2520"/>
    <w:rsid w:val="00ED3646"/>
    <w:rsid w:val="00ED7B36"/>
    <w:rsid w:val="00EE0002"/>
    <w:rsid w:val="00EE0937"/>
    <w:rsid w:val="00EE3F20"/>
    <w:rsid w:val="00EE5487"/>
    <w:rsid w:val="00EF24D3"/>
    <w:rsid w:val="00EF5729"/>
    <w:rsid w:val="00EF5C32"/>
    <w:rsid w:val="00EF62E8"/>
    <w:rsid w:val="00EF69B1"/>
    <w:rsid w:val="00EF6C46"/>
    <w:rsid w:val="00EF770D"/>
    <w:rsid w:val="00EF7F06"/>
    <w:rsid w:val="00F042D0"/>
    <w:rsid w:val="00F0512E"/>
    <w:rsid w:val="00F0563F"/>
    <w:rsid w:val="00F061D4"/>
    <w:rsid w:val="00F07137"/>
    <w:rsid w:val="00F07D56"/>
    <w:rsid w:val="00F101FC"/>
    <w:rsid w:val="00F10B11"/>
    <w:rsid w:val="00F14E16"/>
    <w:rsid w:val="00F16A6D"/>
    <w:rsid w:val="00F24B7E"/>
    <w:rsid w:val="00F24B8A"/>
    <w:rsid w:val="00F24DEF"/>
    <w:rsid w:val="00F275C0"/>
    <w:rsid w:val="00F32B3C"/>
    <w:rsid w:val="00F33315"/>
    <w:rsid w:val="00F33562"/>
    <w:rsid w:val="00F35B2F"/>
    <w:rsid w:val="00F372CD"/>
    <w:rsid w:val="00F4119C"/>
    <w:rsid w:val="00F4356B"/>
    <w:rsid w:val="00F44545"/>
    <w:rsid w:val="00F46C48"/>
    <w:rsid w:val="00F4706F"/>
    <w:rsid w:val="00F506B0"/>
    <w:rsid w:val="00F518B2"/>
    <w:rsid w:val="00F53190"/>
    <w:rsid w:val="00F5385D"/>
    <w:rsid w:val="00F53AC5"/>
    <w:rsid w:val="00F553B5"/>
    <w:rsid w:val="00F55C8F"/>
    <w:rsid w:val="00F61883"/>
    <w:rsid w:val="00F63274"/>
    <w:rsid w:val="00F63BB1"/>
    <w:rsid w:val="00F65790"/>
    <w:rsid w:val="00F65E7D"/>
    <w:rsid w:val="00F67F91"/>
    <w:rsid w:val="00F70DB2"/>
    <w:rsid w:val="00F73836"/>
    <w:rsid w:val="00F747CA"/>
    <w:rsid w:val="00F750DC"/>
    <w:rsid w:val="00F775AF"/>
    <w:rsid w:val="00F86342"/>
    <w:rsid w:val="00F8759D"/>
    <w:rsid w:val="00F900DF"/>
    <w:rsid w:val="00F96188"/>
    <w:rsid w:val="00F97AB3"/>
    <w:rsid w:val="00F97B7A"/>
    <w:rsid w:val="00FA5E94"/>
    <w:rsid w:val="00FA6468"/>
    <w:rsid w:val="00FA7705"/>
    <w:rsid w:val="00FB367D"/>
    <w:rsid w:val="00FB5B39"/>
    <w:rsid w:val="00FB6CCF"/>
    <w:rsid w:val="00FB74DA"/>
    <w:rsid w:val="00FB7846"/>
    <w:rsid w:val="00FB7D6E"/>
    <w:rsid w:val="00FC0071"/>
    <w:rsid w:val="00FC0FFE"/>
    <w:rsid w:val="00FC60C9"/>
    <w:rsid w:val="00FC6569"/>
    <w:rsid w:val="00FD24B2"/>
    <w:rsid w:val="00FD3AA7"/>
    <w:rsid w:val="00FD51EB"/>
    <w:rsid w:val="00FD6C12"/>
    <w:rsid w:val="00FE3DF9"/>
    <w:rsid w:val="00FE7A3E"/>
    <w:rsid w:val="00FF511D"/>
    <w:rsid w:val="01256A22"/>
    <w:rsid w:val="021D0AFD"/>
    <w:rsid w:val="033ED6D3"/>
    <w:rsid w:val="05704F36"/>
    <w:rsid w:val="057502B0"/>
    <w:rsid w:val="07380E22"/>
    <w:rsid w:val="075BDB16"/>
    <w:rsid w:val="0868D8F9"/>
    <w:rsid w:val="08E679CC"/>
    <w:rsid w:val="09A55D2E"/>
    <w:rsid w:val="0A893049"/>
    <w:rsid w:val="0B68BE4C"/>
    <w:rsid w:val="0BA23D20"/>
    <w:rsid w:val="0E40C01A"/>
    <w:rsid w:val="0E443BEA"/>
    <w:rsid w:val="0F3D4124"/>
    <w:rsid w:val="108A37D1"/>
    <w:rsid w:val="11A303C0"/>
    <w:rsid w:val="12F40D31"/>
    <w:rsid w:val="13343277"/>
    <w:rsid w:val="1463CFB2"/>
    <w:rsid w:val="1589401A"/>
    <w:rsid w:val="166685AD"/>
    <w:rsid w:val="174AF290"/>
    <w:rsid w:val="17607478"/>
    <w:rsid w:val="185EEDBC"/>
    <w:rsid w:val="186226DE"/>
    <w:rsid w:val="18FFAEC3"/>
    <w:rsid w:val="1A7DC146"/>
    <w:rsid w:val="1BF5B07A"/>
    <w:rsid w:val="1DC31FFD"/>
    <w:rsid w:val="1E8598C6"/>
    <w:rsid w:val="1ECE6E88"/>
    <w:rsid w:val="205DC0F6"/>
    <w:rsid w:val="2100742F"/>
    <w:rsid w:val="22454FBC"/>
    <w:rsid w:val="2248B66D"/>
    <w:rsid w:val="225D5384"/>
    <w:rsid w:val="225DC6A7"/>
    <w:rsid w:val="228EB8AF"/>
    <w:rsid w:val="23040453"/>
    <w:rsid w:val="230ECE04"/>
    <w:rsid w:val="2336B43A"/>
    <w:rsid w:val="247766C5"/>
    <w:rsid w:val="2566A270"/>
    <w:rsid w:val="2659A63B"/>
    <w:rsid w:val="26D3CB69"/>
    <w:rsid w:val="273A4782"/>
    <w:rsid w:val="274959C2"/>
    <w:rsid w:val="284F1A92"/>
    <w:rsid w:val="29AFDD22"/>
    <w:rsid w:val="29C519EB"/>
    <w:rsid w:val="2AAA614B"/>
    <w:rsid w:val="2B2CE60A"/>
    <w:rsid w:val="2BBF09D8"/>
    <w:rsid w:val="2C18F650"/>
    <w:rsid w:val="2CAF0B0F"/>
    <w:rsid w:val="2D3B0183"/>
    <w:rsid w:val="2DDF9485"/>
    <w:rsid w:val="2EBBEDCF"/>
    <w:rsid w:val="2F2C0B2F"/>
    <w:rsid w:val="30914924"/>
    <w:rsid w:val="32FFEF50"/>
    <w:rsid w:val="33B4A67B"/>
    <w:rsid w:val="33F47238"/>
    <w:rsid w:val="385EBCB7"/>
    <w:rsid w:val="38713ABA"/>
    <w:rsid w:val="388CDAFD"/>
    <w:rsid w:val="3A31D163"/>
    <w:rsid w:val="3B53EB5D"/>
    <w:rsid w:val="3B5994A0"/>
    <w:rsid w:val="3CDA11D1"/>
    <w:rsid w:val="3D954CFE"/>
    <w:rsid w:val="3DE9D98C"/>
    <w:rsid w:val="3EEF3863"/>
    <w:rsid w:val="3EF9279E"/>
    <w:rsid w:val="3FA59F3A"/>
    <w:rsid w:val="401C3A59"/>
    <w:rsid w:val="40EE00EC"/>
    <w:rsid w:val="42D0FDD0"/>
    <w:rsid w:val="445AD0CD"/>
    <w:rsid w:val="44FFA139"/>
    <w:rsid w:val="45610F5A"/>
    <w:rsid w:val="45940AED"/>
    <w:rsid w:val="45CA155B"/>
    <w:rsid w:val="4600A509"/>
    <w:rsid w:val="489B4628"/>
    <w:rsid w:val="48AD879A"/>
    <w:rsid w:val="49D9DD2A"/>
    <w:rsid w:val="49DA16A0"/>
    <w:rsid w:val="49E9ABE3"/>
    <w:rsid w:val="4A4649FB"/>
    <w:rsid w:val="4A73B46C"/>
    <w:rsid w:val="4A819C9B"/>
    <w:rsid w:val="4B43CBA1"/>
    <w:rsid w:val="4BB8DAFA"/>
    <w:rsid w:val="4C83E073"/>
    <w:rsid w:val="4D3C3536"/>
    <w:rsid w:val="4DB944AC"/>
    <w:rsid w:val="4E8E6369"/>
    <w:rsid w:val="4EBBFAF2"/>
    <w:rsid w:val="4EDD62A3"/>
    <w:rsid w:val="4F36DD40"/>
    <w:rsid w:val="4FC27399"/>
    <w:rsid w:val="502B1517"/>
    <w:rsid w:val="50839D86"/>
    <w:rsid w:val="509ABAA9"/>
    <w:rsid w:val="51368847"/>
    <w:rsid w:val="51414BF8"/>
    <w:rsid w:val="5169FE5D"/>
    <w:rsid w:val="5213F11E"/>
    <w:rsid w:val="521E1AAB"/>
    <w:rsid w:val="522165DA"/>
    <w:rsid w:val="524368DA"/>
    <w:rsid w:val="5282B28C"/>
    <w:rsid w:val="53066BA7"/>
    <w:rsid w:val="54F6B362"/>
    <w:rsid w:val="5577D16A"/>
    <w:rsid w:val="56144A6F"/>
    <w:rsid w:val="5743511A"/>
    <w:rsid w:val="577DE799"/>
    <w:rsid w:val="582E925B"/>
    <w:rsid w:val="586F5663"/>
    <w:rsid w:val="59C34C90"/>
    <w:rsid w:val="59C7F3B6"/>
    <w:rsid w:val="5A161486"/>
    <w:rsid w:val="5AD80E3A"/>
    <w:rsid w:val="5C9030BE"/>
    <w:rsid w:val="5CB41D50"/>
    <w:rsid w:val="5D4F0EDE"/>
    <w:rsid w:val="5ED264D8"/>
    <w:rsid w:val="5F2E0982"/>
    <w:rsid w:val="607C2C13"/>
    <w:rsid w:val="6124874A"/>
    <w:rsid w:val="62DCD069"/>
    <w:rsid w:val="63A29139"/>
    <w:rsid w:val="64E0C9B0"/>
    <w:rsid w:val="67472ED8"/>
    <w:rsid w:val="67EFAD36"/>
    <w:rsid w:val="67FD03B4"/>
    <w:rsid w:val="682B869B"/>
    <w:rsid w:val="6DC1D8E9"/>
    <w:rsid w:val="6EB40C5F"/>
    <w:rsid w:val="6F58D425"/>
    <w:rsid w:val="70C23283"/>
    <w:rsid w:val="71406C02"/>
    <w:rsid w:val="7335E106"/>
    <w:rsid w:val="737E56F5"/>
    <w:rsid w:val="740CFFEA"/>
    <w:rsid w:val="77E4A886"/>
    <w:rsid w:val="77F0AD8F"/>
    <w:rsid w:val="7C73F19D"/>
    <w:rsid w:val="7CD69BDC"/>
    <w:rsid w:val="7DACB5C9"/>
    <w:rsid w:val="7DEDA412"/>
    <w:rsid w:val="7E0BA127"/>
    <w:rsid w:val="7F42C13C"/>
    <w:rsid w:val="7F5F2E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04021"/>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table" w:customStyle="1" w:styleId="TableGrid2">
    <w:name w:val="Table Grid2"/>
    <w:basedOn w:val="TableNormal"/>
    <w:next w:val="TableGrid"/>
    <w:uiPriority w:val="59"/>
    <w:rsid w:val="006D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227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3041711">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020083105">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900B5-4742-4540-AE66-F9A845908B11}">
  <ds:schemaRefs>
    <ds:schemaRef ds:uri="http://schemas.openxmlformats.org/officeDocument/2006/bibliography"/>
  </ds:schemaRefs>
</ds:datastoreItem>
</file>

<file path=docMetadata/LabelInfo.xml><?xml version="1.0" encoding="utf-8"?>
<clbl:labelList xmlns:clbl="http://schemas.microsoft.com/office/2020/mipLabelMetadata">
  <clbl:label id="{156a5f9f-8342-4d8e-b9ab-ea227bbc7319}" enabled="0" method="" siteId="{156a5f9f-8342-4d8e-b9ab-ea227bbc7319}" removed="1"/>
</clbl:labelList>
</file>

<file path=docProps/app.xml><?xml version="1.0" encoding="utf-8"?>
<Properties xmlns="http://schemas.openxmlformats.org/officeDocument/2006/extended-properties" xmlns:vt="http://schemas.openxmlformats.org/officeDocument/2006/docPropsVTypes">
  <Template>Normal</Template>
  <TotalTime>141</TotalTime>
  <Pages>9</Pages>
  <Words>2019</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14713</CharactersWithSpaces>
  <SharedDoc>false</SharedDoc>
  <HLinks>
    <vt:vector size="12" baseType="variant">
      <vt:variant>
        <vt:i4>7208993</vt:i4>
      </vt:variant>
      <vt:variant>
        <vt:i4>3</vt:i4>
      </vt:variant>
      <vt:variant>
        <vt:i4>0</vt:i4>
      </vt:variant>
      <vt:variant>
        <vt:i4>5</vt:i4>
      </vt:variant>
      <vt:variant>
        <vt:lpwstr>https://www.nationaltransport.ie/about-us/careers/</vt:lpwstr>
      </vt:variant>
      <vt:variant>
        <vt:lpwstr/>
      </vt:variant>
      <vt:variant>
        <vt:i4>262159</vt:i4>
      </vt:variant>
      <vt:variant>
        <vt:i4>0</vt:i4>
      </vt:variant>
      <vt:variant>
        <vt:i4>0</vt:i4>
      </vt:variant>
      <vt:variant>
        <vt:i4>5</vt:i4>
      </vt:variant>
      <vt:variant>
        <vt:lpwstr>http://www.nationaltransport.ie/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Bimpe Ogunfowora</cp:lastModifiedBy>
  <cp:revision>10</cp:revision>
  <cp:lastPrinted>2020-02-17T16:01:00Z</cp:lastPrinted>
  <dcterms:created xsi:type="dcterms:W3CDTF">2026-01-21T11:49:00Z</dcterms:created>
  <dcterms:modified xsi:type="dcterms:W3CDTF">2026-01-21T17:04:00Z</dcterms:modified>
</cp:coreProperties>
</file>